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221A80" w:rsidP="00221A80">
      <w:pPr>
        <w:ind w:left="7080" w:firstLine="708"/>
        <w:jc w:val="center"/>
        <w:rPr>
          <w:sz w:val="24"/>
        </w:rPr>
      </w:pPr>
      <w:r w:rsidRPr="00221A80">
        <w:rPr>
          <w:sz w:val="24"/>
        </w:rPr>
        <w:t xml:space="preserve">Załącznik nr </w:t>
      </w:r>
      <w:r w:rsidR="003F6FAE">
        <w:rPr>
          <w:sz w:val="24"/>
        </w:rPr>
        <w:t>3</w:t>
      </w:r>
      <w:r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Pr="000E38EB" w:rsidRDefault="00221A80" w:rsidP="00221A80">
      <w:pPr>
        <w:jc w:val="both"/>
        <w:rPr>
          <w:sz w:val="24"/>
        </w:rPr>
      </w:pPr>
      <w:r>
        <w:rPr>
          <w:sz w:val="24"/>
        </w:rPr>
        <w:t>zwanego dalej „Udzielającym zamówienia”,</w:t>
      </w:r>
      <w:r w:rsidR="00D67A4F">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315406" w:rsidRDefault="00221A80" w:rsidP="00221A80">
      <w:pPr>
        <w:numPr>
          <w:ilvl w:val="0"/>
          <w:numId w:val="1"/>
        </w:numPr>
        <w:tabs>
          <w:tab w:val="num" w:pos="284"/>
        </w:tabs>
        <w:jc w:val="both"/>
        <w:rPr>
          <w:sz w:val="24"/>
          <w:szCs w:val="24"/>
        </w:rPr>
      </w:pPr>
      <w:r>
        <w:rPr>
          <w:sz w:val="24"/>
        </w:rPr>
        <w:t xml:space="preserve">Przedmiotem niniejszej umowy jest zapewnienie pełnej opieki lekarskiej pacjentom Udzielającego zamówienia </w:t>
      </w:r>
      <w:r w:rsidR="00893F16" w:rsidRPr="00315406">
        <w:rPr>
          <w:sz w:val="24"/>
          <w:szCs w:val="24"/>
        </w:rPr>
        <w:t xml:space="preserve">w </w:t>
      </w:r>
      <w:r w:rsidR="00893F16" w:rsidRPr="00315406">
        <w:rPr>
          <w:bCs/>
          <w:sz w:val="24"/>
          <w:szCs w:val="24"/>
          <w:u w:val="single"/>
        </w:rPr>
        <w:t xml:space="preserve">zakresie </w:t>
      </w:r>
      <w:r w:rsidR="00315406" w:rsidRPr="00315406">
        <w:rPr>
          <w:sz w:val="24"/>
          <w:szCs w:val="24"/>
          <w:u w:val="single"/>
        </w:rPr>
        <w:t xml:space="preserve">chirurgii ogólnej i </w:t>
      </w:r>
      <w:r w:rsidR="005C4089">
        <w:rPr>
          <w:sz w:val="24"/>
          <w:szCs w:val="24"/>
          <w:u w:val="single"/>
        </w:rPr>
        <w:t>chirurgii naczyniowej,</w:t>
      </w:r>
      <w:r w:rsidR="00315406" w:rsidRPr="00315406">
        <w:rPr>
          <w:bCs/>
          <w:sz w:val="24"/>
          <w:szCs w:val="24"/>
          <w:u w:val="single"/>
        </w:rPr>
        <w:t xml:space="preserve"> </w:t>
      </w:r>
      <w:r w:rsidR="003F6FAE">
        <w:rPr>
          <w:sz w:val="24"/>
          <w:szCs w:val="24"/>
          <w:u w:val="single"/>
        </w:rPr>
        <w:t>wykonywania</w:t>
      </w:r>
      <w:r w:rsidR="00315406" w:rsidRPr="00315406">
        <w:rPr>
          <w:sz w:val="24"/>
          <w:szCs w:val="24"/>
          <w:u w:val="single"/>
        </w:rPr>
        <w:t xml:space="preserve"> zabiegów pobrań i przeszczepów nerek </w:t>
      </w:r>
      <w:r w:rsidR="00315406" w:rsidRPr="00315406">
        <w:rPr>
          <w:bCs/>
          <w:sz w:val="24"/>
          <w:szCs w:val="24"/>
          <w:u w:val="single"/>
        </w:rPr>
        <w:t>w Klinice Chirurgicznej</w:t>
      </w:r>
      <w:r w:rsidR="00315406" w:rsidRPr="00315406">
        <w:rPr>
          <w:sz w:val="24"/>
          <w:szCs w:val="24"/>
        </w:rPr>
        <w:t xml:space="preserve"> </w:t>
      </w:r>
      <w:r w:rsidRPr="00315406">
        <w:rPr>
          <w:sz w:val="24"/>
          <w:szCs w:val="24"/>
        </w:rPr>
        <w:t>oraz udzielanie im świadczeń zdrowotnych zgodnie z posiadaną wiedzą, umiejętnościami i kompetencjami</w:t>
      </w:r>
      <w:r w:rsidRPr="00315406">
        <w:rPr>
          <w:i/>
          <w:sz w:val="24"/>
          <w:szCs w:val="24"/>
        </w:rPr>
        <w:t>.</w:t>
      </w:r>
    </w:p>
    <w:p w:rsidR="00221A80" w:rsidRPr="008044F9" w:rsidRDefault="00221A80" w:rsidP="008044F9">
      <w:pPr>
        <w:numPr>
          <w:ilvl w:val="0"/>
          <w:numId w:val="1"/>
        </w:numPr>
        <w:jc w:val="both"/>
        <w:rPr>
          <w:lang w:eastAsia="pl-PL"/>
        </w:rPr>
      </w:pPr>
      <w:r>
        <w:rPr>
          <w:sz w:val="24"/>
        </w:rPr>
        <w:t>W zakres czynności objętych umową  w szczególności wchodzi:</w:t>
      </w:r>
      <w:r w:rsidRPr="008044F9">
        <w:rPr>
          <w:sz w:val="24"/>
          <w:szCs w:val="24"/>
          <w:highlight w:val="yellow"/>
          <w:lang w:eastAsia="pl-PL"/>
        </w:rPr>
        <w:t xml:space="preserve"> </w:t>
      </w:r>
    </w:p>
    <w:p w:rsidR="004E02E0" w:rsidRPr="00557F2D" w:rsidRDefault="004E02E0" w:rsidP="00221A80">
      <w:pPr>
        <w:pStyle w:val="Bezodstpw"/>
        <w:numPr>
          <w:ilvl w:val="0"/>
          <w:numId w:val="22"/>
        </w:numPr>
        <w:rPr>
          <w:rFonts w:ascii="Times New Roman" w:eastAsia="Times New Roman" w:hAnsi="Times New Roman" w:cs="Times New Roman"/>
          <w:sz w:val="24"/>
          <w:szCs w:val="24"/>
          <w:lang w:eastAsia="pl-PL"/>
        </w:rPr>
      </w:pPr>
      <w:r w:rsidRPr="00557F2D">
        <w:rPr>
          <w:rFonts w:ascii="Times New Roman" w:eastAsia="Times New Roman" w:hAnsi="Times New Roman" w:cs="Times New Roman"/>
          <w:sz w:val="24"/>
          <w:szCs w:val="24"/>
          <w:lang w:eastAsia="pl-PL"/>
        </w:rPr>
        <w:t>prowadzenie pacjentów przed i pooperacyjne</w:t>
      </w:r>
      <w:r w:rsidR="00837933">
        <w:rPr>
          <w:rFonts w:ascii="Times New Roman" w:eastAsia="Times New Roman" w:hAnsi="Times New Roman" w:cs="Times New Roman"/>
          <w:sz w:val="24"/>
          <w:szCs w:val="24"/>
          <w:lang w:eastAsia="pl-PL"/>
        </w:rPr>
        <w:t>,</w:t>
      </w:r>
    </w:p>
    <w:p w:rsidR="004E02E0" w:rsidRPr="00557F2D" w:rsidRDefault="00557F2D" w:rsidP="00221A80">
      <w:pPr>
        <w:pStyle w:val="Bezodstpw"/>
        <w:numPr>
          <w:ilvl w:val="0"/>
          <w:numId w:val="22"/>
        </w:numPr>
        <w:rPr>
          <w:rFonts w:ascii="Times New Roman" w:eastAsia="Times New Roman" w:hAnsi="Times New Roman" w:cs="Times New Roman"/>
          <w:sz w:val="24"/>
          <w:szCs w:val="24"/>
          <w:lang w:eastAsia="pl-PL"/>
        </w:rPr>
      </w:pPr>
      <w:r w:rsidRPr="00557F2D">
        <w:rPr>
          <w:rFonts w:ascii="Times New Roman" w:eastAsia="Times New Roman" w:hAnsi="Times New Roman" w:cs="Times New Roman"/>
          <w:sz w:val="24"/>
          <w:szCs w:val="24"/>
          <w:lang w:eastAsia="pl-PL"/>
        </w:rPr>
        <w:t>kwalifikacja</w:t>
      </w:r>
      <w:r w:rsidR="00837933">
        <w:rPr>
          <w:rFonts w:ascii="Times New Roman" w:eastAsia="Times New Roman" w:hAnsi="Times New Roman" w:cs="Times New Roman"/>
          <w:sz w:val="24"/>
          <w:szCs w:val="24"/>
          <w:lang w:eastAsia="pl-PL"/>
        </w:rPr>
        <w:t xml:space="preserve"> pacjentów do operacji,</w:t>
      </w:r>
    </w:p>
    <w:p w:rsidR="004E02E0" w:rsidRPr="00557F2D" w:rsidRDefault="00D2604D"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operacji</w:t>
      </w:r>
      <w:r w:rsidR="00837933">
        <w:rPr>
          <w:rFonts w:ascii="Times New Roman" w:eastAsia="Times New Roman" w:hAnsi="Times New Roman" w:cs="Times New Roman"/>
          <w:sz w:val="24"/>
          <w:szCs w:val="24"/>
          <w:lang w:eastAsia="pl-PL"/>
        </w:rPr>
        <w:t xml:space="preserve"> planowych i ostrych,</w:t>
      </w:r>
    </w:p>
    <w:p w:rsidR="0039141A" w:rsidRPr="00557F2D" w:rsidRDefault="007B7616" w:rsidP="00221A80">
      <w:pPr>
        <w:pStyle w:val="Bezodstpw"/>
        <w:numPr>
          <w:ilvl w:val="0"/>
          <w:numId w:val="22"/>
        </w:numPr>
        <w:rPr>
          <w:rFonts w:ascii="Times New Roman" w:eastAsia="Times New Roman" w:hAnsi="Times New Roman" w:cs="Times New Roman"/>
          <w:sz w:val="24"/>
          <w:szCs w:val="24"/>
          <w:lang w:eastAsia="pl-PL"/>
        </w:rPr>
      </w:pPr>
      <w:r w:rsidRPr="00557F2D">
        <w:rPr>
          <w:rFonts w:ascii="Times New Roman" w:hAnsi="Times New Roman" w:cs="Times New Roman"/>
          <w:color w:val="000000"/>
          <w:sz w:val="24"/>
          <w:szCs w:val="24"/>
        </w:rPr>
        <w:t>wykonywanie zabiegów pobrań i przeszczepów nerek</w:t>
      </w:r>
      <w:r w:rsidR="00837933">
        <w:rPr>
          <w:rFonts w:ascii="Times New Roman" w:hAnsi="Times New Roman" w:cs="Times New Roman"/>
          <w:color w:val="000000"/>
          <w:sz w:val="24"/>
          <w:szCs w:val="24"/>
        </w:rPr>
        <w:t>,</w:t>
      </w:r>
    </w:p>
    <w:p w:rsidR="00893F16" w:rsidRPr="00557F2D" w:rsidRDefault="00893F16" w:rsidP="00221A80">
      <w:pPr>
        <w:pStyle w:val="Bezodstpw"/>
        <w:numPr>
          <w:ilvl w:val="0"/>
          <w:numId w:val="22"/>
        </w:numPr>
        <w:rPr>
          <w:rFonts w:ascii="Times New Roman" w:eastAsia="Times New Roman" w:hAnsi="Times New Roman" w:cs="Times New Roman"/>
          <w:sz w:val="24"/>
          <w:szCs w:val="24"/>
          <w:lang w:eastAsia="pl-PL"/>
        </w:rPr>
      </w:pPr>
      <w:r w:rsidRPr="00557F2D">
        <w:rPr>
          <w:rFonts w:ascii="Times New Roman" w:eastAsia="Times New Roman" w:hAnsi="Times New Roman"/>
          <w:sz w:val="24"/>
          <w:szCs w:val="24"/>
          <w:lang w:eastAsia="pl-PL"/>
        </w:rPr>
        <w:t>prowadzenie dokumentacji medycznej</w:t>
      </w:r>
      <w:r w:rsidR="00837933">
        <w:rPr>
          <w:rFonts w:ascii="Times New Roman" w:eastAsia="Times New Roman" w:hAnsi="Times New Roman"/>
          <w:sz w:val="24"/>
          <w:szCs w:val="24"/>
          <w:lang w:eastAsia="pl-PL"/>
        </w:rPr>
        <w:t>,</w:t>
      </w:r>
    </w:p>
    <w:p w:rsidR="008044F9" w:rsidRPr="00557F2D" w:rsidRDefault="008044F9" w:rsidP="00221A80">
      <w:pPr>
        <w:pStyle w:val="Bezodstpw"/>
        <w:numPr>
          <w:ilvl w:val="0"/>
          <w:numId w:val="22"/>
        </w:numPr>
        <w:rPr>
          <w:rFonts w:ascii="Times New Roman" w:eastAsia="Times New Roman" w:hAnsi="Times New Roman" w:cs="Times New Roman"/>
          <w:sz w:val="24"/>
          <w:szCs w:val="24"/>
          <w:lang w:eastAsia="pl-PL"/>
        </w:rPr>
      </w:pPr>
      <w:r w:rsidRPr="00557F2D">
        <w:rPr>
          <w:rFonts w:ascii="Times New Roman" w:eastAsia="Times New Roman" w:hAnsi="Times New Roman" w:cs="Times New Roman"/>
          <w:sz w:val="24"/>
          <w:szCs w:val="24"/>
          <w:lang w:eastAsia="pl-PL"/>
        </w:rPr>
        <w:t>pełnienie dyżurów</w:t>
      </w:r>
      <w:r w:rsidR="007B7616" w:rsidRPr="00557F2D">
        <w:rPr>
          <w:rFonts w:ascii="Times New Roman" w:eastAsia="Times New Roman" w:hAnsi="Times New Roman" w:cs="Times New Roman"/>
          <w:sz w:val="24"/>
          <w:szCs w:val="24"/>
          <w:lang w:eastAsia="pl-PL"/>
        </w:rPr>
        <w:t xml:space="preserve"> ostrych </w:t>
      </w:r>
      <w:r w:rsidR="00E57CAD">
        <w:rPr>
          <w:rFonts w:ascii="Times New Roman" w:eastAsia="Times New Roman" w:hAnsi="Times New Roman" w:cs="Times New Roman"/>
          <w:sz w:val="24"/>
          <w:szCs w:val="24"/>
          <w:lang w:eastAsia="pl-PL"/>
        </w:rPr>
        <w:t>naczyniowych w Klinice Chirurgicznej</w:t>
      </w:r>
      <w:r w:rsidR="00837933">
        <w:rPr>
          <w:rFonts w:ascii="Times New Roman" w:eastAsia="Times New Roman" w:hAnsi="Times New Roman" w:cs="Times New Roman"/>
          <w:sz w:val="24"/>
          <w:szCs w:val="24"/>
          <w:lang w:eastAsia="pl-PL"/>
        </w:rPr>
        <w:t>,</w:t>
      </w:r>
    </w:p>
    <w:p w:rsidR="00D67A4F" w:rsidRPr="00557F2D" w:rsidRDefault="006E6D6B"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udzielanie świadczeń</w:t>
      </w:r>
      <w:r w:rsidR="00D67A4F" w:rsidRPr="00557F2D">
        <w:rPr>
          <w:rFonts w:ascii="Times New Roman" w:eastAsia="Times New Roman" w:hAnsi="Times New Roman" w:cs="Times New Roman"/>
          <w:sz w:val="24"/>
          <w:szCs w:val="24"/>
          <w:lang w:eastAsia="pl-PL"/>
        </w:rPr>
        <w:t xml:space="preserve"> w Poradni Chirurgii Naczyniowej</w:t>
      </w:r>
      <w:r w:rsidR="00837933">
        <w:rPr>
          <w:rFonts w:ascii="Times New Roman" w:eastAsia="Times New Roman" w:hAnsi="Times New Roman" w:cs="Times New Roman"/>
          <w:sz w:val="24"/>
          <w:szCs w:val="24"/>
          <w:lang w:eastAsia="pl-PL"/>
        </w:rPr>
        <w:t>,</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D67A4F" w:rsidRDefault="00221A80" w:rsidP="00221A80">
      <w:pPr>
        <w:numPr>
          <w:ilvl w:val="0"/>
          <w:numId w:val="1"/>
        </w:numPr>
        <w:jc w:val="both"/>
        <w:rPr>
          <w:rFonts w:eastAsia="Calibri"/>
          <w:color w:val="000000"/>
          <w:sz w:val="24"/>
          <w:szCs w:val="24"/>
        </w:rPr>
      </w:pPr>
      <w:r w:rsidRPr="00D67A4F">
        <w:rPr>
          <w:rFonts w:eastAsia="Calibri"/>
          <w:color w:val="000000"/>
          <w:sz w:val="24"/>
          <w:szCs w:val="22"/>
        </w:rPr>
        <w:t xml:space="preserve">Przyjmujący zamówienie zobowiązuje się do ciągłości udzielania świadczeń uwzględniających pracę </w:t>
      </w:r>
      <w:r w:rsidR="008044F9" w:rsidRPr="00D67A4F">
        <w:rPr>
          <w:sz w:val="24"/>
        </w:rPr>
        <w:t>Kliniki Chirurgicznej</w:t>
      </w:r>
      <w:r w:rsidRPr="00D67A4F">
        <w:rPr>
          <w:color w:val="000000"/>
          <w:sz w:val="24"/>
        </w:rPr>
        <w:t xml:space="preserve"> w</w:t>
      </w:r>
      <w:r w:rsidRPr="00D67A4F">
        <w:rPr>
          <w:rFonts w:eastAsia="Calibri"/>
          <w:color w:val="000000"/>
          <w:sz w:val="24"/>
          <w:szCs w:val="22"/>
        </w:rPr>
        <w:t xml:space="preserve"> systemie pracy całodobowej przez siedem dni w tygodniu. Przyjmujący zamówienie będzie udzielał świadczeń  w dniach od poniedziałku do niedzieli </w:t>
      </w:r>
      <w:r w:rsidR="00D67A4F" w:rsidRPr="00D67A4F">
        <w:rPr>
          <w:b/>
          <w:sz w:val="24"/>
          <w:szCs w:val="24"/>
        </w:rPr>
        <w:t xml:space="preserve">( minimalnie 200 godz. w miesiącu, maksymalnie 340 godz. w miesiącu </w:t>
      </w:r>
      <w:r w:rsidR="00D67A4F" w:rsidRPr="00D67A4F">
        <w:rPr>
          <w:b/>
          <w:bCs/>
          <w:sz w:val="24"/>
          <w:szCs w:val="24"/>
        </w:rPr>
        <w:t xml:space="preserve"> )</w:t>
      </w:r>
      <w:r w:rsidR="00D67A4F" w:rsidRPr="00D67A4F">
        <w:rPr>
          <w:b/>
          <w:sz w:val="24"/>
          <w:szCs w:val="24"/>
        </w:rPr>
        <w:t xml:space="preserve"> </w:t>
      </w:r>
      <w:r w:rsidRPr="00D67A4F">
        <w:rPr>
          <w:rFonts w:eastAsia="Calibri"/>
          <w:color w:val="000000"/>
          <w:sz w:val="24"/>
          <w:szCs w:val="22"/>
        </w:rPr>
        <w:t xml:space="preserve">w godzinach ustalonych w harmonogramie pracy </w:t>
      </w:r>
      <w:r w:rsidR="008044F9" w:rsidRPr="00D67A4F">
        <w:rPr>
          <w:sz w:val="24"/>
        </w:rPr>
        <w:t>Kliniki Chirurgicznej</w:t>
      </w:r>
      <w:r w:rsidR="00D67A4F" w:rsidRPr="00D67A4F">
        <w:rPr>
          <w:sz w:val="24"/>
        </w:rPr>
        <w:t xml:space="preserve"> </w:t>
      </w:r>
      <w:r w:rsidR="008044F9" w:rsidRPr="00D67A4F">
        <w:rPr>
          <w:sz w:val="24"/>
          <w:szCs w:val="24"/>
        </w:rPr>
        <w:t xml:space="preserve"> </w:t>
      </w:r>
      <w:r w:rsidRPr="00D67A4F">
        <w:rPr>
          <w:rFonts w:eastAsia="Calibri"/>
          <w:color w:val="000000"/>
          <w:sz w:val="24"/>
          <w:szCs w:val="24"/>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D67A4F" w:rsidRDefault="00D67A4F" w:rsidP="00221A80">
      <w:pPr>
        <w:jc w:val="center"/>
        <w:rPr>
          <w:sz w:val="24"/>
        </w:rPr>
      </w:pPr>
    </w:p>
    <w:p w:rsidR="00D67A4F" w:rsidRDefault="00D67A4F" w:rsidP="00221A80">
      <w:pPr>
        <w:jc w:val="center"/>
        <w:rPr>
          <w:sz w:val="24"/>
        </w:rPr>
      </w:pPr>
    </w:p>
    <w:p w:rsidR="00D67A4F" w:rsidRDefault="00D67A4F" w:rsidP="00221A80">
      <w:pPr>
        <w:jc w:val="center"/>
        <w:rPr>
          <w:sz w:val="24"/>
        </w:rPr>
      </w:pPr>
    </w:p>
    <w:p w:rsidR="00221A80" w:rsidRDefault="00221A80" w:rsidP="00221A80">
      <w:pPr>
        <w:jc w:val="center"/>
        <w:rPr>
          <w:sz w:val="24"/>
        </w:rPr>
      </w:pPr>
      <w:r>
        <w:rPr>
          <w:sz w:val="24"/>
        </w:rPr>
        <w:lastRenderedPageBreak/>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A45D79" w:rsidRPr="00A45D79" w:rsidRDefault="00A45D79" w:rsidP="00A45D79">
      <w:pPr>
        <w:numPr>
          <w:ilvl w:val="0"/>
          <w:numId w:val="3"/>
        </w:numPr>
        <w:tabs>
          <w:tab w:val="left" w:pos="426"/>
          <w:tab w:val="left" w:pos="720"/>
        </w:tabs>
        <w:ind w:left="426" w:hanging="426"/>
        <w:jc w:val="both"/>
        <w:rPr>
          <w:sz w:val="24"/>
        </w:rPr>
      </w:pPr>
      <w:r w:rsidRPr="00A45D79">
        <w:rPr>
          <w:sz w:val="24"/>
        </w:rPr>
        <w:t xml:space="preserve">Przyjmujący zamówienie zobowiązany jest do przestrzegania zasad określonych w Decyzji  nr 145/MON z dnia 13 lipca 2017r. ( poz. 157 ) w sprawie zasad postępowania w kontaktach z wykonawcami zgodnie z treścią załącznika nr </w:t>
      </w:r>
      <w:r>
        <w:rPr>
          <w:sz w:val="24"/>
        </w:rPr>
        <w:t>2</w:t>
      </w:r>
      <w:r w:rsidRPr="00A45D79">
        <w:rPr>
          <w:sz w:val="24"/>
        </w:rPr>
        <w:t xml:space="preserve"> do umowy.</w:t>
      </w:r>
    </w:p>
    <w:p w:rsidR="00A45D79" w:rsidRDefault="00A45D79" w:rsidP="00A45D79">
      <w:pPr>
        <w:tabs>
          <w:tab w:val="left" w:pos="426"/>
        </w:tabs>
        <w:ind w:left="426"/>
        <w:jc w:val="both"/>
        <w:rPr>
          <w:sz w:val="24"/>
        </w:rPr>
      </w:pPr>
    </w:p>
    <w:p w:rsidR="00221A80" w:rsidRDefault="00221A80" w:rsidP="00221A80">
      <w:pPr>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sidR="0058723A">
        <w:rPr>
          <w:sz w:val="24"/>
        </w:rPr>
        <w:t>Chirurgicznej</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8044F9" w:rsidRPr="004A756A">
        <w:rPr>
          <w:sz w:val="24"/>
        </w:rPr>
        <w:t xml:space="preserve">Kliniki Chirurgicznej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8044F9" w:rsidRPr="004A756A">
        <w:rPr>
          <w:sz w:val="24"/>
        </w:rPr>
        <w:t>Kliniki Chirurgicznej</w:t>
      </w:r>
      <w:r>
        <w:rPr>
          <w:sz w:val="24"/>
        </w:rPr>
        <w:t xml:space="preserve">, który w sprawach związanych z funkcjonowaniem </w:t>
      </w:r>
      <w:r w:rsidR="008044F9" w:rsidRPr="004A756A">
        <w:rPr>
          <w:sz w:val="24"/>
        </w:rPr>
        <w:t xml:space="preserve">Kliniki Chirurgicznej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008044F9" w:rsidRPr="004A756A">
        <w:rPr>
          <w:sz w:val="24"/>
        </w:rPr>
        <w:t>Kliniki Chirurgicznej</w:t>
      </w:r>
      <w:r>
        <w:rPr>
          <w:color w:val="000000"/>
          <w:sz w:val="24"/>
        </w:rPr>
        <w:t xml:space="preserve">. </w:t>
      </w:r>
    </w:p>
    <w:p w:rsidR="00F31E7C" w:rsidRDefault="00F31E7C" w:rsidP="00221A80">
      <w:pPr>
        <w:jc w:val="center"/>
        <w:rPr>
          <w:sz w:val="24"/>
        </w:rPr>
      </w:pP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58723A" w:rsidRDefault="0058723A" w:rsidP="00221A80">
      <w:pPr>
        <w:jc w:val="center"/>
        <w:rPr>
          <w:sz w:val="24"/>
        </w:rPr>
      </w:pPr>
    </w:p>
    <w:p w:rsidR="00221A80" w:rsidRPr="00272A7B" w:rsidRDefault="00221A80" w:rsidP="00221A80">
      <w:pPr>
        <w:jc w:val="center"/>
        <w:rPr>
          <w:sz w:val="24"/>
        </w:rPr>
      </w:pPr>
      <w:r>
        <w:rPr>
          <w:sz w:val="24"/>
        </w:rPr>
        <w:lastRenderedPageBreak/>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39141A" w:rsidRDefault="00221A80" w:rsidP="00221A80">
      <w:pPr>
        <w:ind w:left="3540" w:firstLine="708"/>
        <w:jc w:val="both"/>
        <w:rPr>
          <w:sz w:val="24"/>
          <w:szCs w:val="24"/>
        </w:rPr>
      </w:pPr>
      <w:r>
        <w:rPr>
          <w:sz w:val="24"/>
          <w:szCs w:val="24"/>
        </w:rPr>
        <w:t xml:space="preserve">    </w:t>
      </w:r>
    </w:p>
    <w:p w:rsidR="00221A80" w:rsidRPr="00272A7B" w:rsidRDefault="009E170A" w:rsidP="009E170A">
      <w:pPr>
        <w:ind w:left="3540" w:firstLine="708"/>
        <w:rPr>
          <w:sz w:val="24"/>
          <w:szCs w:val="24"/>
        </w:rPr>
      </w:pPr>
      <w:r>
        <w:rPr>
          <w:sz w:val="24"/>
          <w:szCs w:val="24"/>
        </w:rPr>
        <w:t xml:space="preserve">       </w:t>
      </w:r>
      <w:r w:rsidR="00221A80">
        <w:rPr>
          <w:sz w:val="24"/>
          <w:szCs w:val="24"/>
        </w:rPr>
        <w:t>§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58723A">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9E170A" w:rsidRDefault="009E170A" w:rsidP="00221A80">
      <w:pPr>
        <w:jc w:val="center"/>
        <w:rPr>
          <w:sz w:val="24"/>
          <w:szCs w:val="24"/>
        </w:rPr>
      </w:pP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F04ECB" w:rsidRPr="00C16D3C" w:rsidRDefault="00F04ECB" w:rsidP="00F04ECB">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ED015C" w:rsidRPr="00D67A4F" w:rsidRDefault="00ED015C" w:rsidP="00ED015C">
      <w:pPr>
        <w:pStyle w:val="Akapitzlist"/>
        <w:numPr>
          <w:ilvl w:val="0"/>
          <w:numId w:val="25"/>
        </w:numPr>
        <w:shd w:val="clear" w:color="auto" w:fill="FFFFFF" w:themeFill="background1"/>
        <w:jc w:val="both"/>
        <w:rPr>
          <w:rFonts w:eastAsia="Times New Roman"/>
          <w:color w:val="auto"/>
          <w:sz w:val="24"/>
        </w:rPr>
      </w:pPr>
      <w:r w:rsidRPr="00D67A4F">
        <w:rPr>
          <w:rFonts w:eastAsia="Times New Roman"/>
          <w:color w:val="auto"/>
          <w:sz w:val="24"/>
        </w:rPr>
        <w:t>Za realizację przedmiotu umowy Przyjmującemu Zamówienie przysługuje wynagrodzenie:</w:t>
      </w:r>
    </w:p>
    <w:p w:rsidR="00ED015C" w:rsidRDefault="00ED015C" w:rsidP="00ED015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Pr="00D67A4F">
        <w:rPr>
          <w:rFonts w:eastAsia="Times New Roman"/>
          <w:b/>
          <w:color w:val="auto"/>
          <w:sz w:val="24"/>
        </w:rPr>
        <w:t>zł. brutto za 1 godzinę (słownie: ……</w:t>
      </w:r>
      <w:r>
        <w:rPr>
          <w:rFonts w:eastAsia="Times New Roman"/>
          <w:b/>
          <w:color w:val="auto"/>
          <w:sz w:val="24"/>
        </w:rPr>
        <w:t>………..</w:t>
      </w:r>
      <w:r w:rsidRPr="00D67A4F">
        <w:rPr>
          <w:rFonts w:eastAsia="Times New Roman"/>
          <w:b/>
          <w:color w:val="auto"/>
          <w:sz w:val="24"/>
        </w:rPr>
        <w:t>………..złotych brutto ).</w:t>
      </w:r>
    </w:p>
    <w:p w:rsidR="00ED015C" w:rsidRPr="00D67A4F" w:rsidRDefault="00ED015C" w:rsidP="00ED015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Pr="00F738AC">
        <w:rPr>
          <w:rFonts w:eastAsia="Times New Roman"/>
          <w:b/>
          <w:color w:val="auto"/>
          <w:sz w:val="24"/>
        </w:rPr>
        <w:t>zł. brutto za 1 godzinę dyżuru pod telefonem</w:t>
      </w:r>
      <w:r>
        <w:rPr>
          <w:rFonts w:eastAsia="Times New Roman"/>
          <w:b/>
          <w:color w:val="auto"/>
          <w:sz w:val="24"/>
        </w:rPr>
        <w:t xml:space="preserve"> ( słownie:………….</w:t>
      </w:r>
      <w:r w:rsidR="00107BE3" w:rsidRPr="00107BE3">
        <w:rPr>
          <w:rFonts w:eastAsia="Times New Roman"/>
          <w:b/>
          <w:color w:val="auto"/>
          <w:sz w:val="24"/>
        </w:rPr>
        <w:t xml:space="preserve"> </w:t>
      </w:r>
      <w:r w:rsidR="00107BE3" w:rsidRPr="00D67A4F">
        <w:rPr>
          <w:rFonts w:eastAsia="Times New Roman"/>
          <w:b/>
          <w:color w:val="auto"/>
          <w:sz w:val="24"/>
        </w:rPr>
        <w:t>złotych brutto</w:t>
      </w:r>
      <w:r>
        <w:rPr>
          <w:rFonts w:eastAsia="Times New Roman"/>
          <w:b/>
          <w:color w:val="auto"/>
          <w:sz w:val="24"/>
        </w:rPr>
        <w:t>)</w:t>
      </w:r>
    </w:p>
    <w:p w:rsidR="0039141A" w:rsidRPr="007B7616" w:rsidRDefault="0039141A" w:rsidP="007B7616">
      <w:pPr>
        <w:pStyle w:val="Akapitzlist"/>
        <w:numPr>
          <w:ilvl w:val="0"/>
          <w:numId w:val="25"/>
        </w:numPr>
        <w:shd w:val="clear" w:color="auto" w:fill="FFFFFF" w:themeFill="background1"/>
        <w:jc w:val="both"/>
        <w:rPr>
          <w:sz w:val="24"/>
        </w:rPr>
      </w:pPr>
      <w:r w:rsidRPr="007B7616">
        <w:rPr>
          <w:sz w:val="24"/>
        </w:rPr>
        <w:t xml:space="preserve">Wynagrodzenie za czynności określone w § 1, </w:t>
      </w:r>
      <w:r w:rsidRPr="00557F2D">
        <w:rPr>
          <w:sz w:val="24"/>
        </w:rPr>
        <w:t xml:space="preserve">ust. </w:t>
      </w:r>
      <w:r w:rsidR="00D67A4F" w:rsidRPr="00557F2D">
        <w:rPr>
          <w:sz w:val="24"/>
        </w:rPr>
        <w:t>3d</w:t>
      </w:r>
      <w:r w:rsidRPr="00557F2D">
        <w:rPr>
          <w:sz w:val="24"/>
        </w:rPr>
        <w:t xml:space="preserve">  Udzielający</w:t>
      </w:r>
      <w:r w:rsidRPr="007B7616">
        <w:rPr>
          <w:sz w:val="24"/>
        </w:rPr>
        <w:t xml:space="preserve"> zamówienia </w:t>
      </w:r>
    </w:p>
    <w:p w:rsidR="0039141A" w:rsidRPr="007B7616" w:rsidRDefault="0039141A" w:rsidP="007B7616">
      <w:pPr>
        <w:shd w:val="clear" w:color="auto" w:fill="FFFFFF" w:themeFill="background1"/>
        <w:ind w:left="360"/>
        <w:jc w:val="both"/>
        <w:rPr>
          <w:sz w:val="24"/>
        </w:rPr>
      </w:pPr>
      <w:r w:rsidRPr="007B7616">
        <w:rPr>
          <w:sz w:val="24"/>
        </w:rPr>
        <w:t xml:space="preserve">      wypłaci zgodnie z algorytmem, po przedłożeniu rachunku zatwierdzonego przez   </w:t>
      </w:r>
    </w:p>
    <w:p w:rsidR="0039141A" w:rsidRPr="007B7616" w:rsidRDefault="0039141A" w:rsidP="007B7616">
      <w:pPr>
        <w:pStyle w:val="Akapitzlist"/>
        <w:shd w:val="clear" w:color="auto" w:fill="FFFFFF" w:themeFill="background1"/>
        <w:jc w:val="both"/>
        <w:rPr>
          <w:sz w:val="24"/>
        </w:rPr>
      </w:pPr>
      <w:r w:rsidRPr="007B7616">
        <w:rPr>
          <w:sz w:val="24"/>
        </w:rPr>
        <w:t>Kierownika Kliniki Chirurgicznej. Zestawie</w:t>
      </w:r>
      <w:r w:rsidR="005C4089">
        <w:rPr>
          <w:sz w:val="24"/>
        </w:rPr>
        <w:t>nie algorytmów stanowić będzie</w:t>
      </w:r>
      <w:r w:rsidRPr="007B7616">
        <w:rPr>
          <w:sz w:val="24"/>
        </w:rPr>
        <w:t xml:space="preserve"> załącznik nr 1 do umowy.  </w:t>
      </w:r>
    </w:p>
    <w:p w:rsidR="0039141A" w:rsidRPr="007B7616" w:rsidRDefault="0039141A" w:rsidP="007B7616">
      <w:pPr>
        <w:pStyle w:val="Akapitzlist"/>
        <w:numPr>
          <w:ilvl w:val="0"/>
          <w:numId w:val="25"/>
        </w:numPr>
        <w:shd w:val="clear" w:color="auto" w:fill="FFFFFF" w:themeFill="background1"/>
        <w:jc w:val="both"/>
        <w:rPr>
          <w:sz w:val="24"/>
        </w:rPr>
      </w:pPr>
      <w:r w:rsidRPr="007B7616">
        <w:rPr>
          <w:sz w:val="24"/>
        </w:rPr>
        <w:t>Wynagrodzenie, o którym mowa w ust. 1 i 2 wyczerpuje całość zobowiązań finansowych Udzielającego zamówienie względem Przyjmującego zamówienie.</w:t>
      </w:r>
    </w:p>
    <w:p w:rsidR="00A1386F" w:rsidRPr="007B7616" w:rsidRDefault="00A1386F" w:rsidP="007B7616">
      <w:pPr>
        <w:pStyle w:val="Akapitzlist"/>
        <w:numPr>
          <w:ilvl w:val="0"/>
          <w:numId w:val="25"/>
        </w:numPr>
        <w:shd w:val="clear" w:color="auto" w:fill="FFFFFF" w:themeFill="background1"/>
        <w:jc w:val="both"/>
        <w:rPr>
          <w:sz w:val="24"/>
        </w:rPr>
      </w:pPr>
      <w:r w:rsidRPr="007B7616">
        <w:rPr>
          <w:sz w:val="24"/>
        </w:rPr>
        <w:t xml:space="preserve">Wynagrodzenie za ostatni miesiąc niniejszej umowy zostanie wypłacone po rozliczeniu </w:t>
      </w:r>
    </w:p>
    <w:p w:rsidR="0039141A" w:rsidRDefault="00A1386F" w:rsidP="007B7616">
      <w:pPr>
        <w:pStyle w:val="Akapitzlist"/>
        <w:shd w:val="clear" w:color="auto" w:fill="FFFFFF" w:themeFill="background1"/>
        <w:tabs>
          <w:tab w:val="left" w:pos="3899"/>
          <w:tab w:val="center" w:pos="4781"/>
        </w:tabs>
        <w:rPr>
          <w:sz w:val="24"/>
        </w:rPr>
      </w:pPr>
      <w:r w:rsidRPr="007B7616">
        <w:rPr>
          <w:sz w:val="24"/>
        </w:rPr>
        <w:t>z Udzielającym Zamówienie opisanym w § 36.</w:t>
      </w:r>
    </w:p>
    <w:p w:rsidR="00A1386F" w:rsidRPr="00A1386F" w:rsidRDefault="00A1386F" w:rsidP="007B7616">
      <w:pPr>
        <w:pStyle w:val="Akapitzlist"/>
        <w:tabs>
          <w:tab w:val="left" w:pos="3899"/>
          <w:tab w:val="center" w:pos="4781"/>
        </w:tabs>
        <w:rPr>
          <w:sz w:val="24"/>
        </w:rPr>
      </w:pPr>
      <w:r w:rsidRPr="00A1386F">
        <w:rPr>
          <w:sz w:val="24"/>
        </w:rPr>
        <w:t xml:space="preserve"> </w:t>
      </w:r>
    </w:p>
    <w:p w:rsidR="005C4089" w:rsidRDefault="005C4089" w:rsidP="00221A80">
      <w:pPr>
        <w:tabs>
          <w:tab w:val="left" w:pos="3899"/>
          <w:tab w:val="center" w:pos="4781"/>
        </w:tabs>
        <w:jc w:val="center"/>
        <w:rPr>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58723A">
        <w:rPr>
          <w:sz w:val="24"/>
        </w:rPr>
        <w:t>Chirurgicznej</w:t>
      </w:r>
      <w:r>
        <w:rPr>
          <w:sz w:val="24"/>
        </w:rPr>
        <w:t>.</w:t>
      </w:r>
    </w:p>
    <w:p w:rsidR="00221A80" w:rsidRPr="0058723A"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sidR="005C4089">
        <w:rPr>
          <w:b/>
          <w:sz w:val="24"/>
        </w:rPr>
        <w:t>01.09.2017r.</w:t>
      </w:r>
      <w:r>
        <w:rPr>
          <w:sz w:val="24"/>
        </w:rPr>
        <w:t xml:space="preserve"> do </w:t>
      </w:r>
      <w:r w:rsidR="005C4089">
        <w:rPr>
          <w:b/>
          <w:sz w:val="24"/>
        </w:rPr>
        <w:t>31.08.2018r.</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D67A4F" w:rsidRDefault="00D67A4F" w:rsidP="00221A80">
      <w:pPr>
        <w:jc w:val="center"/>
        <w:rPr>
          <w:sz w:val="24"/>
        </w:rPr>
      </w:pP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E170A" w:rsidRDefault="009E170A"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E170A" w:rsidRDefault="009E170A"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5C4089">
      <w:pPr>
        <w:pStyle w:val="Tekstpodstawowy"/>
        <w:numPr>
          <w:ilvl w:val="0"/>
          <w:numId w:val="19"/>
        </w:numPr>
        <w:ind w:left="851" w:hanging="425"/>
        <w:rPr>
          <w:iCs/>
          <w:color w:val="000000"/>
          <w:szCs w:val="24"/>
        </w:rPr>
      </w:pPr>
      <w:r>
        <w:rPr>
          <w:color w:val="000000"/>
          <w:szCs w:val="24"/>
        </w:rPr>
        <w:t>naruszył postanowienia niniejszej umowy.</w:t>
      </w:r>
    </w:p>
    <w:p w:rsidR="00221A80" w:rsidRDefault="00221A80" w:rsidP="005C4089">
      <w:pPr>
        <w:pStyle w:val="Tekstpodstawowy"/>
        <w:numPr>
          <w:ilvl w:val="0"/>
          <w:numId w:val="19"/>
        </w:numPr>
        <w:ind w:left="851" w:hanging="425"/>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557F2D" w:rsidRPr="00557F2D" w:rsidRDefault="00557F2D" w:rsidP="00557F2D">
      <w:pPr>
        <w:jc w:val="both"/>
        <w:rPr>
          <w:sz w:val="24"/>
        </w:rPr>
      </w:pPr>
      <w:r w:rsidRPr="00557F2D">
        <w:rPr>
          <w:sz w:val="24"/>
        </w:rPr>
        <w:t>1. Przyjmujący zamówienie zapłaci Udzielającemu zamówienie kary umowne:</w:t>
      </w:r>
    </w:p>
    <w:p w:rsidR="00557F2D" w:rsidRPr="00557F2D" w:rsidRDefault="00557F2D" w:rsidP="00557F2D">
      <w:pPr>
        <w:numPr>
          <w:ilvl w:val="0"/>
          <w:numId w:val="26"/>
        </w:numPr>
        <w:jc w:val="both"/>
        <w:rPr>
          <w:sz w:val="24"/>
        </w:rPr>
      </w:pPr>
      <w:r w:rsidRPr="00557F2D">
        <w:rPr>
          <w:sz w:val="24"/>
        </w:rPr>
        <w:t xml:space="preserve">Za odstąpienie bez zgody zamawiającego od realizacji świadczeń zdrowotnych objętych niniejsza umową w wysokości kwoty równej 15 - krotności stawki godzinowej określonej </w:t>
      </w:r>
    </w:p>
    <w:p w:rsidR="00557F2D" w:rsidRPr="00557F2D" w:rsidRDefault="00557F2D" w:rsidP="00557F2D">
      <w:pPr>
        <w:jc w:val="both"/>
        <w:rPr>
          <w:sz w:val="24"/>
        </w:rPr>
      </w:pPr>
      <w:r w:rsidRPr="00557F2D">
        <w:rPr>
          <w:sz w:val="24"/>
        </w:rPr>
        <w:t xml:space="preserve">            w § 19 pkt. 1</w:t>
      </w:r>
      <w:r w:rsidR="00ED015C">
        <w:rPr>
          <w:sz w:val="24"/>
        </w:rPr>
        <w:t>a</w:t>
      </w:r>
      <w:r w:rsidRPr="00557F2D">
        <w:rPr>
          <w:sz w:val="24"/>
        </w:rPr>
        <w:t xml:space="preserve"> za każdy dzień nieobecności.</w:t>
      </w:r>
    </w:p>
    <w:p w:rsidR="00557F2D" w:rsidRPr="00557F2D" w:rsidRDefault="00557F2D" w:rsidP="00557F2D">
      <w:pPr>
        <w:numPr>
          <w:ilvl w:val="0"/>
          <w:numId w:val="26"/>
        </w:numPr>
        <w:jc w:val="both"/>
        <w:rPr>
          <w:sz w:val="24"/>
        </w:rPr>
      </w:pPr>
      <w:r w:rsidRPr="00557F2D">
        <w:rPr>
          <w:sz w:val="24"/>
        </w:rPr>
        <w:t>Za pobieranie nienależnych opłat od ubezpieczonych za świadczenia objęte przedmiotem niniejszej umowy w wysokości kwoty równej 15 - krotności stawki godzinowej określonej w § 19 pkt. 1</w:t>
      </w:r>
      <w:r w:rsidR="00ED015C">
        <w:rPr>
          <w:sz w:val="24"/>
        </w:rPr>
        <w:t>a</w:t>
      </w:r>
      <w:r w:rsidRPr="00557F2D">
        <w:rPr>
          <w:sz w:val="24"/>
        </w:rPr>
        <w:t>.</w:t>
      </w:r>
    </w:p>
    <w:p w:rsidR="00557F2D" w:rsidRPr="00557F2D" w:rsidRDefault="00557F2D" w:rsidP="00557F2D">
      <w:pPr>
        <w:numPr>
          <w:ilvl w:val="0"/>
          <w:numId w:val="26"/>
        </w:numPr>
        <w:jc w:val="both"/>
        <w:rPr>
          <w:sz w:val="24"/>
          <w:u w:val="single"/>
        </w:rPr>
      </w:pPr>
      <w:r w:rsidRPr="00557F2D">
        <w:rPr>
          <w:sz w:val="24"/>
        </w:rPr>
        <w:t xml:space="preserve">Za wystawianie recept na rzecz hospitalizowanego w toku leczenia szpitalnego </w:t>
      </w:r>
      <w:r w:rsidRPr="00557F2D">
        <w:rPr>
          <w:sz w:val="24"/>
        </w:rPr>
        <w:br/>
        <w:t>w wysokości kwoty równej 15 - krotności stawki godzinowej określonej w § 19 pkt. 1</w:t>
      </w:r>
      <w:r w:rsidR="00ED015C">
        <w:rPr>
          <w:sz w:val="24"/>
        </w:rPr>
        <w:t>a</w:t>
      </w:r>
      <w:r w:rsidRPr="00557F2D">
        <w:rPr>
          <w:sz w:val="24"/>
        </w:rPr>
        <w:t>.</w:t>
      </w:r>
    </w:p>
    <w:p w:rsidR="00557F2D" w:rsidRPr="00557F2D" w:rsidRDefault="00557F2D" w:rsidP="00557F2D">
      <w:pPr>
        <w:numPr>
          <w:ilvl w:val="0"/>
          <w:numId w:val="26"/>
        </w:numPr>
        <w:jc w:val="both"/>
        <w:rPr>
          <w:sz w:val="24"/>
        </w:rPr>
      </w:pPr>
      <w:r w:rsidRPr="00557F2D">
        <w:rPr>
          <w:sz w:val="24"/>
        </w:rPr>
        <w:t>Za uzasadnioną skargę pacjenta – w wysokości kwoty równej 10 - krotności stawki godzinowej określonej w § 19 pkt. 1</w:t>
      </w:r>
      <w:r w:rsidR="00ED015C">
        <w:rPr>
          <w:sz w:val="24"/>
        </w:rPr>
        <w:t>a</w:t>
      </w:r>
      <w:r w:rsidRPr="00557F2D">
        <w:rPr>
          <w:sz w:val="24"/>
        </w:rPr>
        <w:t>.</w:t>
      </w:r>
    </w:p>
    <w:p w:rsidR="00557F2D" w:rsidRPr="00557F2D" w:rsidRDefault="00557F2D" w:rsidP="00557F2D">
      <w:pPr>
        <w:jc w:val="both"/>
        <w:rPr>
          <w:sz w:val="24"/>
        </w:rPr>
      </w:pPr>
      <w:r w:rsidRPr="00557F2D">
        <w:rPr>
          <w:sz w:val="24"/>
        </w:rPr>
        <w:t xml:space="preserve">2. Jeżeli zastrzeżone kary umowne nie pokryją rzeczywistej wysokości szkody, a także </w:t>
      </w:r>
      <w:r w:rsidRPr="00557F2D">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D67A4F" w:rsidRDefault="00D67A4F"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D67A4F" w:rsidRDefault="00D67A4F" w:rsidP="00221A80">
      <w:pPr>
        <w:jc w:val="center"/>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D67A4F" w:rsidRDefault="00D67A4F" w:rsidP="00221A80">
      <w:pPr>
        <w:jc w:val="center"/>
        <w:rPr>
          <w:sz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A45D79">
      <w:pPr>
        <w:autoSpaceDE w:val="0"/>
        <w:autoSpaceDN w:val="0"/>
        <w:adjustRightInd w:val="0"/>
        <w:jc w:val="right"/>
        <w:rPr>
          <w:b/>
          <w:sz w:val="24"/>
          <w:szCs w:val="24"/>
        </w:rPr>
      </w:pPr>
    </w:p>
    <w:p w:rsidR="00A45D79" w:rsidRDefault="00A45D79" w:rsidP="00A45D79">
      <w:pPr>
        <w:autoSpaceDE w:val="0"/>
        <w:autoSpaceDN w:val="0"/>
        <w:adjustRightInd w:val="0"/>
        <w:jc w:val="right"/>
        <w:rPr>
          <w:b/>
          <w:sz w:val="24"/>
          <w:szCs w:val="24"/>
        </w:rPr>
      </w:pPr>
    </w:p>
    <w:p w:rsidR="00A45D79" w:rsidRDefault="00A45D79" w:rsidP="00A45D79">
      <w:pPr>
        <w:autoSpaceDE w:val="0"/>
        <w:autoSpaceDN w:val="0"/>
        <w:adjustRightInd w:val="0"/>
        <w:jc w:val="right"/>
        <w:rPr>
          <w:b/>
          <w:sz w:val="24"/>
          <w:szCs w:val="24"/>
        </w:rPr>
      </w:pPr>
    </w:p>
    <w:p w:rsidR="00A45D79" w:rsidRDefault="00A45D79" w:rsidP="00A45D79">
      <w:pPr>
        <w:autoSpaceDE w:val="0"/>
        <w:autoSpaceDN w:val="0"/>
        <w:adjustRightInd w:val="0"/>
        <w:jc w:val="right"/>
        <w:rPr>
          <w:b/>
          <w:sz w:val="24"/>
          <w:szCs w:val="24"/>
        </w:rPr>
      </w:pPr>
    </w:p>
    <w:p w:rsidR="00A45D79" w:rsidRDefault="00A45D79" w:rsidP="00A45D79">
      <w:pPr>
        <w:autoSpaceDE w:val="0"/>
        <w:autoSpaceDN w:val="0"/>
        <w:adjustRightInd w:val="0"/>
        <w:jc w:val="right"/>
        <w:rPr>
          <w:b/>
          <w:sz w:val="24"/>
          <w:szCs w:val="24"/>
        </w:rPr>
      </w:pPr>
    </w:p>
    <w:p w:rsidR="00A45D79" w:rsidRDefault="00A45D79" w:rsidP="00A45D79">
      <w:pPr>
        <w:autoSpaceDE w:val="0"/>
        <w:autoSpaceDN w:val="0"/>
        <w:adjustRightInd w:val="0"/>
        <w:jc w:val="right"/>
        <w:rPr>
          <w:b/>
          <w:sz w:val="24"/>
          <w:szCs w:val="24"/>
        </w:rPr>
      </w:pPr>
    </w:p>
    <w:p w:rsidR="00A45D79" w:rsidRDefault="00A45D79" w:rsidP="00A45D79">
      <w:pPr>
        <w:autoSpaceDE w:val="0"/>
        <w:autoSpaceDN w:val="0"/>
        <w:adjustRightInd w:val="0"/>
        <w:jc w:val="right"/>
        <w:rPr>
          <w:b/>
          <w:sz w:val="24"/>
          <w:szCs w:val="24"/>
        </w:rPr>
      </w:pPr>
    </w:p>
    <w:p w:rsidR="00A45D79" w:rsidRDefault="00A45D79" w:rsidP="00A45D79">
      <w:pPr>
        <w:autoSpaceDE w:val="0"/>
        <w:autoSpaceDN w:val="0"/>
        <w:adjustRightInd w:val="0"/>
        <w:jc w:val="right"/>
        <w:rPr>
          <w:b/>
          <w:sz w:val="24"/>
          <w:szCs w:val="24"/>
        </w:rPr>
      </w:pPr>
    </w:p>
    <w:p w:rsidR="00A45D79" w:rsidRDefault="00A45D79" w:rsidP="00A45D79">
      <w:pPr>
        <w:autoSpaceDE w:val="0"/>
        <w:autoSpaceDN w:val="0"/>
        <w:adjustRightInd w:val="0"/>
        <w:jc w:val="right"/>
        <w:rPr>
          <w:rFonts w:ascii="Arial" w:hAnsi="Arial" w:cs="Arial"/>
        </w:rPr>
      </w:pPr>
      <w:bookmarkStart w:id="0" w:name="_GoBack"/>
      <w:bookmarkEnd w:id="0"/>
      <w:r>
        <w:rPr>
          <w:b/>
          <w:sz w:val="24"/>
          <w:szCs w:val="24"/>
        </w:rPr>
        <w:t>Załącznik nr 2 do umowy</w:t>
      </w:r>
      <w:r>
        <w:rPr>
          <w:rFonts w:ascii="Arial" w:hAnsi="Arial" w:cs="Arial"/>
        </w:rPr>
        <w:t xml:space="preserve">  (Załącznik do decyzji Nr 145/MON</w:t>
      </w:r>
    </w:p>
    <w:p w:rsidR="00A45D79" w:rsidRDefault="00A45D79" w:rsidP="00A45D79">
      <w:pPr>
        <w:autoSpaceDE w:val="0"/>
        <w:autoSpaceDN w:val="0"/>
        <w:adjustRightInd w:val="0"/>
        <w:jc w:val="right"/>
        <w:rPr>
          <w:rFonts w:ascii="Arial" w:hAnsi="Arial" w:cs="Arial"/>
        </w:rPr>
      </w:pPr>
      <w:r>
        <w:rPr>
          <w:rFonts w:ascii="Arial" w:hAnsi="Arial" w:cs="Arial"/>
        </w:rPr>
        <w:t>Ministra Obrony Narodowej</w:t>
      </w:r>
    </w:p>
    <w:p w:rsidR="00A45D79" w:rsidRDefault="00A45D79" w:rsidP="00A45D79">
      <w:pPr>
        <w:autoSpaceDE w:val="0"/>
        <w:autoSpaceDN w:val="0"/>
        <w:adjustRightInd w:val="0"/>
        <w:jc w:val="right"/>
        <w:rPr>
          <w:rFonts w:ascii="Arial" w:hAnsi="Arial" w:cs="Arial"/>
        </w:rPr>
      </w:pPr>
      <w:r>
        <w:rPr>
          <w:rFonts w:ascii="Arial" w:hAnsi="Arial" w:cs="Arial"/>
        </w:rPr>
        <w:t>z dnia 13 lipca 2017 r. (poz. 157))</w:t>
      </w:r>
    </w:p>
    <w:p w:rsidR="00A45D79" w:rsidRDefault="00A45D79" w:rsidP="00A45D79">
      <w:pPr>
        <w:autoSpaceDE w:val="0"/>
        <w:autoSpaceDN w:val="0"/>
        <w:adjustRightInd w:val="0"/>
        <w:jc w:val="right"/>
        <w:rPr>
          <w:rFonts w:ascii="Arial" w:hAnsi="Arial" w:cs="Arial"/>
          <w:sz w:val="23"/>
          <w:szCs w:val="23"/>
        </w:rPr>
      </w:pP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ZASADY POSTĘPOWANIA W KONTAKTACH Z WYKONAWCAMI</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1</w:t>
      </w: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Postanowienia ogólne</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1</w:t>
      </w:r>
      <w:r>
        <w:rPr>
          <w:rFonts w:ascii="Arial" w:hAnsi="Arial" w:cs="Arial"/>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1) wykonujących na rzecz Skarbu Państwa lub państwowej osoby prawnej odpłatne umowy, w szczególności na dostawy, świadczenie usług lub roboty budowlane;</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2) które z racji zakresu prowadzonej działalności mogą starać się o zawarcie umów,</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o których mowa w pkt 1;</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3) które działają w imieniu lub na rzecz podmiotów wskazanych w pkt 1 lub 2, zwanych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dalej "wykonawcami".</w:t>
      </w: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xml:space="preserve">§ 2. </w:t>
      </w:r>
      <w:r>
        <w:rPr>
          <w:rFonts w:ascii="Arial" w:hAnsi="Arial" w:cs="Arial"/>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xml:space="preserve">§ 3. </w:t>
      </w:r>
      <w:r>
        <w:rPr>
          <w:rFonts w:ascii="Arial" w:hAnsi="Arial" w:cs="Arial"/>
          <w:sz w:val="23"/>
          <w:szCs w:val="23"/>
        </w:rPr>
        <w:t>W kontaktach z wykonawcami należy kierować się zasadami:</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1) godności i honoru;</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2) zdrowego rozsądku i umiaru;</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3) ochrony dobrego imienia Ministerstwa Obrony Narodowej i Sił Zbrojnych Rzeczypospolitej Polskiej;</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4) pierwszeństwa interesów Ministerstwa Obrony Narodowej i Sił Zbrojnych Rzeczypospolitej Polskiej;</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5) unikania sytuacji, które mogłyby wywoływać powstanie długu materialnego lub honorowego albo poczucia wdzięczności;</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6) bezstronności oraz unikania zachowań faworyzujących konkretnego wykonawcę</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w stosunku do jego konkurencji.</w:t>
      </w: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2</w:t>
      </w: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Rozliczanie kosztów</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xml:space="preserve">§ 4. </w:t>
      </w:r>
      <w:r>
        <w:rPr>
          <w:rFonts w:ascii="Arial" w:hAnsi="Arial" w:cs="Arial"/>
          <w:sz w:val="23"/>
          <w:szCs w:val="23"/>
        </w:rPr>
        <w:t>1. Przy rozliczaniu kosztów poniesionych w związku z bezpośrednimi kontaktami z wykonawcami należy przyjąć zasadę "każdy płaci za siebie", w szczególności:</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1) koszty podróży służbowych, w tym koszty dojazdów, wyżywienia i noclegów pokrywa się wyłącznie z budżetu, którego dysponentem jest Minister Obrony Narodowej;</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2) w restauracjach i innych miejscach wspólnego przebywania rachunki należy opłacać</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z własnych środków w ramach późniejszego rozliczenia służbowego, lub ze środków pochodzących z budżetu, którego dysponentem jest Minister Obrony Narodowej</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(karty płatnicze).</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2. Niedopuszczalne jest korzystanie z fundowanego przez wykonawców wyżywienia, transportu, ani z pokrywania przez nich innych kosztów i zobowiązań z wyjątkiem:</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1) drobnych poczęstunków serwowanych w trakcie podróży służbowych;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2) transportu związanego z wykonywaniem zadań w ramach podróży służbowych.</w:t>
      </w: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3</w:t>
      </w: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Przedsięwzięcia i spotkania z udziałem wykonawców</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xml:space="preserve">§ 5. </w:t>
      </w:r>
      <w:r>
        <w:rPr>
          <w:rFonts w:ascii="Arial" w:hAnsi="Arial" w:cs="Arial"/>
          <w:sz w:val="23"/>
          <w:szCs w:val="23"/>
        </w:rPr>
        <w:t>1. Dopuszczalne są przedsięwzięcia związane z zawarciem lub realizacją umowy, organizowane wspólnie przez komórki lub jednostki organizacyjne oraz wykonawców.</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a także w przedsięwzięciach realizowanych przez komórki lub jednostki organizacyjne, które wynikają z zaakceptowanego rocznego planu współpracy międzynarodowej resortu obrony narodowej.</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4. Zaangażowanie w inne niż wymienione w ust. 1-3 przedsięwzięcia z udziałem wykonawców, w tym w szczególności konferencje, seminaria, sympozja - dopuszczalne</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jest wyłącznie po uzyskaniu od organizatora informacji zgodnej z wzorem zapytania,</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zawartym w załączniku Nr 1 do Zasad postępowania w kontaktach z wykonawcami oraz</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udzieleniu pisemnej zgody dyrektora (szefa, komendanta, kierownika, dowódcy, prezesa) komórki lub jednostki organizacyjnej na uczestnictwo w takim przedsięwzięciu.</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W przypadku chęci uczestnictwa dyrektora (szefa, komendanta, kierownika, dowódcy,</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prezesa) w przedsięwzięciu z udziałem wykonawców, pisemną zgodę wydaje jego bezpośredni przełożony.</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5. Obowiązki, o których mowa w ust. 4, nie dotyczą przypadku, gdy organizatorem,</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lub współorganizatorem przedsięwzięcia jest Ministerstwo Obrony Narodowej lub inne</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instytucje krajowej administracji rządowej.</w:t>
      </w: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6</w:t>
      </w:r>
      <w:r>
        <w:rPr>
          <w:rFonts w:ascii="Arial" w:hAnsi="Arial" w:cs="Arial"/>
          <w:sz w:val="23"/>
          <w:szCs w:val="23"/>
        </w:rPr>
        <w:t>. 1. Wszelkie spotkania z wykonawcami, jeżeli nie mają charakteru:</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1) przedsięwzięć wymienionych w § 5 ust. 1-3, lub</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2) konferencji, seminariów lub sympozjów wymienionych w § 5 ust. 4 i 5, lub</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3) spotkań towarzyskich, odbywających się poza godzinami pracy, podczas których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nie poruszano żadnych kwestii służbowych, lub</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3. Niedopuszczalne jest kontynuowanie spotkania z wykonawcą, który nie wyraził zgody na utrwalenie jego przebiegu, przy jednoczesnym braku możliwości zapewnienia udziału dwóch osób w spotkaniu, o którym mowa w ust. 1.</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4. Zapis następuje za pomocą urządzeń i środków technicznych wykorzystujących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technikę cyfrową, zapewniającą:</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1) integralność zapisu;</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2) kopiowanie zapisu pomiędzy urządzeniami, środkami technicznymi i informatycznymi nośnikami danych;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3) zabezpieczenie zapisu, w szczególności przed utratą lub nieuzasadnioną zmianą;</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4) odtworzenie zapisu także przy użyciu urządzeń i środków technicznych korygujących lub wzmacniających utrwalony dźwięk lub obraz;</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5) udostępnienie zapisu na informatycznym nośniku danych;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6) możliwość bieżącej kontroli dokonywanego zapisu.</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4</w:t>
      </w: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Sponsorowanie przedsięwzięć</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xml:space="preserve">§ 7. </w:t>
      </w:r>
      <w:r>
        <w:rPr>
          <w:rFonts w:ascii="Arial" w:hAnsi="Arial" w:cs="Arial"/>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5</w:t>
      </w: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Prezenty, materiały promocyjne i informacyjne</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xml:space="preserve">§ 8. </w:t>
      </w:r>
      <w:r>
        <w:rPr>
          <w:rFonts w:ascii="Arial" w:hAnsi="Arial" w:cs="Arial"/>
          <w:sz w:val="23"/>
          <w:szCs w:val="23"/>
        </w:rPr>
        <w:t>1. Niedopuszczalne jest przyjmowanie od wykonawców prezentów w postaci jakichkolwiek korzyści majątkowych lub osobistych.</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2. Dopuszczalne jest przyjmowanie materiałów promocyjnych o znikomej wartości handlowej.</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3. Dopuszczalne i zalecane jest przyjmowanie materiałów informacyjnych.</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4. Dopuszcza się eksponowanie w salach konferencyjnych oraz w innych miejscach powszechnie dostępnych na terenie komórek i jednostek organizacyjnych otrzymanych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od wykonawców materiałów promujących Siły Zbrojne Rzeczypospolitej Polskiej.</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5. Niewskazane jest używanie na terenie komórek i jednostek organizacyjnych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materiałów i oznaczeń promujących wykonawców, w tym także materiałów biurowych.</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6</w:t>
      </w: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Kontakty towarzyskie</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xml:space="preserve">§ 9. </w:t>
      </w:r>
      <w:r>
        <w:rPr>
          <w:rFonts w:ascii="Arial" w:hAnsi="Arial" w:cs="Arial"/>
          <w:sz w:val="23"/>
          <w:szCs w:val="23"/>
        </w:rPr>
        <w:t xml:space="preserve">1. Kontakty towarzyskie z wykonawcami, nawiązane zanim powstały relacje wynikające z wykonywanych obowiązków mogą być kontynuowane, przy zachowaniu zasad określonych </w:t>
      </w:r>
      <w:r>
        <w:rPr>
          <w:rFonts w:ascii="Arial" w:hAnsi="Arial" w:cs="Arial"/>
          <w:sz w:val="23"/>
          <w:szCs w:val="23"/>
        </w:rPr>
        <w:br w:type="textWrapping" w:clear="all"/>
        <w:t>w § 3 niniejszego załącznika.</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2. W przypadkach innych niż określone w ust. 1, nie zaleca się nawiązywania kontaktów towarzyskich z wykonawcami.</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7</w:t>
      </w: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Najem i użyczanie lokali oraz terenów</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xml:space="preserve">§ 10. </w:t>
      </w:r>
      <w:r>
        <w:rPr>
          <w:rFonts w:ascii="Arial" w:hAnsi="Arial" w:cs="Arial"/>
          <w:sz w:val="23"/>
          <w:szCs w:val="23"/>
        </w:rPr>
        <w:t>Dopuszczalne jest wynajmowanie lub użyczanie wykonawcom lokali i terenów resortu obrony narodowej w celu:</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1) przeprowadzenia prezentacji lub pokazów na rzecz komórek lub jednostek organizacyjnych;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2) przeprowadzenia prezentacji lub pokazów organizowanych przez krajowe przedsiębiorstwa sektora obronnego dla odbiorców zagranicznych;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3) realizowania zadań przez Agencję Mienia Wojskowego, wynikających z odrębnych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przepisów.</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8</w:t>
      </w: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Prezentacje, pokazy i referencje</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xml:space="preserve">§ 11. </w:t>
      </w:r>
      <w:r>
        <w:rPr>
          <w:rFonts w:ascii="Arial" w:hAnsi="Arial" w:cs="Arial"/>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2. Wskazane jest, aby prezentacje lub pokazy odbywały się na terenie komórek i jednostek organizacyjnych lub podczas targów.</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3. W przypadku, gdyby koszty prezentacji lub pokazu były zbyt wysokie dla</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wykonawcy, bądź też gdyby prezentacja lub pokaz były ze względów technicznych lub</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organizacyjnych znacznym utrudnieniem, dopuszczalne jest ich przeprowadzenie u wykonawcy na rzecz oficjalnej delegacji komórek lub jednostek organizacyjnych.</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4. Niedopuszczalne jest obciążanie Skarbu Państwa – Ministra Obrony Narodowej, lub państwowej osoby prawnej kosztami organizowanych prezentacji lub pokazów,</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z wyłączeniem opłat z tytułu zużytych mediów i wstawek konferencyjnych.</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5. W celu zbierania niezbędnych doświadczeń i informacji dyrektorzy (szefowie,</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komendanci, kierownicy, dowódcy, prezesi) komórek i jednostek organizacyjnych mogą</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za pisemną zgodą bezpośredniego przełożonego organizować prezentacje i pokazy</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z udziałem wykonawców.</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xml:space="preserve">§ 12. </w:t>
      </w:r>
      <w:r>
        <w:rPr>
          <w:rFonts w:ascii="Arial" w:hAnsi="Arial" w:cs="Arial"/>
          <w:sz w:val="23"/>
          <w:szCs w:val="23"/>
        </w:rPr>
        <w:t>1. Dopuszczalne jest udzielenie wykonawcy pozytywnych referencji (poświadczenia) w związku z należytym wykonaniem przez niego umowy.</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2. Referencji, o których mowa w ust. 1, udziela w formie pisemnej zamawiający po uprzednim ustaleniu należytego wykonania umowy.</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9</w:t>
      </w: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Faworyzowanie i konflikt interesów</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xml:space="preserve">§ 13. </w:t>
      </w:r>
      <w:r>
        <w:rPr>
          <w:rFonts w:ascii="Arial" w:hAnsi="Arial" w:cs="Arial"/>
          <w:sz w:val="23"/>
          <w:szCs w:val="23"/>
        </w:rPr>
        <w:t>1. Niedopuszczalne jest faworyzowanie wykonawcy, polegające</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w szczególności na:</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1) wcześniejszym udzielaniu mu informacji,</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2) nieuzasadnionym ograniczeniu innym wykonawcom dostępu do informacji – które może stawiać go w uprzywilejowanej pozycji w stosunku do innych wykonawców.</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3. Przez konflikt interesów należy rozumieć, w szczególności posiadanie powiązań o charakterze finansowym, rodzinnym lub towarzyskim z wykonawcą.</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5. Czynnością zaradczą, o której mowa w ust. 4, może być w szczególności:</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 xml:space="preserve">1) wydanie dyspozycji o konieczności udziału minimum dwóch osób w realizacji określonych czynności (zasada „wielu par oczu”), lub </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2) włączenie dodatkowych mechanizmów nadzorczych, w tym kontrolnych, lub sprawozdawczych w realizacji określonych czynności, lub</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3) wyłączenie osoby pozostającej w konflikcie interesów z udziału w określonej</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czynności, lub</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4) doprowadzenie do rozwiązania umowy cywilnoprawnej zawartej z osobą fizyczną,</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o której mowa w ust. 2.</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10</w:t>
      </w: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Sprawozdawczość</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xml:space="preserve">§ 14. </w:t>
      </w:r>
      <w:r>
        <w:rPr>
          <w:rFonts w:ascii="Arial" w:hAnsi="Arial" w:cs="Arial"/>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3. Treść notatki zamieszcza się w terminie 14 dni od dnia przeprowadzenia kontaktu w wewnętrznej sieci elektronicznej w zakładce pod nazwą „kontakty z wykonawcami”.</w:t>
      </w:r>
    </w:p>
    <w:p w:rsidR="00A45D79" w:rsidRDefault="00A45D79" w:rsidP="00A45D79">
      <w:pPr>
        <w:autoSpaceDE w:val="0"/>
        <w:autoSpaceDN w:val="0"/>
        <w:adjustRightInd w:val="0"/>
        <w:ind w:firstLine="708"/>
        <w:jc w:val="both"/>
        <w:rPr>
          <w:rFonts w:ascii="Arial" w:hAnsi="Arial" w:cs="Arial"/>
          <w:sz w:val="23"/>
          <w:szCs w:val="23"/>
        </w:rPr>
      </w:pPr>
      <w:r>
        <w:rPr>
          <w:rFonts w:ascii="Arial" w:hAnsi="Arial" w:cs="Arial"/>
          <w:sz w:val="23"/>
          <w:szCs w:val="23"/>
        </w:rPr>
        <w:t>4. Obowiązek, o którym mowa w ust. 1 i 3, nie dotyczy:</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1"/>
          <w:szCs w:val="21"/>
        </w:rPr>
        <w:t xml:space="preserve">1) </w:t>
      </w:r>
      <w:r>
        <w:rPr>
          <w:rFonts w:ascii="Arial" w:hAnsi="Arial" w:cs="Arial"/>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1"/>
          <w:szCs w:val="21"/>
        </w:rPr>
        <w:t xml:space="preserve">2) </w:t>
      </w:r>
      <w:r>
        <w:rPr>
          <w:rFonts w:ascii="Arial" w:hAnsi="Arial" w:cs="Arial"/>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1"/>
          <w:szCs w:val="21"/>
        </w:rPr>
        <w:t xml:space="preserve">3) </w:t>
      </w:r>
      <w:r>
        <w:rPr>
          <w:rFonts w:ascii="Arial" w:hAnsi="Arial" w:cs="Arial"/>
          <w:sz w:val="23"/>
          <w:szCs w:val="23"/>
        </w:rPr>
        <w:t>kontaktów mających charakter oficjalnej korespondencji dokonywanej w formie pisemnej lub realizowanej przy pomocy faksu albo służbowej poczty elektronicznej;</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1"/>
          <w:szCs w:val="21"/>
        </w:rPr>
        <w:t xml:space="preserve">4) </w:t>
      </w:r>
      <w:r>
        <w:rPr>
          <w:rFonts w:ascii="Arial" w:hAnsi="Arial" w:cs="Arial"/>
          <w:sz w:val="23"/>
          <w:szCs w:val="23"/>
        </w:rPr>
        <w:t>kontaktów mających miejsce w związku z realizacją fazy analityczno-koncepcyjnej,</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1"/>
          <w:szCs w:val="21"/>
        </w:rPr>
        <w:t xml:space="preserve">5) </w:t>
      </w:r>
      <w:r>
        <w:rPr>
          <w:rFonts w:ascii="Arial" w:hAnsi="Arial" w:cs="Arial"/>
          <w:sz w:val="23"/>
          <w:szCs w:val="23"/>
        </w:rPr>
        <w:t>kontaktów dotyczących jedynie zagadnień o charakterze organizacyjnoporządkowym;</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1"/>
          <w:szCs w:val="21"/>
        </w:rPr>
        <w:t xml:space="preserve">6) </w:t>
      </w:r>
      <w:r>
        <w:rPr>
          <w:rFonts w:ascii="Arial" w:hAnsi="Arial" w:cs="Arial"/>
          <w:sz w:val="23"/>
          <w:szCs w:val="23"/>
        </w:rPr>
        <w:t>kontaktów o charakterze wyłącznie towarzyskim, odbywających się poza godzinami pracy, w trakcie których nie poruszano żadnych kwestii służbowych;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1"/>
          <w:szCs w:val="21"/>
        </w:rPr>
        <w:t xml:space="preserve">7) </w:t>
      </w:r>
      <w:r>
        <w:rPr>
          <w:rFonts w:ascii="Arial" w:hAnsi="Arial" w:cs="Arial"/>
          <w:sz w:val="23"/>
          <w:szCs w:val="23"/>
        </w:rPr>
        <w:t>prezentacji i pokazów organizowanych na podstawie § 11 ust. 5;</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1"/>
          <w:szCs w:val="21"/>
        </w:rPr>
        <w:t xml:space="preserve">8) </w:t>
      </w:r>
      <w:r>
        <w:rPr>
          <w:rFonts w:ascii="Arial" w:hAnsi="Arial" w:cs="Arial"/>
          <w:sz w:val="23"/>
          <w:szCs w:val="23"/>
        </w:rPr>
        <w:t xml:space="preserve">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w:t>
      </w:r>
      <w:r>
        <w:rPr>
          <w:rFonts w:ascii="Arial" w:hAnsi="Arial" w:cs="Arial"/>
          <w:sz w:val="23"/>
          <w:szCs w:val="23"/>
        </w:rPr>
        <w:br w:type="textWrapping" w:clear="all"/>
        <w:t>i dźwięku;</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1"/>
          <w:szCs w:val="21"/>
        </w:rPr>
        <w:t xml:space="preserve">9) </w:t>
      </w:r>
      <w:r>
        <w:rPr>
          <w:rFonts w:ascii="Arial" w:hAnsi="Arial" w:cs="Arial"/>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A45D79" w:rsidRDefault="00A45D79" w:rsidP="00A45D79">
      <w:pPr>
        <w:autoSpaceDE w:val="0"/>
        <w:autoSpaceDN w:val="0"/>
        <w:adjustRightInd w:val="0"/>
        <w:ind w:firstLine="708"/>
        <w:jc w:val="both"/>
        <w:rPr>
          <w:rFonts w:ascii="Arial" w:hAnsi="Arial" w:cs="Arial"/>
          <w:sz w:val="23"/>
          <w:szCs w:val="23"/>
        </w:rPr>
      </w:pPr>
      <w:r>
        <w:rPr>
          <w:rFonts w:ascii="Arial,Bold" w:hAnsi="Arial,Bold" w:cs="Arial,Bold"/>
          <w:bCs/>
          <w:sz w:val="23"/>
          <w:szCs w:val="23"/>
        </w:rPr>
        <w:t>5.</w:t>
      </w:r>
      <w:r>
        <w:rPr>
          <w:rFonts w:ascii="Arial,Bold" w:hAnsi="Arial,Bold" w:cs="Arial,Bold"/>
          <w:b/>
          <w:bCs/>
          <w:sz w:val="23"/>
          <w:szCs w:val="23"/>
        </w:rPr>
        <w:t xml:space="preserve"> </w:t>
      </w:r>
      <w:r>
        <w:rPr>
          <w:rFonts w:ascii="Arial" w:hAnsi="Arial" w:cs="Arial"/>
          <w:sz w:val="23"/>
          <w:szCs w:val="23"/>
        </w:rPr>
        <w:t>W wewnętrznej sieci elektronicznej nie powinny być zamieszczane notatki</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sporządzane ze spotkań z wykonawcami, w przypadku gdyby podlegały one</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szczególnej ochronie przewidzianej w ustawie o ochronie informacji niejawnych.</w:t>
      </w:r>
    </w:p>
    <w:p w:rsidR="00A45D79" w:rsidRDefault="00A45D79" w:rsidP="00A45D79">
      <w:pPr>
        <w:autoSpaceDE w:val="0"/>
        <w:autoSpaceDN w:val="0"/>
        <w:adjustRightInd w:val="0"/>
        <w:rPr>
          <w:rFonts w:ascii="Arial" w:hAnsi="Arial" w:cs="Arial"/>
          <w:sz w:val="23"/>
          <w:szCs w:val="23"/>
        </w:rPr>
      </w:pP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11</w:t>
      </w:r>
    </w:p>
    <w:p w:rsidR="00A45D79" w:rsidRDefault="00A45D79" w:rsidP="00A45D79">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Wykładnia postanowień decyzji</w:t>
      </w:r>
    </w:p>
    <w:p w:rsidR="00A45D79" w:rsidRDefault="00A45D79" w:rsidP="00A45D79">
      <w:pPr>
        <w:autoSpaceDE w:val="0"/>
        <w:autoSpaceDN w:val="0"/>
        <w:adjustRightInd w:val="0"/>
        <w:jc w:val="center"/>
        <w:rPr>
          <w:rFonts w:ascii="Arial,Bold" w:hAnsi="Arial,Bold" w:cs="Arial,Bold"/>
          <w:b/>
          <w:bCs/>
          <w:sz w:val="23"/>
          <w:szCs w:val="23"/>
        </w:rPr>
      </w:pPr>
    </w:p>
    <w:p w:rsidR="00A45D79" w:rsidRDefault="00A45D79" w:rsidP="00A45D79">
      <w:pPr>
        <w:autoSpaceDE w:val="0"/>
        <w:autoSpaceDN w:val="0"/>
        <w:adjustRightInd w:val="0"/>
        <w:jc w:val="both"/>
        <w:rPr>
          <w:rFonts w:ascii="Arial" w:hAnsi="Arial" w:cs="Arial"/>
          <w:sz w:val="23"/>
          <w:szCs w:val="23"/>
        </w:rPr>
      </w:pPr>
      <w:r>
        <w:rPr>
          <w:rFonts w:ascii="Arial,Bold" w:hAnsi="Arial,Bold" w:cs="Arial,Bold"/>
          <w:b/>
          <w:bCs/>
          <w:sz w:val="23"/>
          <w:szCs w:val="23"/>
        </w:rPr>
        <w:t xml:space="preserve">§ 15. </w:t>
      </w:r>
      <w:r>
        <w:rPr>
          <w:rFonts w:ascii="Arial" w:hAnsi="Arial" w:cs="Arial"/>
          <w:sz w:val="23"/>
          <w:szCs w:val="23"/>
        </w:rPr>
        <w:t>1. Podmioty zainteresowane mogą zwrócić się z pisemnym wnioskiem do Dyrektora Biura do Spraw Procedur Antykorupcyjnych o wydanie pisemnej opinii w sprawie interpretacji postanowień zawartych w decyzji, zwanej dalej "opinią".</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2. Podmiot wnioskujący może zastrzec we wniosku, o którym mowa w ust. 1,</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anonimizację danych osobowych.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3. Opinia ma charakter wiążący dla wszystkich komórek i jednostek organizacyjnych.</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 xml:space="preserve">4. Dyrektor Biura do Spraw Procedur Antykorupcyjnych zamieszcza opinię </w:t>
      </w:r>
      <w:r>
        <w:rPr>
          <w:rFonts w:ascii="Arial" w:hAnsi="Arial" w:cs="Arial"/>
          <w:sz w:val="23"/>
          <w:szCs w:val="23"/>
        </w:rPr>
        <w:br w:type="textWrapping" w:clear="all"/>
        <w:t>w wewnętrznej sieci elektronicznej (intranet), w zakładce "kontakty z wykonawcami".</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5. Dyrektor Biura do Spraw Procedur Antykorupcyjnych może odmówić wydania</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opinii w sprawach, które były już przedmiotem rozstrzygnięcia lub, w których stan</w:t>
      </w:r>
    </w:p>
    <w:p w:rsidR="00A45D79" w:rsidRDefault="00A45D79" w:rsidP="00A45D79">
      <w:pPr>
        <w:autoSpaceDE w:val="0"/>
        <w:autoSpaceDN w:val="0"/>
        <w:adjustRightInd w:val="0"/>
        <w:jc w:val="both"/>
        <w:rPr>
          <w:rFonts w:ascii="Arial" w:hAnsi="Arial" w:cs="Arial"/>
          <w:sz w:val="23"/>
          <w:szCs w:val="23"/>
        </w:rPr>
      </w:pPr>
      <w:r>
        <w:rPr>
          <w:rFonts w:ascii="Arial" w:hAnsi="Arial" w:cs="Arial"/>
          <w:sz w:val="23"/>
          <w:szCs w:val="23"/>
        </w:rPr>
        <w:t>faktyczny ma charakter analogiczny do uprzednio opiniowanej sprawy.</w:t>
      </w:r>
    </w:p>
    <w:p w:rsidR="00A45D79" w:rsidRDefault="00A45D79" w:rsidP="00A45D79">
      <w:pPr>
        <w:autoSpaceDE w:val="0"/>
        <w:autoSpaceDN w:val="0"/>
        <w:adjustRightInd w:val="0"/>
        <w:rPr>
          <w:rFonts w:ascii="Arial" w:hAnsi="Arial" w:cs="Arial"/>
          <w:sz w:val="19"/>
          <w:szCs w:val="19"/>
        </w:rPr>
      </w:pPr>
    </w:p>
    <w:p w:rsidR="00A45D79" w:rsidRDefault="00A45D79" w:rsidP="00A45D79">
      <w:pPr>
        <w:autoSpaceDE w:val="0"/>
        <w:autoSpaceDN w:val="0"/>
        <w:adjustRightInd w:val="0"/>
        <w:rPr>
          <w:rFonts w:ascii="Arial" w:hAnsi="Arial" w:cs="Arial"/>
          <w:sz w:val="19"/>
          <w:szCs w:val="19"/>
        </w:rPr>
      </w:pPr>
    </w:p>
    <w:p w:rsidR="00A45D79" w:rsidRDefault="00A45D79" w:rsidP="00A45D79">
      <w:pPr>
        <w:jc w:val="right"/>
      </w:pPr>
    </w:p>
    <w:p w:rsidR="00A45D79" w:rsidRDefault="00A45D79" w:rsidP="00A45D79">
      <w:pPr>
        <w:jc w:val="right"/>
      </w:pPr>
    </w:p>
    <w:p w:rsidR="00A45D79" w:rsidRDefault="00A45D79" w:rsidP="00A45D79">
      <w:pPr>
        <w:jc w:val="right"/>
      </w:pPr>
    </w:p>
    <w:p w:rsidR="00A45D79" w:rsidRDefault="00A45D79" w:rsidP="00A45D79">
      <w:pPr>
        <w:jc w:val="right"/>
      </w:pPr>
    </w:p>
    <w:p w:rsidR="00A45D79" w:rsidRDefault="00A45D79" w:rsidP="00A45D79">
      <w:pPr>
        <w:jc w:val="right"/>
      </w:pPr>
    </w:p>
    <w:p w:rsidR="00A45D79" w:rsidRDefault="00A45D79" w:rsidP="00A45D79">
      <w:pPr>
        <w:jc w:val="right"/>
      </w:pPr>
    </w:p>
    <w:p w:rsidR="00A45D79" w:rsidRDefault="00A45D79" w:rsidP="00A45D79">
      <w:pPr>
        <w:jc w:val="right"/>
      </w:pPr>
    </w:p>
    <w:p w:rsidR="00A45D79" w:rsidRDefault="00A45D79" w:rsidP="00A45D79">
      <w:pPr>
        <w:jc w:val="right"/>
      </w:pPr>
    </w:p>
    <w:p w:rsidR="00A45D79" w:rsidRDefault="00A45D79" w:rsidP="00A45D79">
      <w:pPr>
        <w:jc w:val="right"/>
      </w:pPr>
      <w:r>
        <w:t>Załączniki</w:t>
      </w:r>
    </w:p>
    <w:p w:rsidR="00A45D79" w:rsidRDefault="00A45D79" w:rsidP="00A45D79">
      <w:pPr>
        <w:jc w:val="right"/>
      </w:pPr>
      <w:r>
        <w:t>do Zasad postępowania</w:t>
      </w:r>
    </w:p>
    <w:p w:rsidR="00A45D79" w:rsidRDefault="00A45D79" w:rsidP="00A45D79">
      <w:pPr>
        <w:jc w:val="right"/>
      </w:pPr>
      <w:r>
        <w:t>w  kontaktach  z   wykonawcami</w:t>
      </w:r>
    </w:p>
    <w:p w:rsidR="00A45D79" w:rsidRDefault="00A45D79" w:rsidP="00A45D79">
      <w:pPr>
        <w:jc w:val="right"/>
      </w:pPr>
    </w:p>
    <w:p w:rsidR="00A45D79" w:rsidRDefault="00A45D79" w:rsidP="00A45D79">
      <w:pPr>
        <w:jc w:val="right"/>
        <w:rPr>
          <w:b/>
        </w:rPr>
      </w:pPr>
      <w:r>
        <w:rPr>
          <w:b/>
        </w:rPr>
        <w:t>Załącznik  Nr 1</w:t>
      </w:r>
    </w:p>
    <w:p w:rsidR="00A45D79" w:rsidRDefault="00A45D79" w:rsidP="00A45D79">
      <w:pPr>
        <w:jc w:val="center"/>
        <w:rPr>
          <w:b/>
        </w:rPr>
      </w:pPr>
      <w:r>
        <w:rPr>
          <w:b/>
        </w:rPr>
        <w:t>WZÓR</w:t>
      </w:r>
    </w:p>
    <w:p w:rsidR="00A45D79" w:rsidRDefault="00A45D79" w:rsidP="00A45D79">
      <w:pPr>
        <w:jc w:val="center"/>
        <w:rPr>
          <w:b/>
        </w:rPr>
      </w:pPr>
      <w:r>
        <w:rPr>
          <w:b/>
        </w:rPr>
        <w:t>zapytania kierowanego do wykonawcy – organizatora przedsięwzięcia</w:t>
      </w:r>
    </w:p>
    <w:p w:rsidR="00A45D79" w:rsidRDefault="00A45D79" w:rsidP="00A45D79">
      <w:pPr>
        <w:ind w:left="6373" w:firstLine="709"/>
      </w:pPr>
      <w:r>
        <w:t xml:space="preserve">......................... </w:t>
      </w:r>
    </w:p>
    <w:p w:rsidR="00A45D79" w:rsidRDefault="00A45D79" w:rsidP="00A45D79">
      <w:pPr>
        <w:ind w:left="6373" w:firstLine="709"/>
      </w:pPr>
      <w:r>
        <w:t xml:space="preserve">(miejscowość, data)  </w:t>
      </w:r>
    </w:p>
    <w:p w:rsidR="00A45D79" w:rsidRDefault="00A45D79" w:rsidP="00A45D79">
      <w:r>
        <w:t xml:space="preserve">................................................... </w:t>
      </w:r>
    </w:p>
    <w:p w:rsidR="00A45D79" w:rsidRDefault="00A45D79" w:rsidP="00A45D79">
      <w:r>
        <w:t xml:space="preserve">(imię i nazwisko lub nazwa komórki/jednostki organizacyjnej kierującej zapytanie) </w:t>
      </w:r>
    </w:p>
    <w:p w:rsidR="00A45D79" w:rsidRDefault="00A45D79" w:rsidP="00A45D79">
      <w:r>
        <w:t xml:space="preserve">.................................................. </w:t>
      </w:r>
    </w:p>
    <w:p w:rsidR="00A45D79" w:rsidRDefault="00A45D79" w:rsidP="00A45D79">
      <w:r>
        <w:t xml:space="preserve">(niezbędne dane kontaktowe)  </w:t>
      </w:r>
    </w:p>
    <w:p w:rsidR="00A45D79" w:rsidRDefault="00A45D79" w:rsidP="00A45D79">
      <w:r>
        <w:t xml:space="preserve">        </w:t>
      </w:r>
      <w:r>
        <w:tab/>
      </w:r>
      <w:r>
        <w:tab/>
      </w:r>
      <w:r>
        <w:tab/>
      </w:r>
      <w:r>
        <w:tab/>
      </w:r>
      <w:r>
        <w:tab/>
      </w:r>
      <w:r>
        <w:tab/>
      </w:r>
      <w:r>
        <w:tab/>
      </w:r>
      <w:r>
        <w:tab/>
      </w:r>
      <w:r>
        <w:tab/>
      </w:r>
      <w:r>
        <w:tab/>
        <w:t xml:space="preserve"> ........................ </w:t>
      </w:r>
    </w:p>
    <w:p w:rsidR="00A45D79" w:rsidRDefault="00A45D79" w:rsidP="00A45D79">
      <w:r>
        <w:t xml:space="preserve">       </w:t>
      </w:r>
      <w:r>
        <w:tab/>
      </w:r>
      <w:r>
        <w:tab/>
      </w:r>
      <w:r>
        <w:tab/>
      </w:r>
      <w:r>
        <w:tab/>
      </w:r>
      <w:r>
        <w:tab/>
      </w:r>
      <w:r>
        <w:tab/>
      </w:r>
      <w:r>
        <w:tab/>
      </w:r>
      <w:r>
        <w:tab/>
      </w:r>
      <w:r>
        <w:tab/>
      </w:r>
      <w:r>
        <w:tab/>
        <w:t xml:space="preserve"> (dane wykonawcy)  </w:t>
      </w:r>
    </w:p>
    <w:p w:rsidR="00A45D79" w:rsidRDefault="00A45D79" w:rsidP="00A45D79">
      <w:pPr>
        <w:jc w:val="center"/>
        <w:rPr>
          <w:b/>
        </w:rPr>
      </w:pPr>
      <w:r>
        <w:rPr>
          <w:b/>
        </w:rPr>
        <w:t>ZAPYTANIE</w:t>
      </w:r>
    </w:p>
    <w:p w:rsidR="00A45D79" w:rsidRDefault="00A45D79" w:rsidP="00A45D79">
      <w:r>
        <w:t>W  związku  ze  skierowanym  zaproszeniem  do  udziału  Ministerstwa  Obrony  Narodowej/Sił</w:t>
      </w:r>
    </w:p>
    <w:p w:rsidR="00A45D79" w:rsidRDefault="00A45D79" w:rsidP="00A45D79">
      <w:r>
        <w:t xml:space="preserve">Zbrojnych Rzeczypospolitej Polskiej w przedsięwzięciu </w:t>
      </w:r>
    </w:p>
    <w:p w:rsidR="00A45D79" w:rsidRDefault="00A45D79" w:rsidP="00A45D79">
      <w:r>
        <w:t>..............................................................................................................................................................</w:t>
      </w:r>
    </w:p>
    <w:p w:rsidR="00A45D79" w:rsidRDefault="00A45D79" w:rsidP="00A45D79">
      <w:r>
        <w:t xml:space="preserve">                                             (nazwa, tytuł przedsięwzięcia) </w:t>
      </w:r>
    </w:p>
    <w:p w:rsidR="00A45D79" w:rsidRDefault="00A45D79" w:rsidP="00A45D79">
      <w:r>
        <w:t xml:space="preserve">uprzejmie proszę o przekazanie szczegółowych informacji, które umożliwią podjęcie decyzji, co do udziału w tym przedsięwzięciu. </w:t>
      </w:r>
    </w:p>
    <w:p w:rsidR="00A45D79" w:rsidRDefault="00A45D79" w:rsidP="00A45D79">
      <w:r>
        <w:t xml:space="preserve">W związku z tym proszę o: </w:t>
      </w:r>
    </w:p>
    <w:p w:rsidR="00A45D79" w:rsidRDefault="00A45D79" w:rsidP="00A45D79">
      <w:r>
        <w:t xml:space="preserve">  1)  wskazanie organizatora oraz osób zarządzających przedsięwzięciem; </w:t>
      </w:r>
    </w:p>
    <w:p w:rsidR="00A45D79" w:rsidRDefault="00A45D79" w:rsidP="00A45D79">
      <w:r>
        <w:t xml:space="preserve">  2)   szczegółowe określenie celu przedsięwzięcia; </w:t>
      </w:r>
    </w:p>
    <w:p w:rsidR="00A45D79" w:rsidRDefault="00A45D79" w:rsidP="00A45D79">
      <w:pPr>
        <w:ind w:left="426" w:hanging="426"/>
      </w:pPr>
      <w:r>
        <w:t xml:space="preserve">  3)   szczegółowe    określenie    proponowanej    formy    zaangażowania   się  jednostek    lub    przedstawicieli Ministerstwa Obrony Narodowej lub Sił Zbrojnych Rzeczypospolitej Polskiej; </w:t>
      </w:r>
    </w:p>
    <w:p w:rsidR="00A45D79" w:rsidRDefault="00A45D79" w:rsidP="00A45D79">
      <w:r>
        <w:t xml:space="preserve">  4)   szczegółowe przedstawienie programu; </w:t>
      </w:r>
    </w:p>
    <w:p w:rsidR="00A45D79" w:rsidRDefault="00A45D79" w:rsidP="00A45D79">
      <w:r>
        <w:t xml:space="preserve">  5)   przedstawienie   listy   współorganizatorów,   partnerów,   patronów,   sponsorów,   członków </w:t>
      </w:r>
    </w:p>
    <w:p w:rsidR="00A45D79" w:rsidRDefault="00A45D79" w:rsidP="00A45D79">
      <w:pPr>
        <w:ind w:left="567" w:hanging="141"/>
      </w:pPr>
      <w:r>
        <w:t xml:space="preserve">komitetów  honorowych  lub  organizacyjnych  oraz  listy  innych  osób  prawnych  i  fizycznych,  </w:t>
      </w:r>
    </w:p>
    <w:p w:rsidR="00A45D79" w:rsidRDefault="00A45D79" w:rsidP="00A45D79">
      <w:pPr>
        <w:ind w:left="567" w:hanging="141"/>
      </w:pPr>
      <w:r>
        <w:t xml:space="preserve">których  nazwy  (nazwiska),  logo,  znaki  towarowe  będą publikowane  lub  promowane  w  </w:t>
      </w:r>
    </w:p>
    <w:p w:rsidR="00A45D79" w:rsidRDefault="00A45D79" w:rsidP="00A45D79">
      <w:pPr>
        <w:ind w:left="567" w:hanging="141"/>
      </w:pPr>
      <w:r>
        <w:t xml:space="preserve">związku z przedsięwzięciem. </w:t>
      </w:r>
    </w:p>
    <w:p w:rsidR="00A45D79" w:rsidRDefault="00A45D79" w:rsidP="00A45D79">
      <w:r>
        <w:t xml:space="preserve">          </w:t>
      </w:r>
      <w:r>
        <w:tab/>
      </w:r>
      <w:r>
        <w:tab/>
      </w:r>
      <w:r>
        <w:tab/>
      </w:r>
      <w:r>
        <w:tab/>
      </w:r>
      <w:r>
        <w:tab/>
      </w:r>
      <w:r>
        <w:tab/>
      </w:r>
      <w:r>
        <w:tab/>
      </w:r>
      <w:r>
        <w:tab/>
      </w:r>
      <w:r>
        <w:tab/>
        <w:t xml:space="preserve">......................................... </w:t>
      </w:r>
    </w:p>
    <w:p w:rsidR="00A45D79" w:rsidRDefault="00A45D79" w:rsidP="00A45D79">
      <w:r>
        <w:t xml:space="preserve"> </w:t>
      </w:r>
      <w:r>
        <w:tab/>
      </w:r>
      <w:r>
        <w:tab/>
      </w:r>
      <w:r>
        <w:tab/>
      </w:r>
      <w:r>
        <w:tab/>
      </w:r>
      <w:r>
        <w:tab/>
      </w:r>
      <w:r>
        <w:tab/>
      </w:r>
      <w:r>
        <w:tab/>
        <w:t xml:space="preserve"> (data, czytelny podpis kierującego zapytanie)</w:t>
      </w:r>
    </w:p>
    <w:p w:rsidR="00A45D79" w:rsidRDefault="00A45D79" w:rsidP="00A45D79">
      <w:pPr>
        <w:jc w:val="right"/>
        <w:rPr>
          <w:rFonts w:ascii="Arial" w:hAnsi="Arial" w:cs="Arial"/>
          <w:sz w:val="23"/>
          <w:szCs w:val="23"/>
        </w:rPr>
      </w:pPr>
    </w:p>
    <w:p w:rsidR="00A45D79" w:rsidRDefault="00A45D79" w:rsidP="00A45D79">
      <w:pPr>
        <w:autoSpaceDE w:val="0"/>
        <w:autoSpaceDN w:val="0"/>
        <w:adjustRightInd w:val="0"/>
        <w:rPr>
          <w:rFonts w:ascii="Arial" w:hAnsi="Arial" w:cs="Arial"/>
          <w:sz w:val="19"/>
          <w:szCs w:val="19"/>
        </w:rPr>
      </w:pPr>
    </w:p>
    <w:p w:rsidR="00A45D79" w:rsidRDefault="00A45D79" w:rsidP="00A45D79">
      <w:pPr>
        <w:autoSpaceDE w:val="0"/>
        <w:autoSpaceDN w:val="0"/>
        <w:adjustRightInd w:val="0"/>
        <w:jc w:val="right"/>
        <w:rPr>
          <w:b/>
          <w:bCs/>
        </w:rPr>
      </w:pPr>
      <w:r>
        <w:rPr>
          <w:b/>
          <w:bCs/>
        </w:rPr>
        <w:t>Załącznik Nr 2</w:t>
      </w:r>
    </w:p>
    <w:p w:rsidR="00A45D79" w:rsidRDefault="00A45D79" w:rsidP="00A45D79">
      <w:pPr>
        <w:autoSpaceDE w:val="0"/>
        <w:autoSpaceDN w:val="0"/>
        <w:adjustRightInd w:val="0"/>
        <w:jc w:val="center"/>
        <w:rPr>
          <w:rFonts w:ascii="Arial,Bold" w:hAnsi="Arial,Bold" w:cs="Arial,Bold"/>
          <w:b/>
          <w:bCs/>
        </w:rPr>
      </w:pPr>
      <w:r>
        <w:rPr>
          <w:rFonts w:ascii="Arial,Bold" w:hAnsi="Arial,Bold" w:cs="Arial,Bold"/>
          <w:b/>
          <w:bCs/>
        </w:rPr>
        <w:t>WZÓR</w:t>
      </w:r>
    </w:p>
    <w:p w:rsidR="00A45D79" w:rsidRDefault="00A45D79" w:rsidP="00A45D79">
      <w:pPr>
        <w:autoSpaceDE w:val="0"/>
        <w:autoSpaceDN w:val="0"/>
        <w:adjustRightInd w:val="0"/>
        <w:jc w:val="center"/>
        <w:rPr>
          <w:rFonts w:ascii="Arial,Bold" w:hAnsi="Arial,Bold" w:cs="Arial,Bold"/>
          <w:b/>
          <w:bCs/>
        </w:rPr>
      </w:pPr>
      <w:r>
        <w:rPr>
          <w:rFonts w:ascii="Arial,Bold" w:hAnsi="Arial,Bold" w:cs="Arial,Bold"/>
          <w:b/>
          <w:bCs/>
        </w:rPr>
        <w:t>Notatki na temat organizacji przedsięwzięcia dotyczącego sprzętu wojskowego</w:t>
      </w:r>
    </w:p>
    <w:p w:rsidR="00A45D79" w:rsidRDefault="00A45D79" w:rsidP="00A45D79">
      <w:pPr>
        <w:autoSpaceDE w:val="0"/>
        <w:autoSpaceDN w:val="0"/>
        <w:adjustRightInd w:val="0"/>
        <w:jc w:val="center"/>
        <w:rPr>
          <w:rFonts w:ascii="Arial,Bold" w:hAnsi="Arial,Bold" w:cs="Arial,Bold"/>
          <w:b/>
          <w:bCs/>
        </w:rPr>
      </w:pPr>
    </w:p>
    <w:p w:rsidR="00A45D79" w:rsidRDefault="00A45D79" w:rsidP="00A45D79">
      <w:pPr>
        <w:autoSpaceDE w:val="0"/>
        <w:autoSpaceDN w:val="0"/>
        <w:adjustRightInd w:val="0"/>
        <w:rPr>
          <w:rFonts w:ascii="Arial" w:hAnsi="Arial" w:cs="Arial"/>
        </w:rPr>
      </w:pPr>
      <w:r>
        <w:rPr>
          <w:rFonts w:ascii="Arial" w:hAnsi="Arial" w:cs="Arial"/>
        </w:rPr>
        <w:t xml:space="preserve">NAZWA KOMÓRKI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A45D79" w:rsidRDefault="00A45D79" w:rsidP="00A45D79">
      <w:pPr>
        <w:autoSpaceDE w:val="0"/>
        <w:autoSpaceDN w:val="0"/>
        <w:adjustRightInd w:val="0"/>
        <w:ind w:left="4248" w:firstLine="708"/>
        <w:rPr>
          <w:rFonts w:ascii="Arial" w:hAnsi="Arial" w:cs="Arial"/>
        </w:rPr>
      </w:pPr>
      <w:r>
        <w:rPr>
          <w:rFonts w:ascii="Arial" w:hAnsi="Arial" w:cs="Arial"/>
        </w:rPr>
        <w:t>(miejscowość, data)</w:t>
      </w:r>
    </w:p>
    <w:p w:rsidR="00A45D79" w:rsidRDefault="00A45D79" w:rsidP="00A45D79">
      <w:pPr>
        <w:autoSpaceDE w:val="0"/>
        <w:autoSpaceDN w:val="0"/>
        <w:adjustRightInd w:val="0"/>
        <w:rPr>
          <w:rFonts w:ascii="Arial" w:hAnsi="Arial" w:cs="Arial"/>
        </w:rPr>
      </w:pPr>
      <w:r>
        <w:rPr>
          <w:rFonts w:ascii="Arial" w:hAnsi="Arial" w:cs="Arial"/>
        </w:rPr>
        <w:t>LUB JEDNOSTKI ORGANIZACYJNEJ</w:t>
      </w:r>
    </w:p>
    <w:p w:rsidR="00A45D79" w:rsidRDefault="00A45D79" w:rsidP="00A45D79">
      <w:pPr>
        <w:autoSpaceDE w:val="0"/>
        <w:autoSpaceDN w:val="0"/>
        <w:adjustRightInd w:val="0"/>
        <w:rPr>
          <w:rFonts w:ascii="Arial" w:hAnsi="Arial" w:cs="Arial"/>
        </w:rPr>
      </w:pPr>
      <w:r>
        <w:rPr>
          <w:rFonts w:ascii="Arial" w:hAnsi="Arial" w:cs="Arial"/>
        </w:rPr>
        <w:t>………………………………</w:t>
      </w:r>
    </w:p>
    <w:p w:rsidR="00A45D79" w:rsidRDefault="00A45D79" w:rsidP="00A45D79">
      <w:pPr>
        <w:autoSpaceDE w:val="0"/>
        <w:autoSpaceDN w:val="0"/>
        <w:adjustRightInd w:val="0"/>
        <w:rPr>
          <w:rFonts w:ascii="Arial,Bold" w:hAnsi="Arial,Bold" w:cs="Arial,Bold"/>
          <w:b/>
          <w:bCs/>
        </w:rPr>
      </w:pPr>
    </w:p>
    <w:p w:rsidR="00A45D79" w:rsidRDefault="00A45D79" w:rsidP="00A45D79">
      <w:pPr>
        <w:autoSpaceDE w:val="0"/>
        <w:autoSpaceDN w:val="0"/>
        <w:adjustRightInd w:val="0"/>
        <w:ind w:left="4956" w:firstLine="708"/>
        <w:rPr>
          <w:rFonts w:ascii="Arial,Bold" w:hAnsi="Arial,Bold" w:cs="Arial,Bold"/>
          <w:b/>
          <w:bCs/>
        </w:rPr>
      </w:pPr>
      <w:r>
        <w:rPr>
          <w:rFonts w:ascii="Arial,Bold" w:hAnsi="Arial,Bold" w:cs="Arial,Bold"/>
          <w:b/>
          <w:bCs/>
        </w:rPr>
        <w:t>DYREKTOR</w:t>
      </w:r>
    </w:p>
    <w:p w:rsidR="00A45D79" w:rsidRDefault="00A45D79" w:rsidP="00A45D79">
      <w:pPr>
        <w:autoSpaceDE w:val="0"/>
        <w:autoSpaceDN w:val="0"/>
        <w:adjustRightInd w:val="0"/>
        <w:ind w:left="4248"/>
        <w:rPr>
          <w:rFonts w:ascii="Arial,Bold" w:hAnsi="Arial,Bold" w:cs="Arial,Bold"/>
          <w:b/>
          <w:bCs/>
        </w:rPr>
      </w:pPr>
      <w:r>
        <w:rPr>
          <w:rFonts w:ascii="Arial,Bold" w:hAnsi="Arial,Bold" w:cs="Arial,Bold"/>
          <w:b/>
          <w:bCs/>
        </w:rPr>
        <w:t>DEPARTAMENTU POLITYKI ZBROJENIOWEJ</w:t>
      </w:r>
    </w:p>
    <w:p w:rsidR="00A45D79" w:rsidRDefault="00A45D79" w:rsidP="00A45D79">
      <w:pPr>
        <w:autoSpaceDE w:val="0"/>
        <w:autoSpaceDN w:val="0"/>
        <w:adjustRightInd w:val="0"/>
        <w:ind w:left="3540" w:firstLine="708"/>
        <w:rPr>
          <w:rFonts w:ascii="Arial" w:hAnsi="Arial" w:cs="Arial"/>
        </w:rPr>
      </w:pPr>
      <w:r>
        <w:rPr>
          <w:rFonts w:ascii="Arial" w:hAnsi="Arial" w:cs="Arial"/>
        </w:rPr>
        <w:t>………………………………………………………..</w:t>
      </w:r>
    </w:p>
    <w:p w:rsidR="00A45D79" w:rsidRDefault="00A45D79" w:rsidP="00A45D79">
      <w:pPr>
        <w:autoSpaceDE w:val="0"/>
        <w:autoSpaceDN w:val="0"/>
        <w:adjustRightInd w:val="0"/>
        <w:jc w:val="center"/>
        <w:rPr>
          <w:rFonts w:ascii="Arial,Bold" w:hAnsi="Arial,Bold" w:cs="Arial,Bold"/>
          <w:b/>
          <w:bCs/>
        </w:rPr>
      </w:pPr>
    </w:p>
    <w:p w:rsidR="00A45D79" w:rsidRDefault="00A45D79" w:rsidP="00A45D79">
      <w:pPr>
        <w:autoSpaceDE w:val="0"/>
        <w:autoSpaceDN w:val="0"/>
        <w:adjustRightInd w:val="0"/>
        <w:jc w:val="center"/>
        <w:rPr>
          <w:rFonts w:ascii="Arial,Bold" w:hAnsi="Arial,Bold" w:cs="Arial,Bold"/>
          <w:b/>
          <w:bCs/>
        </w:rPr>
      </w:pPr>
      <w:r>
        <w:rPr>
          <w:rFonts w:ascii="Arial,Bold" w:hAnsi="Arial,Bold" w:cs="Arial,Bold"/>
          <w:b/>
          <w:bCs/>
        </w:rPr>
        <w:t>Notatka</w:t>
      </w:r>
    </w:p>
    <w:p w:rsidR="00A45D79" w:rsidRDefault="00A45D79" w:rsidP="00A45D79">
      <w:pPr>
        <w:autoSpaceDE w:val="0"/>
        <w:autoSpaceDN w:val="0"/>
        <w:adjustRightInd w:val="0"/>
        <w:jc w:val="center"/>
        <w:rPr>
          <w:rFonts w:ascii="Arial,Bold" w:hAnsi="Arial,Bold" w:cs="Arial,Bold"/>
          <w:b/>
          <w:bCs/>
        </w:rPr>
      </w:pPr>
      <w:r>
        <w:rPr>
          <w:rFonts w:ascii="Arial,Bold" w:hAnsi="Arial,Bold" w:cs="Arial,Bold"/>
          <w:b/>
          <w:bCs/>
        </w:rPr>
        <w:t>z organizacji przedsięwzięcia dotyczącego sprzętu wojskowego</w:t>
      </w:r>
    </w:p>
    <w:p w:rsidR="00A45D79" w:rsidRDefault="00A45D79" w:rsidP="00A45D79">
      <w:pPr>
        <w:autoSpaceDE w:val="0"/>
        <w:autoSpaceDN w:val="0"/>
        <w:adjustRightInd w:val="0"/>
        <w:jc w:val="center"/>
        <w:rPr>
          <w:rFonts w:ascii="Arial,Bold" w:hAnsi="Arial,Bold" w:cs="Arial,Bold"/>
          <w:b/>
          <w:bCs/>
        </w:rPr>
      </w:pPr>
    </w:p>
    <w:p w:rsidR="00A45D79" w:rsidRDefault="00A45D79" w:rsidP="00A45D79">
      <w:pPr>
        <w:autoSpaceDE w:val="0"/>
        <w:autoSpaceDN w:val="0"/>
        <w:adjustRightInd w:val="0"/>
        <w:rPr>
          <w:rFonts w:ascii="Arial" w:hAnsi="Arial" w:cs="Arial"/>
        </w:rPr>
      </w:pPr>
      <w:r>
        <w:rPr>
          <w:rFonts w:ascii="Arial" w:hAnsi="Arial" w:cs="Arial"/>
        </w:rPr>
        <w:t>1. Organizator przedsięwzięcia: .................................................................................</w:t>
      </w:r>
    </w:p>
    <w:p w:rsidR="00A45D79" w:rsidRDefault="00A45D79" w:rsidP="00A45D79">
      <w:pPr>
        <w:autoSpaceDE w:val="0"/>
        <w:autoSpaceDN w:val="0"/>
        <w:adjustRightInd w:val="0"/>
        <w:rPr>
          <w:rFonts w:ascii="Arial" w:hAnsi="Arial" w:cs="Arial"/>
        </w:rPr>
      </w:pPr>
      <w:r>
        <w:rPr>
          <w:rFonts w:ascii="Arial" w:hAnsi="Arial" w:cs="Arial"/>
        </w:rPr>
        <w:t>……………………………………………………………………………………………..... .</w:t>
      </w:r>
    </w:p>
    <w:p w:rsidR="00A45D79" w:rsidRDefault="00A45D79" w:rsidP="00A45D79">
      <w:pPr>
        <w:autoSpaceDE w:val="0"/>
        <w:autoSpaceDN w:val="0"/>
        <w:adjustRightInd w:val="0"/>
        <w:rPr>
          <w:rFonts w:ascii="Arial" w:hAnsi="Arial" w:cs="Arial"/>
        </w:rPr>
      </w:pPr>
      <w:r>
        <w:rPr>
          <w:rFonts w:ascii="Arial" w:hAnsi="Arial" w:cs="Arial"/>
        </w:rPr>
        <w:t>2. Rodzaj przedsięwzięcia: ........................................................................................</w:t>
      </w:r>
    </w:p>
    <w:p w:rsidR="00A45D79" w:rsidRDefault="00A45D79" w:rsidP="00A45D79">
      <w:pPr>
        <w:autoSpaceDE w:val="0"/>
        <w:autoSpaceDN w:val="0"/>
        <w:adjustRightInd w:val="0"/>
        <w:rPr>
          <w:rFonts w:ascii="Arial" w:hAnsi="Arial" w:cs="Arial"/>
        </w:rPr>
      </w:pPr>
      <w:r>
        <w:rPr>
          <w:rFonts w:ascii="Arial" w:hAnsi="Arial" w:cs="Arial"/>
        </w:rPr>
        <w:t>……………………………………………………………………………………………….. .</w:t>
      </w:r>
    </w:p>
    <w:p w:rsidR="00A45D79" w:rsidRDefault="00A45D79" w:rsidP="00A45D79">
      <w:pPr>
        <w:autoSpaceDE w:val="0"/>
        <w:autoSpaceDN w:val="0"/>
        <w:adjustRightInd w:val="0"/>
        <w:rPr>
          <w:rFonts w:ascii="Arial" w:hAnsi="Arial" w:cs="Arial"/>
        </w:rPr>
      </w:pPr>
      <w:r>
        <w:rPr>
          <w:rFonts w:ascii="Arial" w:hAnsi="Arial" w:cs="Arial"/>
        </w:rPr>
        <w:t>Miejsce: ......................... .</w:t>
      </w:r>
    </w:p>
    <w:p w:rsidR="00A45D79" w:rsidRDefault="00A45D79" w:rsidP="00A45D79">
      <w:pPr>
        <w:autoSpaceDE w:val="0"/>
        <w:autoSpaceDN w:val="0"/>
        <w:adjustRightInd w:val="0"/>
        <w:rPr>
          <w:rFonts w:ascii="Arial" w:hAnsi="Arial" w:cs="Arial"/>
        </w:rPr>
      </w:pPr>
      <w:r>
        <w:rPr>
          <w:rFonts w:ascii="Arial" w:hAnsi="Arial" w:cs="Arial"/>
        </w:rPr>
        <w:t>Data: ............................. .</w:t>
      </w:r>
    </w:p>
    <w:p w:rsidR="00A45D79" w:rsidRDefault="00A45D79" w:rsidP="00A45D79">
      <w:pPr>
        <w:autoSpaceDE w:val="0"/>
        <w:autoSpaceDN w:val="0"/>
        <w:adjustRightInd w:val="0"/>
        <w:rPr>
          <w:rFonts w:ascii="Arial" w:hAnsi="Arial" w:cs="Arial"/>
        </w:rPr>
      </w:pPr>
      <w:r>
        <w:rPr>
          <w:rFonts w:ascii="Arial" w:hAnsi="Arial" w:cs="Arial"/>
        </w:rPr>
        <w:t>3. Program przedsięwzięcia:</w:t>
      </w:r>
    </w:p>
    <w:p w:rsidR="00A45D79" w:rsidRDefault="00A45D79" w:rsidP="00A45D79">
      <w:pPr>
        <w:autoSpaceDE w:val="0"/>
        <w:autoSpaceDN w:val="0"/>
        <w:adjustRightInd w:val="0"/>
        <w:rPr>
          <w:rFonts w:ascii="Arial" w:hAnsi="Arial" w:cs="Arial"/>
        </w:rPr>
      </w:pPr>
      <w:r>
        <w:rPr>
          <w:rFonts w:ascii="Arial" w:hAnsi="Arial" w:cs="Arial"/>
        </w:rPr>
        <w:t>…………………………………………………………………………………………………</w:t>
      </w:r>
    </w:p>
    <w:p w:rsidR="00A45D79" w:rsidRDefault="00A45D79" w:rsidP="00A45D79">
      <w:pPr>
        <w:autoSpaceDE w:val="0"/>
        <w:autoSpaceDN w:val="0"/>
        <w:adjustRightInd w:val="0"/>
        <w:rPr>
          <w:rFonts w:ascii="Arial" w:hAnsi="Arial" w:cs="Arial"/>
        </w:rPr>
      </w:pPr>
      <w:r>
        <w:rPr>
          <w:rFonts w:ascii="Arial" w:hAnsi="Arial" w:cs="Arial"/>
        </w:rPr>
        <w:t>…………………………………………………………………………………………………</w:t>
      </w:r>
    </w:p>
    <w:p w:rsidR="00A45D79" w:rsidRDefault="00A45D79" w:rsidP="00A45D79">
      <w:pPr>
        <w:autoSpaceDE w:val="0"/>
        <w:autoSpaceDN w:val="0"/>
        <w:adjustRightInd w:val="0"/>
        <w:rPr>
          <w:rFonts w:ascii="Arial" w:hAnsi="Arial" w:cs="Arial"/>
        </w:rPr>
      </w:pPr>
      <w:r>
        <w:rPr>
          <w:rFonts w:ascii="Arial" w:hAnsi="Arial" w:cs="Arial"/>
        </w:rPr>
        <w:t>4. Biorący udział1):</w:t>
      </w:r>
    </w:p>
    <w:p w:rsidR="00A45D79" w:rsidRDefault="00A45D79" w:rsidP="00A45D79">
      <w:pPr>
        <w:autoSpaceDE w:val="0"/>
        <w:autoSpaceDN w:val="0"/>
        <w:adjustRightInd w:val="0"/>
        <w:rPr>
          <w:rFonts w:ascii="Arial" w:hAnsi="Arial" w:cs="Arial"/>
        </w:rPr>
      </w:pPr>
      <w:r>
        <w:rPr>
          <w:rFonts w:ascii="Arial" w:hAnsi="Arial" w:cs="Arial"/>
        </w:rPr>
        <w:t>…………………………………………………………………………………………………</w:t>
      </w:r>
    </w:p>
    <w:p w:rsidR="00A45D79" w:rsidRDefault="00A45D79" w:rsidP="00A45D79">
      <w:pPr>
        <w:autoSpaceDE w:val="0"/>
        <w:autoSpaceDN w:val="0"/>
        <w:adjustRightInd w:val="0"/>
        <w:rPr>
          <w:rFonts w:ascii="Arial" w:hAnsi="Arial" w:cs="Arial"/>
        </w:rPr>
      </w:pPr>
      <w:r>
        <w:rPr>
          <w:rFonts w:ascii="Arial" w:hAnsi="Arial" w:cs="Arial"/>
        </w:rPr>
        <w:t>…………………………………………………………………………………………………</w:t>
      </w:r>
    </w:p>
    <w:p w:rsidR="00A45D79" w:rsidRDefault="00A45D79" w:rsidP="00A45D79">
      <w:pPr>
        <w:autoSpaceDE w:val="0"/>
        <w:autoSpaceDN w:val="0"/>
        <w:adjustRightInd w:val="0"/>
        <w:rPr>
          <w:rFonts w:ascii="Arial" w:hAnsi="Arial" w:cs="Arial"/>
        </w:rPr>
      </w:pPr>
      <w:r>
        <w:rPr>
          <w:rFonts w:ascii="Arial" w:hAnsi="Arial" w:cs="Arial"/>
        </w:rPr>
        <w:t>5. Sprzęt wojskowy wykorzystany podczas przedsięwzięcia:</w:t>
      </w:r>
    </w:p>
    <w:p w:rsidR="00A45D79" w:rsidRDefault="00A45D79" w:rsidP="00A45D79">
      <w:pPr>
        <w:autoSpaceDE w:val="0"/>
        <w:autoSpaceDN w:val="0"/>
        <w:adjustRightInd w:val="0"/>
        <w:rPr>
          <w:rFonts w:ascii="Arial" w:hAnsi="Arial" w:cs="Arial"/>
        </w:rPr>
      </w:pPr>
      <w:r>
        <w:rPr>
          <w:rFonts w:ascii="Arial" w:hAnsi="Arial" w:cs="Arial"/>
        </w:rPr>
        <w:t>…………………………………………………………………………………………………</w:t>
      </w:r>
    </w:p>
    <w:p w:rsidR="00A45D79" w:rsidRDefault="00A45D79" w:rsidP="00A45D79">
      <w:pPr>
        <w:autoSpaceDE w:val="0"/>
        <w:autoSpaceDN w:val="0"/>
        <w:adjustRightInd w:val="0"/>
        <w:rPr>
          <w:rFonts w:ascii="Arial" w:hAnsi="Arial" w:cs="Arial"/>
        </w:rPr>
      </w:pPr>
      <w:r>
        <w:rPr>
          <w:rFonts w:ascii="Arial" w:hAnsi="Arial" w:cs="Arial"/>
        </w:rPr>
        <w:t>…………………………………………………………………………………………………</w:t>
      </w:r>
    </w:p>
    <w:p w:rsidR="00A45D79" w:rsidRDefault="00A45D79" w:rsidP="00A45D79">
      <w:pPr>
        <w:autoSpaceDE w:val="0"/>
        <w:autoSpaceDN w:val="0"/>
        <w:adjustRightInd w:val="0"/>
        <w:rPr>
          <w:rFonts w:ascii="Arial" w:hAnsi="Arial" w:cs="Arial"/>
        </w:rPr>
      </w:pPr>
      <w:r>
        <w:rPr>
          <w:rFonts w:ascii="Arial" w:hAnsi="Arial" w:cs="Arial"/>
        </w:rPr>
        <w:t>5. Wnioski2):</w:t>
      </w:r>
    </w:p>
    <w:p w:rsidR="00A45D79" w:rsidRDefault="00A45D79" w:rsidP="00A45D79">
      <w:pPr>
        <w:autoSpaceDE w:val="0"/>
        <w:autoSpaceDN w:val="0"/>
        <w:adjustRightInd w:val="0"/>
        <w:rPr>
          <w:rFonts w:ascii="Arial" w:hAnsi="Arial" w:cs="Arial"/>
        </w:rPr>
      </w:pPr>
      <w:r>
        <w:rPr>
          <w:rFonts w:ascii="Arial" w:hAnsi="Arial" w:cs="Arial"/>
        </w:rPr>
        <w:t>…………………………………………………………………………………………………</w:t>
      </w:r>
    </w:p>
    <w:p w:rsidR="00A45D79" w:rsidRDefault="00A45D79" w:rsidP="00A45D79">
      <w:pPr>
        <w:autoSpaceDE w:val="0"/>
        <w:autoSpaceDN w:val="0"/>
        <w:adjustRightInd w:val="0"/>
        <w:rPr>
          <w:rFonts w:ascii="Arial" w:hAnsi="Arial" w:cs="Arial"/>
        </w:rPr>
      </w:pPr>
      <w:r>
        <w:rPr>
          <w:rFonts w:ascii="Arial" w:hAnsi="Arial" w:cs="Arial"/>
        </w:rPr>
        <w:t>…………………………………………………………………………………………………</w:t>
      </w:r>
    </w:p>
    <w:p w:rsidR="00A45D79" w:rsidRDefault="00A45D79" w:rsidP="00A45D79">
      <w:pPr>
        <w:autoSpaceDE w:val="0"/>
        <w:autoSpaceDN w:val="0"/>
        <w:adjustRightInd w:val="0"/>
        <w:rPr>
          <w:rFonts w:ascii="Arial" w:hAnsi="Arial" w:cs="Arial"/>
        </w:rPr>
      </w:pPr>
      <w:r>
        <w:rPr>
          <w:rFonts w:ascii="Arial" w:hAnsi="Arial" w:cs="Arial"/>
        </w:rPr>
        <w:t>……..………………………….</w:t>
      </w:r>
    </w:p>
    <w:p w:rsidR="00A45D79" w:rsidRDefault="00A45D79" w:rsidP="00A45D79">
      <w:pPr>
        <w:autoSpaceDE w:val="0"/>
        <w:autoSpaceDN w:val="0"/>
        <w:adjustRightInd w:val="0"/>
        <w:rPr>
          <w:rFonts w:ascii="Arial" w:hAnsi="Arial" w:cs="Arial"/>
        </w:rPr>
      </w:pPr>
      <w:r>
        <w:rPr>
          <w:rFonts w:ascii="Arial" w:hAnsi="Arial" w:cs="Arial"/>
        </w:rPr>
        <w:t>(podpis dyrektora 3))</w:t>
      </w:r>
    </w:p>
    <w:p w:rsidR="00A45D79" w:rsidRDefault="00A45D79" w:rsidP="00A45D79">
      <w:pPr>
        <w:autoSpaceDE w:val="0"/>
        <w:autoSpaceDN w:val="0"/>
        <w:adjustRightInd w:val="0"/>
        <w:rPr>
          <w:rFonts w:ascii="Arial" w:hAnsi="Arial" w:cs="Arial"/>
        </w:rPr>
      </w:pPr>
    </w:p>
    <w:p w:rsidR="00A45D79" w:rsidRDefault="00A45D79" w:rsidP="00A45D79">
      <w:pPr>
        <w:autoSpaceDE w:val="0"/>
        <w:autoSpaceDN w:val="0"/>
        <w:adjustRightInd w:val="0"/>
        <w:rPr>
          <w:rFonts w:ascii="Arial" w:hAnsi="Arial" w:cs="Arial"/>
        </w:rPr>
      </w:pPr>
      <w:r>
        <w:rPr>
          <w:rFonts w:ascii="Arial" w:hAnsi="Arial" w:cs="Arial"/>
        </w:rPr>
        <w:t>1) wskazać osoby z komórki lub jednostki organizacyjnej biorące udział w przedsięwzięciu oraz osoby</w:t>
      </w:r>
    </w:p>
    <w:p w:rsidR="00A45D79" w:rsidRDefault="00A45D79" w:rsidP="00A45D79">
      <w:pPr>
        <w:autoSpaceDE w:val="0"/>
        <w:autoSpaceDN w:val="0"/>
        <w:adjustRightInd w:val="0"/>
        <w:rPr>
          <w:rFonts w:ascii="Arial" w:hAnsi="Arial" w:cs="Arial"/>
        </w:rPr>
      </w:pPr>
      <w:r>
        <w:rPr>
          <w:rFonts w:ascii="Arial" w:hAnsi="Arial" w:cs="Arial"/>
        </w:rPr>
        <w:t>reprezentujące wykonawców biorących udział w przedsięwzięciu;</w:t>
      </w:r>
    </w:p>
    <w:p w:rsidR="00A45D79" w:rsidRDefault="00A45D79" w:rsidP="00A45D79">
      <w:pPr>
        <w:autoSpaceDE w:val="0"/>
        <w:autoSpaceDN w:val="0"/>
        <w:adjustRightInd w:val="0"/>
        <w:rPr>
          <w:rFonts w:ascii="Arial" w:hAnsi="Arial" w:cs="Arial"/>
        </w:rPr>
      </w:pPr>
      <w:r>
        <w:rPr>
          <w:rFonts w:ascii="Arial" w:hAnsi="Arial" w:cs="Arial"/>
        </w:rPr>
        <w:t>2) opisać wnioski istotne z punktu widzenia komórki lub jednostki organizacyjnej, wynikające z organizacji</w:t>
      </w:r>
    </w:p>
    <w:p w:rsidR="00A45D79" w:rsidRDefault="00A45D79" w:rsidP="00A45D79">
      <w:pPr>
        <w:autoSpaceDE w:val="0"/>
        <w:autoSpaceDN w:val="0"/>
        <w:adjustRightInd w:val="0"/>
        <w:rPr>
          <w:rFonts w:ascii="Arial" w:hAnsi="Arial" w:cs="Arial"/>
        </w:rPr>
      </w:pPr>
      <w:r>
        <w:rPr>
          <w:rFonts w:ascii="Arial" w:hAnsi="Arial" w:cs="Arial"/>
        </w:rPr>
        <w:t>przedsięwzięcia;</w:t>
      </w:r>
    </w:p>
    <w:p w:rsidR="00A45D79" w:rsidRDefault="00A45D79" w:rsidP="00A45D79">
      <w:pPr>
        <w:autoSpaceDE w:val="0"/>
        <w:autoSpaceDN w:val="0"/>
        <w:adjustRightInd w:val="0"/>
        <w:rPr>
          <w:rFonts w:ascii="Arial" w:hAnsi="Arial" w:cs="Arial"/>
        </w:rPr>
      </w:pPr>
      <w:r>
        <w:rPr>
          <w:rFonts w:ascii="Arial" w:hAnsi="Arial" w:cs="Arial"/>
        </w:rPr>
        <w:t>3) szefa, komendanta, kierownika, dowódcy lub prezesa komórki lub jednostki organizacyjnej</w:t>
      </w:r>
    </w:p>
    <w:p w:rsidR="00A45D79" w:rsidRDefault="00A45D79" w:rsidP="00A45D79">
      <w:pPr>
        <w:autoSpaceDE w:val="0"/>
        <w:autoSpaceDN w:val="0"/>
        <w:adjustRightInd w:val="0"/>
        <w:rPr>
          <w:rFonts w:ascii="Arial" w:hAnsi="Arial" w:cs="Arial"/>
        </w:rPr>
      </w:pPr>
      <w:r>
        <w:rPr>
          <w:rFonts w:ascii="Arial" w:hAnsi="Arial" w:cs="Arial"/>
        </w:rPr>
        <w:t>odpowiedzialnej za organizację przedsięwzięcia.</w:t>
      </w:r>
    </w:p>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58" w:rsidRDefault="00F31E7C">
      <w:r>
        <w:separator/>
      </w:r>
    </w:p>
  </w:endnote>
  <w:endnote w:type="continuationSeparator" w:id="0">
    <w:p w:rsidR="00013A58" w:rsidRDefault="00F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31E7C">
    <w:pPr>
      <w:pStyle w:val="Stopka"/>
      <w:jc w:val="center"/>
    </w:pPr>
    <w:r>
      <w:fldChar w:fldCharType="begin"/>
    </w:r>
    <w:r>
      <w:instrText xml:space="preserve"> PAGE </w:instrText>
    </w:r>
    <w:r>
      <w:fldChar w:fldCharType="separate"/>
    </w:r>
    <w:r w:rsidR="00A45D79">
      <w:rPr>
        <w:noProof/>
      </w:rPr>
      <w:t>9</w:t>
    </w:r>
    <w:r>
      <w:fldChar w:fldCharType="end"/>
    </w:r>
  </w:p>
  <w:p w:rsidR="00E730D8" w:rsidRDefault="00A45D7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45D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58" w:rsidRDefault="00F31E7C">
      <w:r>
        <w:separator/>
      </w:r>
    </w:p>
  </w:footnote>
  <w:footnote w:type="continuationSeparator" w:id="0">
    <w:p w:rsidR="00013A58" w:rsidRDefault="00F3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5"/>
  </w:num>
  <w:num w:numId="22">
    <w:abstractNumId w:val="18"/>
  </w:num>
  <w:num w:numId="23">
    <w:abstractNumId w:val="22"/>
  </w:num>
  <w:num w:numId="24">
    <w:abstractNumId w:val="6"/>
  </w:num>
  <w:num w:numId="25">
    <w:abstractNumId w:val="23"/>
  </w:num>
  <w:num w:numId="26">
    <w:abstractNumId w:val="20"/>
  </w:num>
  <w:num w:numId="27">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107BE3"/>
    <w:rsid w:val="002204DA"/>
    <w:rsid w:val="00221A80"/>
    <w:rsid w:val="00315406"/>
    <w:rsid w:val="0039141A"/>
    <w:rsid w:val="003F6FAE"/>
    <w:rsid w:val="004E02E0"/>
    <w:rsid w:val="004F5A13"/>
    <w:rsid w:val="00557F2D"/>
    <w:rsid w:val="0058723A"/>
    <w:rsid w:val="005C32F6"/>
    <w:rsid w:val="005C4089"/>
    <w:rsid w:val="006E6D6B"/>
    <w:rsid w:val="007B7616"/>
    <w:rsid w:val="008044F9"/>
    <w:rsid w:val="00837933"/>
    <w:rsid w:val="00893F16"/>
    <w:rsid w:val="009C3199"/>
    <w:rsid w:val="009E170A"/>
    <w:rsid w:val="00A1386F"/>
    <w:rsid w:val="00A45D79"/>
    <w:rsid w:val="00D123A4"/>
    <w:rsid w:val="00D2604D"/>
    <w:rsid w:val="00D67A4F"/>
    <w:rsid w:val="00E57CAD"/>
    <w:rsid w:val="00ED015C"/>
    <w:rsid w:val="00F04ECB"/>
    <w:rsid w:val="00F31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59EA"/>
  <w15:docId w15:val="{31CC8235-E355-4A2E-9973-5C8C08B5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3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16</Pages>
  <Words>6301</Words>
  <Characters>37810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19</cp:revision>
  <dcterms:created xsi:type="dcterms:W3CDTF">2017-02-28T10:02:00Z</dcterms:created>
  <dcterms:modified xsi:type="dcterms:W3CDTF">2017-07-19T09:25:00Z</dcterms:modified>
</cp:coreProperties>
</file>