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EB" w:rsidRPr="00670133" w:rsidRDefault="003C50EB" w:rsidP="004C49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70133">
        <w:rPr>
          <w:rFonts w:ascii="Times New Roman" w:hAnsi="Times New Roman" w:cs="Times New Roman"/>
          <w:sz w:val="20"/>
          <w:szCs w:val="20"/>
        </w:rPr>
        <w:t>Wrocław 2</w:t>
      </w:r>
      <w:r w:rsidR="00670133" w:rsidRPr="00670133">
        <w:rPr>
          <w:rFonts w:ascii="Times New Roman" w:hAnsi="Times New Roman" w:cs="Times New Roman"/>
          <w:sz w:val="20"/>
          <w:szCs w:val="20"/>
        </w:rPr>
        <w:t>3</w:t>
      </w:r>
      <w:r w:rsidRPr="00670133">
        <w:rPr>
          <w:rFonts w:ascii="Times New Roman" w:hAnsi="Times New Roman" w:cs="Times New Roman"/>
          <w:sz w:val="20"/>
          <w:szCs w:val="20"/>
        </w:rPr>
        <w:t>.10.2014r.</w:t>
      </w:r>
    </w:p>
    <w:p w:rsidR="003C50EB" w:rsidRPr="00670133" w:rsidRDefault="003C50EB" w:rsidP="004C49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937" w:rsidRPr="00670133" w:rsidRDefault="004C4937" w:rsidP="00553A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0133">
        <w:rPr>
          <w:rFonts w:ascii="Times New Roman" w:hAnsi="Times New Roman" w:cs="Times New Roman"/>
          <w:b/>
          <w:sz w:val="20"/>
          <w:szCs w:val="20"/>
        </w:rPr>
        <w:t xml:space="preserve">WYJAŚNIENIE TREŚCI SPECYFIKACJI ISTOTNYCH WARUNKÓW ZAMÓWIENIA </w:t>
      </w:r>
    </w:p>
    <w:p w:rsidR="004C4937" w:rsidRPr="00670133" w:rsidRDefault="004C4937" w:rsidP="004C4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</w:pPr>
      <w:r w:rsidRPr="0067013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dotyczy:</w:t>
      </w:r>
      <w:r w:rsidRPr="0067013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 przetargu nieograniczonego na d</w:t>
      </w:r>
      <w:r w:rsidRPr="00670133">
        <w:rPr>
          <w:rFonts w:ascii="Times New Roman" w:eastAsia="Calibri" w:hAnsi="Times New Roman" w:cs="Times New Roman"/>
          <w:b/>
          <w:i/>
          <w:sz w:val="20"/>
          <w:szCs w:val="20"/>
        </w:rPr>
        <w:t>ostawę</w:t>
      </w:r>
      <w:r w:rsidRPr="00670133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</w:t>
      </w:r>
      <w:r w:rsidRPr="00670133">
        <w:rPr>
          <w:rFonts w:ascii="Times New Roman" w:hAnsi="Times New Roman" w:cs="Times New Roman"/>
          <w:b/>
          <w:i/>
          <w:sz w:val="20"/>
          <w:szCs w:val="20"/>
        </w:rPr>
        <w:t xml:space="preserve">materiałów opatrunkowych, siatek chirurgicznych, </w:t>
      </w:r>
      <w:proofErr w:type="spellStart"/>
      <w:r w:rsidRPr="00670133">
        <w:rPr>
          <w:rFonts w:ascii="Times New Roman" w:hAnsi="Times New Roman" w:cs="Times New Roman"/>
          <w:b/>
          <w:i/>
          <w:sz w:val="20"/>
          <w:szCs w:val="20"/>
        </w:rPr>
        <w:t>obłożeń</w:t>
      </w:r>
      <w:proofErr w:type="spellEnd"/>
      <w:r w:rsidRPr="00670133">
        <w:rPr>
          <w:rFonts w:ascii="Times New Roman" w:hAnsi="Times New Roman" w:cs="Times New Roman"/>
          <w:b/>
          <w:i/>
          <w:sz w:val="20"/>
          <w:szCs w:val="20"/>
        </w:rPr>
        <w:t xml:space="preserve">, ubrań jednorazowych i </w:t>
      </w:r>
      <w:proofErr w:type="spellStart"/>
      <w:r w:rsidRPr="00670133">
        <w:rPr>
          <w:rFonts w:ascii="Times New Roman" w:hAnsi="Times New Roman" w:cs="Times New Roman"/>
          <w:b/>
          <w:i/>
          <w:sz w:val="20"/>
          <w:szCs w:val="20"/>
        </w:rPr>
        <w:t>hemostatyków</w:t>
      </w:r>
      <w:proofErr w:type="spellEnd"/>
      <w:r w:rsidRPr="0067013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 xml:space="preserve">, </w:t>
      </w:r>
    </w:p>
    <w:p w:rsidR="004C4937" w:rsidRPr="00670133" w:rsidRDefault="004C4937" w:rsidP="004C4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</w:pPr>
      <w:r w:rsidRPr="0067013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>znak sprawy: 69/Med./2014</w:t>
      </w:r>
    </w:p>
    <w:p w:rsidR="004C4937" w:rsidRPr="00670133" w:rsidRDefault="004C4937" w:rsidP="004C4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</w:pPr>
    </w:p>
    <w:p w:rsidR="004C4937" w:rsidRPr="00670133" w:rsidRDefault="004C4937" w:rsidP="004C4937">
      <w:pPr>
        <w:spacing w:after="0" w:line="240" w:lineRule="auto"/>
        <w:ind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1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    </w:t>
      </w:r>
      <w:r w:rsidRPr="0067013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7013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Zamawiający 4 Wojskowy Szpital Kliniczny z Polikliniką SP ZOZ we Wrocławiu działając na podstawie art. 38 ust. 1, 2 ustawy Prawo zamówień publicznych (</w:t>
      </w:r>
      <w:proofErr w:type="spellStart"/>
      <w:r w:rsidRPr="00670133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Pr="006701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Dz. U. z 2013r. poz. 907 z </w:t>
      </w:r>
      <w:proofErr w:type="spellStart"/>
      <w:r w:rsidRPr="00670133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6701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zm.) informuje, że wpłynął wniosek o wyjaśnienie treści specyfikacji istotnych warunków zamówienia dotyczące ww. postępowania:  </w:t>
      </w:r>
    </w:p>
    <w:p w:rsidR="00EC4951" w:rsidRPr="00670133" w:rsidRDefault="00EC4951" w:rsidP="00EC4951">
      <w:pPr>
        <w:pStyle w:val="Domylny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670133" w:rsidRPr="00670133" w:rsidRDefault="00A77F75" w:rsidP="00670133">
      <w:pPr>
        <w:spacing w:after="0"/>
        <w:jc w:val="both"/>
        <w:rPr>
          <w:rFonts w:ascii="Times New Roman" w:eastAsia="SimSun" w:hAnsi="Times New Roman" w:cs="Times New Roman"/>
          <w:b/>
          <w:sz w:val="20"/>
          <w:szCs w:val="20"/>
          <w:u w:val="single"/>
          <w:lang w:eastAsia="zh-CN"/>
        </w:rPr>
      </w:pPr>
      <w:r w:rsidRPr="00670133">
        <w:rPr>
          <w:rFonts w:ascii="Times New Roman" w:eastAsia="SimSun" w:hAnsi="Times New Roman" w:cs="Times New Roman"/>
          <w:b/>
          <w:sz w:val="20"/>
          <w:szCs w:val="20"/>
          <w:lang w:eastAsia="zh-CN"/>
        </w:rPr>
        <w:t>Pytanie nr 1</w:t>
      </w:r>
      <w:r w:rsidR="00670133" w:rsidRPr="00670133">
        <w:rPr>
          <w:rFonts w:ascii="Times New Roman" w:eastAsia="SimSun" w:hAnsi="Times New Roman" w:cs="Times New Roman"/>
          <w:b/>
          <w:sz w:val="20"/>
          <w:szCs w:val="20"/>
          <w:lang w:eastAsia="zh-CN"/>
        </w:rPr>
        <w:t>30</w:t>
      </w:r>
      <w:r w:rsidRPr="00670133">
        <w:rPr>
          <w:rFonts w:ascii="Times New Roman" w:eastAsia="SimSun" w:hAnsi="Times New Roman" w:cs="Times New Roman"/>
          <w:b/>
          <w:sz w:val="20"/>
          <w:szCs w:val="20"/>
          <w:lang w:eastAsia="zh-CN"/>
        </w:rPr>
        <w:t xml:space="preserve">: </w:t>
      </w:r>
      <w:r w:rsidR="00670133" w:rsidRPr="00670133">
        <w:rPr>
          <w:rFonts w:ascii="Times New Roman" w:eastAsia="SimSun" w:hAnsi="Times New Roman" w:cs="Times New Roman"/>
          <w:b/>
          <w:sz w:val="20"/>
          <w:szCs w:val="20"/>
          <w:u w:val="single"/>
          <w:lang w:eastAsia="zh-CN"/>
        </w:rPr>
        <w:t xml:space="preserve">Pakiet 20 poz. 1 - </w:t>
      </w:r>
      <w:r w:rsidR="00670133" w:rsidRPr="00670133">
        <w:rPr>
          <w:rFonts w:ascii="Times New Roman" w:eastAsia="SimSun" w:hAnsi="Times New Roman" w:cs="Times New Roman"/>
          <w:sz w:val="20"/>
          <w:szCs w:val="20"/>
          <w:lang w:eastAsia="zh-CN"/>
        </w:rPr>
        <w:t>Czy Zamawiający dopuści serwetę wykonaną z laminatu dwuwarstwowego o gramaturze 60g/m2 i wymiarach 240x370cm, która posiada dwa otwory z dostępem do TT udowych, wokół otworów dodatkowa warstwa chłonna ( serweta 3-warstwowa o gramaturze całkowitej 110g/m2) absorbująca płyny?</w:t>
      </w:r>
    </w:p>
    <w:p w:rsidR="00670133" w:rsidRPr="00670133" w:rsidRDefault="00670133" w:rsidP="00670133">
      <w:pPr>
        <w:spacing w:after="0"/>
        <w:contextualSpacing/>
        <w:jc w:val="both"/>
        <w:rPr>
          <w:rFonts w:ascii="Times New Roman" w:eastAsia="SimSun" w:hAnsi="Times New Roman" w:cs="Times New Roman"/>
          <w:b/>
          <w:sz w:val="20"/>
          <w:szCs w:val="20"/>
          <w:u w:val="single"/>
          <w:lang w:eastAsia="zh-CN"/>
        </w:rPr>
      </w:pPr>
      <w:r w:rsidRPr="00670133">
        <w:rPr>
          <w:rFonts w:ascii="Times New Roman" w:eastAsia="SimSun" w:hAnsi="Times New Roman" w:cs="Times New Roman"/>
          <w:b/>
          <w:sz w:val="20"/>
          <w:szCs w:val="20"/>
          <w:lang w:eastAsia="zh-CN"/>
        </w:rPr>
        <w:t xml:space="preserve">Pytanie nr 131: </w:t>
      </w:r>
      <w:r w:rsidRPr="00670133">
        <w:rPr>
          <w:rFonts w:ascii="Times New Roman" w:eastAsia="SimSun" w:hAnsi="Times New Roman" w:cs="Times New Roman"/>
          <w:b/>
          <w:sz w:val="20"/>
          <w:szCs w:val="20"/>
          <w:u w:val="single"/>
          <w:lang w:eastAsia="zh-CN"/>
        </w:rPr>
        <w:t xml:space="preserve">Pakiet 20 poz. 2 - </w:t>
      </w:r>
      <w:r w:rsidRPr="00670133">
        <w:rPr>
          <w:rFonts w:ascii="Times New Roman" w:eastAsia="SimSun" w:hAnsi="Times New Roman" w:cs="Times New Roman"/>
          <w:sz w:val="20"/>
          <w:szCs w:val="20"/>
          <w:lang w:eastAsia="zh-CN"/>
        </w:rPr>
        <w:t>Czy Zamawiający dopuści serwetę wykonaną z laminatu dwuwarstwowego o gramaturze 60g/m2  i wymiarach 240x320cm, która posiada dwa otwory z dostępem  podobojczykowym umożliwiającym przeprowadzenie zabiegu wszczepienia stymulatora; wokół otworów dodatkowa  warstwa chłonna ( serweta 3-warstwowa o gramaturze całkowitej  110g/m2 ) absorbująca płyny; ręczniki celulozowe wchodzące w skład zestawu są w rozmiarze 18x25cm, natomiast serwety bawełniane w rozmiarze 45x45cm?</w:t>
      </w:r>
    </w:p>
    <w:p w:rsidR="00670133" w:rsidRPr="00670133" w:rsidRDefault="00670133" w:rsidP="00670133">
      <w:pPr>
        <w:spacing w:after="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670133">
        <w:rPr>
          <w:rFonts w:ascii="Times New Roman" w:eastAsia="SimSu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5BCA4EB1" wp14:editId="7B39BB15">
            <wp:extent cx="2857500" cy="1085850"/>
            <wp:effectExtent l="0" t="0" r="0" b="0"/>
            <wp:docPr id="1" name="Obraz 1" descr="serweta angio - 4 Wojsk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weta angio - 4 Wojskow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133" w:rsidRPr="00670133" w:rsidRDefault="00670133" w:rsidP="00670133">
      <w:pPr>
        <w:spacing w:after="0"/>
        <w:contextualSpacing/>
        <w:jc w:val="both"/>
        <w:rPr>
          <w:rFonts w:ascii="Times New Roman" w:eastAsia="SimSun" w:hAnsi="Times New Roman" w:cs="Times New Roman"/>
          <w:b/>
          <w:sz w:val="20"/>
          <w:szCs w:val="20"/>
          <w:u w:val="single"/>
          <w:lang w:eastAsia="zh-CN"/>
        </w:rPr>
      </w:pPr>
      <w:r w:rsidRPr="00670133">
        <w:rPr>
          <w:rFonts w:ascii="Times New Roman" w:eastAsia="SimSun" w:hAnsi="Times New Roman" w:cs="Times New Roman"/>
          <w:b/>
          <w:sz w:val="20"/>
          <w:szCs w:val="20"/>
          <w:lang w:eastAsia="zh-CN"/>
        </w:rPr>
        <w:t xml:space="preserve">Pytanie nr 132: </w:t>
      </w:r>
      <w:r w:rsidRPr="00670133">
        <w:rPr>
          <w:rFonts w:ascii="Times New Roman" w:eastAsia="SimSun" w:hAnsi="Times New Roman" w:cs="Times New Roman"/>
          <w:b/>
          <w:sz w:val="20"/>
          <w:szCs w:val="20"/>
          <w:u w:val="single"/>
          <w:lang w:eastAsia="zh-CN"/>
        </w:rPr>
        <w:t xml:space="preserve">Pakiet 20, poz. 1, 2 - </w:t>
      </w:r>
      <w:r w:rsidRPr="00670133">
        <w:rPr>
          <w:rFonts w:ascii="Times New Roman" w:eastAsia="SimSun" w:hAnsi="Times New Roman" w:cs="Times New Roman"/>
          <w:sz w:val="20"/>
          <w:szCs w:val="20"/>
          <w:lang w:eastAsia="zh-CN"/>
        </w:rPr>
        <w:t>Czy Zamawiający odstąpi od wymogu w w/w zestawach próbówek ACT, który to komponent jest wysoce specjalistyczny i powiązany z aparatem do odczytu tychże probówek? W całości system ten jest bardzo indywidualny z racji wykorzystywanego sprzętu do odczytu, co powoduje duże ograniczenie w możliwości zaproponowania satysfakcjonującego i konkurencyjnego rozwiązania.</w:t>
      </w:r>
    </w:p>
    <w:p w:rsidR="00670133" w:rsidRPr="00670133" w:rsidRDefault="00670133" w:rsidP="00670133">
      <w:pPr>
        <w:spacing w:after="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670133">
        <w:rPr>
          <w:rFonts w:ascii="Times New Roman" w:eastAsia="SimSun" w:hAnsi="Times New Roman" w:cs="Times New Roman"/>
          <w:bCs/>
          <w:iCs/>
          <w:color w:val="000000"/>
          <w:sz w:val="20"/>
          <w:szCs w:val="20"/>
          <w:lang w:eastAsia="zh-CN"/>
        </w:rPr>
        <w:t xml:space="preserve">Wyroby będące przedmiotem zamówienia w pakiecie nr 20 były używane przez bezpośrednich użytkowników na bloku operacyjnym w Państwa jednostce  w ramach  podpisanych umów przetargowych z naszą firmą. Pragniemy zaznaczyć, że w trakcie trwania umów nie odnotowaliśmy reklamacji ani uwag odnośnie wad jakościowych  dostarczanych wyrobów, a </w:t>
      </w:r>
      <w:r w:rsidRPr="00670133">
        <w:rPr>
          <w:rFonts w:ascii="Times New Roman" w:eastAsia="SimSun" w:hAnsi="Times New Roman" w:cs="Times New Roman"/>
          <w:sz w:val="20"/>
          <w:szCs w:val="20"/>
          <w:lang w:eastAsia="zh-CN"/>
        </w:rPr>
        <w:t>opinia Zamawiającego w tym zakresie była pozytywna, co było regularnie potwierdzane poprzez wystawianie przez Zamawiającego referencji po zrealizowaniu umów.  Ponieważ dotychczasowa współpraca przebiegała pomyślnie, prosimy o możliwość jej ewentualnej kontynuacji i wyłączenie wymogu probówek ATC w zestawach, co pozwoli naszej firmie na udział w postępowaniu.</w:t>
      </w:r>
    </w:p>
    <w:p w:rsidR="0068002E" w:rsidRPr="00670133" w:rsidRDefault="0068002E" w:rsidP="0067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13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Odp. na pytanie 1</w:t>
      </w:r>
      <w:r w:rsidR="00670133" w:rsidRPr="0067013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30</w:t>
      </w:r>
      <w:r w:rsidRPr="0067013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-1</w:t>
      </w:r>
      <w:r w:rsidR="00670133" w:rsidRPr="0067013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32</w:t>
      </w:r>
      <w:r w:rsidRPr="0067013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="0067013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Zapisy SIWZ bez zmian.</w:t>
      </w:r>
    </w:p>
    <w:p w:rsidR="00CA6B58" w:rsidRPr="00670133" w:rsidRDefault="00CA6B58" w:rsidP="00670133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ar-SA"/>
        </w:rPr>
      </w:pPr>
      <w:bookmarkStart w:id="0" w:name="_GoBack"/>
      <w:bookmarkEnd w:id="0"/>
    </w:p>
    <w:sectPr w:rsidR="00CA6B58" w:rsidRPr="0067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8D4" w:rsidRDefault="008248D4" w:rsidP="00CA6B58">
      <w:pPr>
        <w:spacing w:after="0" w:line="240" w:lineRule="auto"/>
      </w:pPr>
      <w:r>
        <w:separator/>
      </w:r>
    </w:p>
  </w:endnote>
  <w:endnote w:type="continuationSeparator" w:id="0">
    <w:p w:rsidR="008248D4" w:rsidRDefault="008248D4" w:rsidP="00CA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msmincho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8D4" w:rsidRDefault="008248D4" w:rsidP="00CA6B58">
      <w:pPr>
        <w:spacing w:after="0" w:line="240" w:lineRule="auto"/>
      </w:pPr>
      <w:r>
        <w:separator/>
      </w:r>
    </w:p>
  </w:footnote>
  <w:footnote w:type="continuationSeparator" w:id="0">
    <w:p w:rsidR="008248D4" w:rsidRDefault="008248D4" w:rsidP="00CA6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183"/>
    <w:multiLevelType w:val="hybridMultilevel"/>
    <w:tmpl w:val="4FB2F726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631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B036816"/>
    <w:multiLevelType w:val="hybridMultilevel"/>
    <w:tmpl w:val="3A540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55985"/>
    <w:multiLevelType w:val="hybridMultilevel"/>
    <w:tmpl w:val="CA1E9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27128"/>
    <w:multiLevelType w:val="hybridMultilevel"/>
    <w:tmpl w:val="1084F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126D6A"/>
    <w:multiLevelType w:val="hybridMultilevel"/>
    <w:tmpl w:val="B63253FE"/>
    <w:lvl w:ilvl="0" w:tplc="21E6F7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BB06AF"/>
    <w:multiLevelType w:val="hybridMultilevel"/>
    <w:tmpl w:val="886E4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350E2"/>
    <w:multiLevelType w:val="hybridMultilevel"/>
    <w:tmpl w:val="D8303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939B6"/>
    <w:multiLevelType w:val="multilevel"/>
    <w:tmpl w:val="71068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44E57"/>
    <w:multiLevelType w:val="hybridMultilevel"/>
    <w:tmpl w:val="BFF21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11579"/>
    <w:multiLevelType w:val="hybridMultilevel"/>
    <w:tmpl w:val="AE104A10"/>
    <w:lvl w:ilvl="0" w:tplc="AD840D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18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4"/>
  </w:num>
  <w:num w:numId="5">
    <w:abstractNumId w:val="0"/>
  </w:num>
  <w:num w:numId="6">
    <w:abstractNumId w:val="11"/>
  </w:num>
  <w:num w:numId="7">
    <w:abstractNumId w:val="6"/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2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51"/>
    <w:rsid w:val="0006427D"/>
    <w:rsid w:val="00083AE5"/>
    <w:rsid w:val="000A7933"/>
    <w:rsid w:val="00116A04"/>
    <w:rsid w:val="00152892"/>
    <w:rsid w:val="00152D08"/>
    <w:rsid w:val="001B5566"/>
    <w:rsid w:val="001F26F8"/>
    <w:rsid w:val="001F30BE"/>
    <w:rsid w:val="0021490D"/>
    <w:rsid w:val="00257118"/>
    <w:rsid w:val="00273BC2"/>
    <w:rsid w:val="002A4C91"/>
    <w:rsid w:val="002D34A0"/>
    <w:rsid w:val="00337610"/>
    <w:rsid w:val="00361ADF"/>
    <w:rsid w:val="003B390D"/>
    <w:rsid w:val="003C50EB"/>
    <w:rsid w:val="003C7EDB"/>
    <w:rsid w:val="004103CF"/>
    <w:rsid w:val="00431CA0"/>
    <w:rsid w:val="004321DA"/>
    <w:rsid w:val="00434F3A"/>
    <w:rsid w:val="00436B49"/>
    <w:rsid w:val="004C4937"/>
    <w:rsid w:val="004D3BD2"/>
    <w:rsid w:val="004E7B66"/>
    <w:rsid w:val="0051727E"/>
    <w:rsid w:val="00531B9E"/>
    <w:rsid w:val="0053450C"/>
    <w:rsid w:val="00553ACC"/>
    <w:rsid w:val="00596143"/>
    <w:rsid w:val="00614A73"/>
    <w:rsid w:val="006317E7"/>
    <w:rsid w:val="00634384"/>
    <w:rsid w:val="0063658F"/>
    <w:rsid w:val="006610F3"/>
    <w:rsid w:val="00670133"/>
    <w:rsid w:val="0068002E"/>
    <w:rsid w:val="00690A02"/>
    <w:rsid w:val="006F2DF2"/>
    <w:rsid w:val="007A1656"/>
    <w:rsid w:val="007A56FE"/>
    <w:rsid w:val="007A696A"/>
    <w:rsid w:val="007B5A07"/>
    <w:rsid w:val="00804F79"/>
    <w:rsid w:val="008178EA"/>
    <w:rsid w:val="008248D4"/>
    <w:rsid w:val="00827BCE"/>
    <w:rsid w:val="00876ACF"/>
    <w:rsid w:val="00965BF0"/>
    <w:rsid w:val="00994BB1"/>
    <w:rsid w:val="009F7861"/>
    <w:rsid w:val="00A00363"/>
    <w:rsid w:val="00A77F75"/>
    <w:rsid w:val="00A855ED"/>
    <w:rsid w:val="00AC78A1"/>
    <w:rsid w:val="00AE2BD0"/>
    <w:rsid w:val="00B32274"/>
    <w:rsid w:val="00B47D13"/>
    <w:rsid w:val="00B674E0"/>
    <w:rsid w:val="00BA0E9D"/>
    <w:rsid w:val="00BF7F06"/>
    <w:rsid w:val="00C159D4"/>
    <w:rsid w:val="00C20034"/>
    <w:rsid w:val="00C473AF"/>
    <w:rsid w:val="00C47E85"/>
    <w:rsid w:val="00C75125"/>
    <w:rsid w:val="00CA6B58"/>
    <w:rsid w:val="00CC7195"/>
    <w:rsid w:val="00CE7BEE"/>
    <w:rsid w:val="00CF6B79"/>
    <w:rsid w:val="00D463C6"/>
    <w:rsid w:val="00DA7017"/>
    <w:rsid w:val="00DB0C3A"/>
    <w:rsid w:val="00DB2207"/>
    <w:rsid w:val="00E31FF4"/>
    <w:rsid w:val="00E8373B"/>
    <w:rsid w:val="00EA0F89"/>
    <w:rsid w:val="00EC4951"/>
    <w:rsid w:val="00ED4028"/>
    <w:rsid w:val="00F0167B"/>
    <w:rsid w:val="00F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9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EC4951"/>
    <w:pPr>
      <w:suppressAutoHyphens/>
    </w:pPr>
    <w:rPr>
      <w:rFonts w:ascii="Calibri" w:eastAsia="SimSun" w:hAnsi="Calibri" w:cs="Calibri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65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CA6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A6B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CA6B5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3A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9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EC4951"/>
    <w:pPr>
      <w:suppressAutoHyphens/>
    </w:pPr>
    <w:rPr>
      <w:rFonts w:ascii="Calibri" w:eastAsia="SimSun" w:hAnsi="Calibri" w:cs="Calibri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65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CA6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A6B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CA6B5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3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9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2E51A-B978-4757-AF2C-6E033E01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32</cp:revision>
  <cp:lastPrinted>2014-10-23T08:43:00Z</cp:lastPrinted>
  <dcterms:created xsi:type="dcterms:W3CDTF">2014-10-08T09:26:00Z</dcterms:created>
  <dcterms:modified xsi:type="dcterms:W3CDTF">2014-10-23T09:05:00Z</dcterms:modified>
</cp:coreProperties>
</file>