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CD" w:rsidRDefault="00C44DCD" w:rsidP="00C44DCD">
      <w:pPr>
        <w:jc w:val="right"/>
        <w:rPr>
          <w:b/>
        </w:rPr>
      </w:pPr>
      <w:r w:rsidRPr="000A568F">
        <w:rPr>
          <w:b/>
        </w:rPr>
        <w:t>Za</w:t>
      </w:r>
      <w:r>
        <w:rPr>
          <w:b/>
        </w:rPr>
        <w:t>łącznik nr 2</w:t>
      </w:r>
    </w:p>
    <w:p w:rsidR="00C44DCD" w:rsidRPr="000A568F" w:rsidRDefault="00C44DCD" w:rsidP="00C44DCD">
      <w:pPr>
        <w:jc w:val="center"/>
        <w:rPr>
          <w:b/>
          <w:snapToGrid w:val="0"/>
          <w:color w:val="000000"/>
          <w:sz w:val="26"/>
          <w:szCs w:val="26"/>
        </w:rPr>
      </w:pPr>
      <w:r w:rsidRPr="000A568F">
        <w:rPr>
          <w:b/>
          <w:snapToGrid w:val="0"/>
          <w:color w:val="000000"/>
          <w:sz w:val="26"/>
          <w:szCs w:val="26"/>
        </w:rPr>
        <w:t>Zestawienie asortymentowo - cenowe przedmiotu zamówienia</w:t>
      </w:r>
    </w:p>
    <w:p w:rsidR="00C44DCD" w:rsidRDefault="00C44DCD" w:rsidP="00C44DCD">
      <w:pPr>
        <w:jc w:val="center"/>
        <w:rPr>
          <w:b/>
          <w:snapToGrid w:val="0"/>
          <w:color w:val="000000"/>
        </w:rPr>
      </w:pPr>
    </w:p>
    <w:p w:rsidR="003215C8" w:rsidRPr="00767E28" w:rsidRDefault="00A71D78" w:rsidP="00315FE0">
      <w:pPr>
        <w:pStyle w:val="Tekstpodstawowywcity"/>
        <w:ind w:left="0"/>
        <w:jc w:val="both"/>
        <w:rPr>
          <w:i/>
          <w:sz w:val="18"/>
        </w:rPr>
      </w:pPr>
      <w:r w:rsidRPr="00767E28">
        <w:rPr>
          <w:i/>
          <w:sz w:val="18"/>
        </w:rPr>
        <w:t xml:space="preserve"> </w:t>
      </w:r>
      <w:r w:rsidR="003215C8" w:rsidRPr="00767E28">
        <w:rPr>
          <w:i/>
          <w:sz w:val="18"/>
        </w:rPr>
        <w:t xml:space="preserve">„Cena brutto (zł)”, będąca podstawą do wyliczenia punktów za cenę – otrzymujemy ze wzoru: „Wartość jednostkowa netto(zł)” razy „Ilość” – daje „Wartość netto (zł”), z której to wartości liczymy podatek </w:t>
      </w:r>
      <w:proofErr w:type="spellStart"/>
      <w:r w:rsidR="003215C8" w:rsidRPr="00767E28">
        <w:rPr>
          <w:i/>
          <w:sz w:val="18"/>
        </w:rPr>
        <w:t>vat</w:t>
      </w:r>
      <w:proofErr w:type="spellEnd"/>
      <w:r w:rsidR="003215C8" w:rsidRPr="00767E28">
        <w:rPr>
          <w:i/>
          <w:sz w:val="18"/>
        </w:rPr>
        <w:t xml:space="preserve"> i po dodaniu podatku </w:t>
      </w:r>
      <w:proofErr w:type="spellStart"/>
      <w:r w:rsidR="003215C8" w:rsidRPr="00767E28">
        <w:rPr>
          <w:i/>
          <w:sz w:val="18"/>
        </w:rPr>
        <w:t>vat</w:t>
      </w:r>
      <w:proofErr w:type="spellEnd"/>
      <w:r w:rsidR="003215C8" w:rsidRPr="00767E28">
        <w:rPr>
          <w:i/>
          <w:sz w:val="18"/>
        </w:rPr>
        <w:t xml:space="preserve"> do wartości netto otrzymujemy „Cenę brutto (zł)”.</w:t>
      </w:r>
    </w:p>
    <w:p w:rsidR="003215C8" w:rsidRDefault="003215C8" w:rsidP="00315FE0">
      <w:pPr>
        <w:pStyle w:val="Tekstpodstawowywcity"/>
        <w:ind w:left="0"/>
        <w:jc w:val="both"/>
        <w:rPr>
          <w:b/>
          <w:i/>
          <w:sz w:val="18"/>
        </w:rPr>
      </w:pPr>
      <w:r w:rsidRPr="00767E28">
        <w:rPr>
          <w:b/>
          <w:i/>
          <w:sz w:val="18"/>
        </w:rPr>
        <w:t>UWAGA: Należy do każdej pozycji w ostatniej kolumnie należy podać wszystkie wymagane dane według wzoru: producent,  nazwa handlowa, nr katalogowy, numer strony w materiałach informacyjnych</w:t>
      </w:r>
    </w:p>
    <w:tbl>
      <w:tblPr>
        <w:tblW w:w="14617" w:type="dxa"/>
        <w:tblInd w:w="55" w:type="dxa"/>
        <w:tblCellMar>
          <w:left w:w="70" w:type="dxa"/>
          <w:right w:w="70" w:type="dxa"/>
        </w:tblCellMar>
        <w:tblLook w:val="04A0"/>
      </w:tblPr>
      <w:tblGrid>
        <w:gridCol w:w="660"/>
        <w:gridCol w:w="5595"/>
        <w:gridCol w:w="1061"/>
        <w:gridCol w:w="629"/>
        <w:gridCol w:w="1107"/>
        <w:gridCol w:w="1345"/>
        <w:gridCol w:w="1220"/>
        <w:gridCol w:w="1360"/>
        <w:gridCol w:w="1640"/>
      </w:tblGrid>
      <w:tr w:rsidR="00C961B2" w:rsidRPr="000D5D88" w:rsidTr="004466FF">
        <w:trPr>
          <w:trHeight w:val="90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C961B2" w:rsidRPr="00F01BDB" w:rsidRDefault="00C961B2" w:rsidP="00C961B2">
            <w:pPr>
              <w:jc w:val="center"/>
              <w:rPr>
                <w:b/>
                <w:color w:val="000000"/>
                <w:sz w:val="16"/>
                <w:szCs w:val="16"/>
              </w:rPr>
            </w:pPr>
            <w:r w:rsidRPr="00F01BDB">
              <w:rPr>
                <w:b/>
                <w:color w:val="000000"/>
                <w:sz w:val="16"/>
                <w:szCs w:val="16"/>
              </w:rPr>
              <w:t>Lp.</w:t>
            </w:r>
          </w:p>
          <w:p w:rsidR="00C961B2" w:rsidRPr="00F01BDB" w:rsidRDefault="00C961B2" w:rsidP="00C961B2">
            <w:pPr>
              <w:jc w:val="center"/>
              <w:rPr>
                <w:b/>
                <w:color w:val="000000"/>
                <w:sz w:val="16"/>
                <w:szCs w:val="16"/>
              </w:rPr>
            </w:pPr>
          </w:p>
        </w:tc>
        <w:tc>
          <w:tcPr>
            <w:tcW w:w="5595" w:type="dxa"/>
            <w:tcBorders>
              <w:top w:val="single" w:sz="4" w:space="0" w:color="auto"/>
              <w:left w:val="nil"/>
              <w:bottom w:val="single" w:sz="4" w:space="0" w:color="auto"/>
              <w:right w:val="single" w:sz="4" w:space="0" w:color="auto"/>
            </w:tcBorders>
            <w:shd w:val="clear" w:color="auto" w:fill="auto"/>
            <w:vAlign w:val="center"/>
          </w:tcPr>
          <w:p w:rsidR="00C961B2" w:rsidRPr="00F01BDB" w:rsidRDefault="00C961B2" w:rsidP="00C961B2">
            <w:pPr>
              <w:jc w:val="center"/>
              <w:rPr>
                <w:b/>
                <w:bCs/>
                <w:color w:val="000000"/>
                <w:sz w:val="16"/>
                <w:szCs w:val="16"/>
              </w:rPr>
            </w:pPr>
            <w:r w:rsidRPr="00F01BDB">
              <w:rPr>
                <w:b/>
                <w:bCs/>
                <w:color w:val="000000"/>
                <w:sz w:val="16"/>
                <w:szCs w:val="16"/>
              </w:rPr>
              <w:t>ASORTYMENT - Opis</w:t>
            </w:r>
          </w:p>
        </w:tc>
        <w:tc>
          <w:tcPr>
            <w:tcW w:w="1061" w:type="dxa"/>
            <w:tcBorders>
              <w:top w:val="single" w:sz="4" w:space="0" w:color="auto"/>
              <w:left w:val="nil"/>
              <w:bottom w:val="single" w:sz="4" w:space="0" w:color="auto"/>
              <w:right w:val="single" w:sz="4" w:space="0" w:color="auto"/>
            </w:tcBorders>
            <w:shd w:val="clear" w:color="auto" w:fill="auto"/>
            <w:vAlign w:val="center"/>
          </w:tcPr>
          <w:p w:rsidR="00C961B2" w:rsidRPr="00F01BDB" w:rsidRDefault="00C961B2" w:rsidP="00C961B2">
            <w:pPr>
              <w:jc w:val="center"/>
              <w:rPr>
                <w:b/>
                <w:color w:val="000000"/>
                <w:sz w:val="16"/>
                <w:szCs w:val="16"/>
              </w:rPr>
            </w:pPr>
            <w:proofErr w:type="spellStart"/>
            <w:r w:rsidRPr="00F01BDB">
              <w:rPr>
                <w:b/>
                <w:color w:val="000000"/>
                <w:sz w:val="16"/>
                <w:szCs w:val="16"/>
              </w:rPr>
              <w:t>jm</w:t>
            </w:r>
            <w:proofErr w:type="spellEnd"/>
          </w:p>
        </w:tc>
        <w:tc>
          <w:tcPr>
            <w:tcW w:w="629" w:type="dxa"/>
            <w:tcBorders>
              <w:top w:val="single" w:sz="4" w:space="0" w:color="auto"/>
              <w:left w:val="nil"/>
              <w:bottom w:val="single" w:sz="4" w:space="0" w:color="auto"/>
              <w:right w:val="single" w:sz="4" w:space="0" w:color="auto"/>
            </w:tcBorders>
            <w:shd w:val="clear" w:color="auto" w:fill="auto"/>
            <w:vAlign w:val="center"/>
          </w:tcPr>
          <w:p w:rsidR="00C961B2" w:rsidRPr="00F01BDB" w:rsidRDefault="00C961B2" w:rsidP="00C961B2">
            <w:pPr>
              <w:jc w:val="center"/>
              <w:rPr>
                <w:b/>
                <w:color w:val="000000"/>
                <w:sz w:val="16"/>
                <w:szCs w:val="16"/>
              </w:rPr>
            </w:pPr>
            <w:r w:rsidRPr="00F01BDB">
              <w:rPr>
                <w:b/>
                <w:color w:val="000000"/>
                <w:sz w:val="16"/>
                <w:szCs w:val="16"/>
              </w:rPr>
              <w:t>Ilość</w:t>
            </w:r>
          </w:p>
        </w:tc>
        <w:tc>
          <w:tcPr>
            <w:tcW w:w="1107" w:type="dxa"/>
            <w:tcBorders>
              <w:top w:val="single" w:sz="4" w:space="0" w:color="auto"/>
              <w:left w:val="nil"/>
              <w:bottom w:val="single" w:sz="4" w:space="0" w:color="auto"/>
              <w:right w:val="single" w:sz="4" w:space="0" w:color="auto"/>
            </w:tcBorders>
            <w:shd w:val="clear" w:color="auto" w:fill="auto"/>
            <w:vAlign w:val="center"/>
          </w:tcPr>
          <w:p w:rsidR="00C961B2" w:rsidRPr="00F01BDB" w:rsidRDefault="00C961B2" w:rsidP="00C961B2">
            <w:pPr>
              <w:jc w:val="center"/>
              <w:rPr>
                <w:b/>
                <w:color w:val="000000"/>
                <w:sz w:val="16"/>
                <w:szCs w:val="16"/>
              </w:rPr>
            </w:pPr>
            <w:r w:rsidRPr="00F01BDB">
              <w:rPr>
                <w:b/>
                <w:color w:val="000000"/>
                <w:sz w:val="16"/>
                <w:szCs w:val="16"/>
              </w:rPr>
              <w:t>Wartość jednostk</w:t>
            </w:r>
            <w:r w:rsidR="009C6108" w:rsidRPr="00F01BDB">
              <w:rPr>
                <w:b/>
                <w:color w:val="000000"/>
                <w:sz w:val="16"/>
                <w:szCs w:val="16"/>
              </w:rPr>
              <w:t>owa</w:t>
            </w:r>
            <w:r w:rsidRPr="00F01BDB">
              <w:rPr>
                <w:b/>
                <w:color w:val="000000"/>
                <w:sz w:val="16"/>
                <w:szCs w:val="16"/>
              </w:rPr>
              <w:t xml:space="preserve"> netto</w:t>
            </w:r>
          </w:p>
        </w:tc>
        <w:tc>
          <w:tcPr>
            <w:tcW w:w="1345" w:type="dxa"/>
            <w:tcBorders>
              <w:top w:val="single" w:sz="4" w:space="0" w:color="auto"/>
              <w:left w:val="nil"/>
              <w:bottom w:val="single" w:sz="4" w:space="0" w:color="auto"/>
              <w:right w:val="single" w:sz="4" w:space="0" w:color="auto"/>
            </w:tcBorders>
            <w:shd w:val="clear" w:color="auto" w:fill="auto"/>
            <w:vAlign w:val="center"/>
          </w:tcPr>
          <w:p w:rsidR="00C961B2" w:rsidRPr="00F01BDB" w:rsidRDefault="009C6108" w:rsidP="00C961B2">
            <w:pPr>
              <w:jc w:val="center"/>
              <w:rPr>
                <w:b/>
                <w:color w:val="000000"/>
                <w:sz w:val="16"/>
                <w:szCs w:val="16"/>
              </w:rPr>
            </w:pPr>
            <w:r w:rsidRPr="00F01BDB">
              <w:rPr>
                <w:b/>
                <w:color w:val="000000"/>
                <w:sz w:val="16"/>
                <w:szCs w:val="16"/>
              </w:rPr>
              <w:t>Cena jednostkowa brutto</w:t>
            </w:r>
          </w:p>
        </w:tc>
        <w:tc>
          <w:tcPr>
            <w:tcW w:w="1220" w:type="dxa"/>
            <w:tcBorders>
              <w:top w:val="single" w:sz="4" w:space="0" w:color="auto"/>
              <w:left w:val="nil"/>
              <w:bottom w:val="single" w:sz="4" w:space="0" w:color="auto"/>
              <w:right w:val="single" w:sz="4" w:space="0" w:color="auto"/>
            </w:tcBorders>
            <w:shd w:val="clear" w:color="auto" w:fill="auto"/>
            <w:vAlign w:val="center"/>
          </w:tcPr>
          <w:p w:rsidR="00C961B2" w:rsidRPr="00F01BDB" w:rsidRDefault="009C6108" w:rsidP="00C961B2">
            <w:pPr>
              <w:jc w:val="center"/>
              <w:rPr>
                <w:b/>
                <w:color w:val="000000"/>
                <w:sz w:val="16"/>
                <w:szCs w:val="16"/>
              </w:rPr>
            </w:pPr>
            <w:r w:rsidRPr="00F01BDB">
              <w:rPr>
                <w:b/>
                <w:color w:val="000000"/>
                <w:sz w:val="16"/>
                <w:szCs w:val="16"/>
              </w:rPr>
              <w:t>Wartość netto</w:t>
            </w:r>
          </w:p>
        </w:tc>
        <w:tc>
          <w:tcPr>
            <w:tcW w:w="1360" w:type="dxa"/>
            <w:tcBorders>
              <w:top w:val="single" w:sz="4" w:space="0" w:color="auto"/>
              <w:left w:val="nil"/>
              <w:bottom w:val="single" w:sz="4" w:space="0" w:color="auto"/>
              <w:right w:val="single" w:sz="4" w:space="0" w:color="auto"/>
            </w:tcBorders>
            <w:shd w:val="clear" w:color="auto" w:fill="auto"/>
            <w:vAlign w:val="center"/>
          </w:tcPr>
          <w:p w:rsidR="00C961B2" w:rsidRPr="00F01BDB" w:rsidRDefault="00C961B2" w:rsidP="00C961B2">
            <w:pPr>
              <w:jc w:val="center"/>
              <w:rPr>
                <w:b/>
                <w:color w:val="000000"/>
                <w:sz w:val="16"/>
                <w:szCs w:val="16"/>
              </w:rPr>
            </w:pPr>
            <w:r w:rsidRPr="00F01BDB">
              <w:rPr>
                <w:b/>
                <w:color w:val="000000"/>
                <w:sz w:val="16"/>
                <w:szCs w:val="16"/>
              </w:rPr>
              <w:t>Cena brutto</w:t>
            </w:r>
          </w:p>
        </w:tc>
        <w:tc>
          <w:tcPr>
            <w:tcW w:w="1640" w:type="dxa"/>
            <w:tcBorders>
              <w:top w:val="single" w:sz="4" w:space="0" w:color="auto"/>
              <w:left w:val="nil"/>
              <w:bottom w:val="single" w:sz="4" w:space="0" w:color="auto"/>
              <w:right w:val="single" w:sz="4" w:space="0" w:color="auto"/>
            </w:tcBorders>
            <w:shd w:val="clear" w:color="auto" w:fill="auto"/>
            <w:vAlign w:val="center"/>
          </w:tcPr>
          <w:p w:rsidR="00C961B2" w:rsidRPr="00F01BDB" w:rsidRDefault="009C6108" w:rsidP="00C961B2">
            <w:pPr>
              <w:jc w:val="center"/>
              <w:rPr>
                <w:b/>
                <w:color w:val="000000"/>
                <w:sz w:val="16"/>
                <w:szCs w:val="16"/>
              </w:rPr>
            </w:pPr>
            <w:r w:rsidRPr="00F01BDB">
              <w:rPr>
                <w:b/>
                <w:color w:val="000000"/>
                <w:sz w:val="16"/>
                <w:szCs w:val="16"/>
              </w:rPr>
              <w:t>Producent/ Nazwa handlowa/</w:t>
            </w:r>
            <w:r w:rsidR="00C961B2" w:rsidRPr="00F01BDB">
              <w:rPr>
                <w:b/>
                <w:color w:val="000000"/>
                <w:sz w:val="16"/>
                <w:szCs w:val="16"/>
              </w:rPr>
              <w:t>Numer katalogowy</w:t>
            </w:r>
            <w:r w:rsidRPr="00F01BDB">
              <w:rPr>
                <w:b/>
                <w:color w:val="000000"/>
                <w:sz w:val="16"/>
                <w:szCs w:val="16"/>
              </w:rPr>
              <w:t>/ nr strony w materiałach informacyjnych</w:t>
            </w:r>
          </w:p>
        </w:tc>
      </w:tr>
      <w:tr w:rsidR="00C961B2" w:rsidRPr="000D5D88" w:rsidTr="00C95D4E">
        <w:trPr>
          <w:trHeight w:val="300"/>
        </w:trPr>
        <w:tc>
          <w:tcPr>
            <w:tcW w:w="1461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E558F" w:rsidRDefault="00C961B2" w:rsidP="00C961B2">
            <w:pPr>
              <w:rPr>
                <w:b/>
                <w:bCs/>
                <w:color w:val="000000"/>
                <w:sz w:val="20"/>
                <w:szCs w:val="20"/>
              </w:rPr>
            </w:pPr>
            <w:r w:rsidRPr="009C6108">
              <w:rPr>
                <w:b/>
                <w:bCs/>
                <w:color w:val="000000"/>
                <w:sz w:val="20"/>
                <w:szCs w:val="20"/>
              </w:rPr>
              <w:t xml:space="preserve">Pakiet </w:t>
            </w:r>
            <w:r w:rsidR="004E558F">
              <w:rPr>
                <w:b/>
                <w:bCs/>
                <w:color w:val="000000"/>
                <w:sz w:val="20"/>
                <w:szCs w:val="20"/>
              </w:rPr>
              <w:t xml:space="preserve">  nr  </w:t>
            </w:r>
            <w:r w:rsidR="009140EC">
              <w:rPr>
                <w:b/>
                <w:bCs/>
                <w:color w:val="000000"/>
                <w:sz w:val="20"/>
                <w:szCs w:val="20"/>
              </w:rPr>
              <w:t xml:space="preserve">1 </w:t>
            </w:r>
            <w:r w:rsidR="004D5CE5">
              <w:rPr>
                <w:b/>
                <w:sz w:val="20"/>
                <w:szCs w:val="20"/>
              </w:rPr>
              <w:t>Łóżka</w:t>
            </w:r>
            <w:r w:rsidR="004466FF" w:rsidRPr="004D5CE5">
              <w:rPr>
                <w:b/>
                <w:sz w:val="20"/>
                <w:szCs w:val="20"/>
              </w:rPr>
              <w:t xml:space="preserve"> szpitalne wielofunkcyjne</w:t>
            </w:r>
            <w:r w:rsidR="004466FF" w:rsidRPr="00F1551F">
              <w:rPr>
                <w:sz w:val="20"/>
                <w:szCs w:val="20"/>
              </w:rPr>
              <w:t xml:space="preserve">  </w:t>
            </w:r>
          </w:p>
          <w:p w:rsidR="00C961B2" w:rsidRPr="009C6108" w:rsidRDefault="00C961B2" w:rsidP="00C961B2">
            <w:pPr>
              <w:rPr>
                <w:b/>
                <w:bCs/>
                <w:color w:val="000000"/>
                <w:sz w:val="20"/>
                <w:szCs w:val="20"/>
              </w:rPr>
            </w:pPr>
          </w:p>
        </w:tc>
      </w:tr>
      <w:tr w:rsidR="0034751D" w:rsidRPr="000D5D88" w:rsidTr="00D254B6">
        <w:trPr>
          <w:trHeight w:val="600"/>
        </w:trPr>
        <w:tc>
          <w:tcPr>
            <w:tcW w:w="660" w:type="dxa"/>
            <w:tcBorders>
              <w:top w:val="nil"/>
              <w:left w:val="single" w:sz="4" w:space="0" w:color="auto"/>
              <w:bottom w:val="single" w:sz="4" w:space="0" w:color="auto"/>
              <w:right w:val="single" w:sz="4" w:space="0" w:color="auto"/>
            </w:tcBorders>
            <w:shd w:val="clear" w:color="auto" w:fill="auto"/>
            <w:vAlign w:val="center"/>
          </w:tcPr>
          <w:p w:rsidR="0034751D" w:rsidRPr="009C6108" w:rsidRDefault="0034751D" w:rsidP="00C961B2">
            <w:pPr>
              <w:jc w:val="center"/>
              <w:rPr>
                <w:color w:val="000000"/>
                <w:sz w:val="20"/>
                <w:szCs w:val="20"/>
              </w:rPr>
            </w:pPr>
            <w:r w:rsidRPr="009C6108">
              <w:rPr>
                <w:color w:val="000000"/>
                <w:sz w:val="20"/>
                <w:szCs w:val="20"/>
              </w:rPr>
              <w:t>1</w:t>
            </w:r>
          </w:p>
        </w:tc>
        <w:tc>
          <w:tcPr>
            <w:tcW w:w="5595" w:type="dxa"/>
            <w:tcBorders>
              <w:top w:val="nil"/>
              <w:left w:val="nil"/>
              <w:bottom w:val="single" w:sz="4" w:space="0" w:color="auto"/>
              <w:right w:val="single" w:sz="4" w:space="0" w:color="auto"/>
            </w:tcBorders>
            <w:shd w:val="clear" w:color="auto" w:fill="auto"/>
            <w:vAlign w:val="center"/>
          </w:tcPr>
          <w:p w:rsidR="0034751D" w:rsidRPr="00F1551F" w:rsidRDefault="0034751D" w:rsidP="00D254B6">
            <w:pPr>
              <w:jc w:val="both"/>
              <w:rPr>
                <w:sz w:val="20"/>
                <w:szCs w:val="20"/>
              </w:rPr>
            </w:pPr>
            <w:r w:rsidRPr="00F1551F">
              <w:rPr>
                <w:sz w:val="20"/>
                <w:szCs w:val="20"/>
              </w:rPr>
              <w:t>Łóżko szpitalne wielofunkcyjne  do IT z funkcją pomiaru masy pacjenta</w:t>
            </w:r>
          </w:p>
        </w:tc>
        <w:tc>
          <w:tcPr>
            <w:tcW w:w="1061" w:type="dxa"/>
            <w:tcBorders>
              <w:top w:val="single" w:sz="4" w:space="0" w:color="auto"/>
              <w:left w:val="nil"/>
              <w:bottom w:val="single" w:sz="4" w:space="0" w:color="auto"/>
              <w:right w:val="single" w:sz="4" w:space="0" w:color="auto"/>
            </w:tcBorders>
            <w:shd w:val="clear" w:color="auto" w:fill="auto"/>
            <w:vAlign w:val="center"/>
          </w:tcPr>
          <w:p w:rsidR="0034751D" w:rsidRPr="0034751D" w:rsidRDefault="0034751D" w:rsidP="00503566">
            <w:pPr>
              <w:jc w:val="center"/>
              <w:rPr>
                <w:color w:val="000000"/>
                <w:sz w:val="20"/>
                <w:szCs w:val="20"/>
              </w:rPr>
            </w:pPr>
            <w:r w:rsidRPr="0034751D">
              <w:rPr>
                <w:sz w:val="20"/>
                <w:szCs w:val="20"/>
              </w:rPr>
              <w:t>szt.</w:t>
            </w:r>
          </w:p>
        </w:tc>
        <w:tc>
          <w:tcPr>
            <w:tcW w:w="629" w:type="dxa"/>
            <w:tcBorders>
              <w:top w:val="nil"/>
              <w:left w:val="nil"/>
              <w:bottom w:val="single" w:sz="4" w:space="0" w:color="auto"/>
              <w:right w:val="single" w:sz="4" w:space="0" w:color="auto"/>
            </w:tcBorders>
            <w:shd w:val="clear" w:color="auto" w:fill="auto"/>
            <w:vAlign w:val="center"/>
          </w:tcPr>
          <w:p w:rsidR="0034751D" w:rsidRPr="00A05219" w:rsidRDefault="0034751D" w:rsidP="009C3F13">
            <w:pPr>
              <w:jc w:val="center"/>
              <w:rPr>
                <w:b/>
                <w:color w:val="000000"/>
                <w:sz w:val="20"/>
                <w:szCs w:val="20"/>
              </w:rPr>
            </w:pPr>
            <w:r w:rsidRPr="00A05219">
              <w:rPr>
                <w:b/>
                <w:sz w:val="20"/>
                <w:szCs w:val="20"/>
              </w:rPr>
              <w:t>5</w:t>
            </w:r>
          </w:p>
        </w:tc>
        <w:tc>
          <w:tcPr>
            <w:tcW w:w="1107"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345"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220"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360"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640" w:type="dxa"/>
            <w:tcBorders>
              <w:top w:val="nil"/>
              <w:left w:val="nil"/>
              <w:bottom w:val="single" w:sz="4" w:space="0" w:color="auto"/>
              <w:right w:val="single" w:sz="4" w:space="0" w:color="auto"/>
            </w:tcBorders>
            <w:shd w:val="clear" w:color="auto" w:fill="auto"/>
            <w:noWrap/>
            <w:vAlign w:val="bottom"/>
          </w:tcPr>
          <w:p w:rsidR="0034751D" w:rsidRPr="009C6108" w:rsidRDefault="0034751D" w:rsidP="00C961B2">
            <w:pPr>
              <w:rPr>
                <w:color w:val="000000"/>
                <w:sz w:val="20"/>
                <w:szCs w:val="20"/>
              </w:rPr>
            </w:pPr>
            <w:r w:rsidRPr="009C6108">
              <w:rPr>
                <w:color w:val="000000"/>
                <w:sz w:val="20"/>
                <w:szCs w:val="20"/>
              </w:rPr>
              <w:t> </w:t>
            </w:r>
          </w:p>
        </w:tc>
      </w:tr>
      <w:tr w:rsidR="0034751D" w:rsidRPr="000D5D88" w:rsidTr="00D254B6">
        <w:trPr>
          <w:trHeight w:val="600"/>
        </w:trPr>
        <w:tc>
          <w:tcPr>
            <w:tcW w:w="660" w:type="dxa"/>
            <w:tcBorders>
              <w:top w:val="nil"/>
              <w:left w:val="single" w:sz="4" w:space="0" w:color="auto"/>
              <w:bottom w:val="single" w:sz="4" w:space="0" w:color="auto"/>
              <w:right w:val="single" w:sz="4" w:space="0" w:color="auto"/>
            </w:tcBorders>
            <w:shd w:val="clear" w:color="auto" w:fill="auto"/>
            <w:vAlign w:val="center"/>
          </w:tcPr>
          <w:p w:rsidR="0034751D" w:rsidRPr="009C6108" w:rsidRDefault="0034751D" w:rsidP="00C961B2">
            <w:pPr>
              <w:jc w:val="center"/>
              <w:rPr>
                <w:color w:val="000000"/>
                <w:sz w:val="20"/>
                <w:szCs w:val="20"/>
              </w:rPr>
            </w:pPr>
            <w:r>
              <w:rPr>
                <w:color w:val="000000"/>
                <w:sz w:val="20"/>
                <w:szCs w:val="20"/>
              </w:rPr>
              <w:t>2</w:t>
            </w:r>
          </w:p>
        </w:tc>
        <w:tc>
          <w:tcPr>
            <w:tcW w:w="5595" w:type="dxa"/>
            <w:tcBorders>
              <w:top w:val="nil"/>
              <w:left w:val="nil"/>
              <w:bottom w:val="single" w:sz="4" w:space="0" w:color="auto"/>
              <w:right w:val="single" w:sz="4" w:space="0" w:color="auto"/>
            </w:tcBorders>
            <w:shd w:val="clear" w:color="auto" w:fill="auto"/>
            <w:vAlign w:val="center"/>
          </w:tcPr>
          <w:p w:rsidR="0034751D" w:rsidRPr="00F1551F" w:rsidRDefault="0034751D" w:rsidP="00D254B6">
            <w:pPr>
              <w:jc w:val="both"/>
              <w:rPr>
                <w:color w:val="000000"/>
                <w:sz w:val="20"/>
                <w:szCs w:val="20"/>
              </w:rPr>
            </w:pPr>
            <w:r w:rsidRPr="00F1551F">
              <w:rPr>
                <w:color w:val="000000"/>
                <w:sz w:val="20"/>
                <w:szCs w:val="20"/>
              </w:rPr>
              <w:t>Łóżko szpitalne do intensywnej terapii z funkcją przechyłów bocznych</w:t>
            </w:r>
          </w:p>
        </w:tc>
        <w:tc>
          <w:tcPr>
            <w:tcW w:w="1061" w:type="dxa"/>
            <w:tcBorders>
              <w:top w:val="single" w:sz="4" w:space="0" w:color="auto"/>
              <w:left w:val="nil"/>
              <w:bottom w:val="single" w:sz="4" w:space="0" w:color="auto"/>
              <w:right w:val="single" w:sz="4" w:space="0" w:color="auto"/>
            </w:tcBorders>
            <w:shd w:val="clear" w:color="auto" w:fill="auto"/>
            <w:vAlign w:val="center"/>
          </w:tcPr>
          <w:p w:rsidR="0034751D" w:rsidRPr="0034751D" w:rsidRDefault="0034751D" w:rsidP="00503566">
            <w:pPr>
              <w:jc w:val="center"/>
              <w:rPr>
                <w:color w:val="000000"/>
                <w:sz w:val="20"/>
                <w:szCs w:val="20"/>
              </w:rPr>
            </w:pPr>
            <w:r w:rsidRPr="0034751D">
              <w:rPr>
                <w:color w:val="000000"/>
                <w:sz w:val="20"/>
                <w:szCs w:val="20"/>
              </w:rPr>
              <w:t>szt.</w:t>
            </w:r>
          </w:p>
        </w:tc>
        <w:tc>
          <w:tcPr>
            <w:tcW w:w="629" w:type="dxa"/>
            <w:tcBorders>
              <w:top w:val="nil"/>
              <w:left w:val="nil"/>
              <w:bottom w:val="single" w:sz="4" w:space="0" w:color="auto"/>
              <w:right w:val="single" w:sz="4" w:space="0" w:color="auto"/>
            </w:tcBorders>
            <w:shd w:val="clear" w:color="auto" w:fill="auto"/>
            <w:vAlign w:val="center"/>
          </w:tcPr>
          <w:p w:rsidR="0034751D" w:rsidRPr="00A05219" w:rsidRDefault="0034751D" w:rsidP="009C3F13">
            <w:pPr>
              <w:jc w:val="center"/>
              <w:rPr>
                <w:b/>
                <w:color w:val="000000"/>
                <w:sz w:val="20"/>
                <w:szCs w:val="20"/>
              </w:rPr>
            </w:pPr>
            <w:r w:rsidRPr="00A05219">
              <w:rPr>
                <w:b/>
                <w:color w:val="000000"/>
                <w:sz w:val="20"/>
                <w:szCs w:val="20"/>
              </w:rPr>
              <w:t>5</w:t>
            </w:r>
          </w:p>
        </w:tc>
        <w:tc>
          <w:tcPr>
            <w:tcW w:w="1107"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345"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220"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360"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640" w:type="dxa"/>
            <w:tcBorders>
              <w:top w:val="nil"/>
              <w:left w:val="nil"/>
              <w:bottom w:val="single" w:sz="4" w:space="0" w:color="auto"/>
              <w:right w:val="single" w:sz="4" w:space="0" w:color="auto"/>
            </w:tcBorders>
            <w:shd w:val="clear" w:color="auto" w:fill="auto"/>
            <w:noWrap/>
            <w:vAlign w:val="bottom"/>
          </w:tcPr>
          <w:p w:rsidR="0034751D" w:rsidRPr="009C6108" w:rsidRDefault="0034751D" w:rsidP="00C961B2">
            <w:pPr>
              <w:rPr>
                <w:color w:val="000000"/>
                <w:sz w:val="20"/>
                <w:szCs w:val="20"/>
              </w:rPr>
            </w:pPr>
          </w:p>
        </w:tc>
      </w:tr>
      <w:tr w:rsidR="0034751D" w:rsidRPr="000D5D88" w:rsidTr="00D254B6">
        <w:trPr>
          <w:trHeight w:val="600"/>
        </w:trPr>
        <w:tc>
          <w:tcPr>
            <w:tcW w:w="660" w:type="dxa"/>
            <w:tcBorders>
              <w:top w:val="nil"/>
              <w:left w:val="single" w:sz="4" w:space="0" w:color="auto"/>
              <w:bottom w:val="single" w:sz="4" w:space="0" w:color="auto"/>
              <w:right w:val="single" w:sz="4" w:space="0" w:color="auto"/>
            </w:tcBorders>
            <w:shd w:val="clear" w:color="auto" w:fill="auto"/>
            <w:vAlign w:val="center"/>
          </w:tcPr>
          <w:p w:rsidR="0034751D" w:rsidRPr="009C6108" w:rsidRDefault="0034751D" w:rsidP="00C961B2">
            <w:pPr>
              <w:jc w:val="center"/>
              <w:rPr>
                <w:color w:val="000000"/>
                <w:sz w:val="20"/>
                <w:szCs w:val="20"/>
              </w:rPr>
            </w:pPr>
            <w:r>
              <w:rPr>
                <w:color w:val="000000"/>
                <w:sz w:val="20"/>
                <w:szCs w:val="20"/>
              </w:rPr>
              <w:t>3</w:t>
            </w:r>
          </w:p>
        </w:tc>
        <w:tc>
          <w:tcPr>
            <w:tcW w:w="5595" w:type="dxa"/>
            <w:tcBorders>
              <w:top w:val="nil"/>
              <w:left w:val="nil"/>
              <w:bottom w:val="single" w:sz="4" w:space="0" w:color="auto"/>
              <w:right w:val="single" w:sz="4" w:space="0" w:color="auto"/>
            </w:tcBorders>
            <w:shd w:val="clear" w:color="auto" w:fill="auto"/>
            <w:vAlign w:val="center"/>
          </w:tcPr>
          <w:p w:rsidR="0034751D" w:rsidRPr="00F1551F" w:rsidRDefault="0034751D" w:rsidP="00D254B6">
            <w:pPr>
              <w:jc w:val="both"/>
              <w:rPr>
                <w:color w:val="000000"/>
                <w:sz w:val="20"/>
                <w:szCs w:val="20"/>
              </w:rPr>
            </w:pPr>
            <w:r w:rsidRPr="00F1551F">
              <w:rPr>
                <w:sz w:val="20"/>
                <w:szCs w:val="20"/>
              </w:rPr>
              <w:t>Łóżko szpitalne wielofunkcyjne  z tworzywowymi  dzielonymi barierkami</w:t>
            </w:r>
          </w:p>
        </w:tc>
        <w:tc>
          <w:tcPr>
            <w:tcW w:w="1061" w:type="dxa"/>
            <w:tcBorders>
              <w:top w:val="single" w:sz="4" w:space="0" w:color="auto"/>
              <w:left w:val="nil"/>
              <w:bottom w:val="single" w:sz="4" w:space="0" w:color="auto"/>
              <w:right w:val="single" w:sz="4" w:space="0" w:color="auto"/>
            </w:tcBorders>
            <w:shd w:val="clear" w:color="auto" w:fill="auto"/>
            <w:vAlign w:val="center"/>
          </w:tcPr>
          <w:p w:rsidR="0034751D" w:rsidRPr="0034751D" w:rsidRDefault="0034751D" w:rsidP="00503566">
            <w:pPr>
              <w:jc w:val="center"/>
              <w:rPr>
                <w:color w:val="000000"/>
                <w:sz w:val="20"/>
                <w:szCs w:val="20"/>
              </w:rPr>
            </w:pPr>
            <w:r w:rsidRPr="0034751D">
              <w:rPr>
                <w:sz w:val="20"/>
                <w:szCs w:val="20"/>
              </w:rPr>
              <w:t>szt.</w:t>
            </w:r>
          </w:p>
        </w:tc>
        <w:tc>
          <w:tcPr>
            <w:tcW w:w="629" w:type="dxa"/>
            <w:tcBorders>
              <w:top w:val="nil"/>
              <w:left w:val="nil"/>
              <w:bottom w:val="single" w:sz="4" w:space="0" w:color="auto"/>
              <w:right w:val="single" w:sz="4" w:space="0" w:color="auto"/>
            </w:tcBorders>
            <w:shd w:val="clear" w:color="auto" w:fill="auto"/>
            <w:vAlign w:val="center"/>
          </w:tcPr>
          <w:p w:rsidR="0034751D" w:rsidRPr="00A05219" w:rsidRDefault="0034751D" w:rsidP="009C3F13">
            <w:pPr>
              <w:jc w:val="center"/>
              <w:rPr>
                <w:b/>
                <w:color w:val="000000"/>
                <w:sz w:val="20"/>
                <w:szCs w:val="20"/>
              </w:rPr>
            </w:pPr>
            <w:r w:rsidRPr="00A05219">
              <w:rPr>
                <w:b/>
                <w:sz w:val="20"/>
                <w:szCs w:val="20"/>
              </w:rPr>
              <w:t>10</w:t>
            </w:r>
          </w:p>
        </w:tc>
        <w:tc>
          <w:tcPr>
            <w:tcW w:w="1107"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345"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220"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360"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640" w:type="dxa"/>
            <w:tcBorders>
              <w:top w:val="nil"/>
              <w:left w:val="nil"/>
              <w:bottom w:val="single" w:sz="4" w:space="0" w:color="auto"/>
              <w:right w:val="single" w:sz="4" w:space="0" w:color="auto"/>
            </w:tcBorders>
            <w:shd w:val="clear" w:color="auto" w:fill="auto"/>
            <w:noWrap/>
            <w:vAlign w:val="bottom"/>
          </w:tcPr>
          <w:p w:rsidR="0034751D" w:rsidRPr="009C6108" w:rsidRDefault="0034751D" w:rsidP="00C961B2">
            <w:pPr>
              <w:rPr>
                <w:color w:val="000000"/>
                <w:sz w:val="20"/>
                <w:szCs w:val="20"/>
              </w:rPr>
            </w:pPr>
          </w:p>
        </w:tc>
      </w:tr>
      <w:tr w:rsidR="0034751D" w:rsidRPr="000D5D88" w:rsidTr="00D254B6">
        <w:trPr>
          <w:trHeight w:val="600"/>
        </w:trPr>
        <w:tc>
          <w:tcPr>
            <w:tcW w:w="660" w:type="dxa"/>
            <w:tcBorders>
              <w:top w:val="nil"/>
              <w:left w:val="single" w:sz="4" w:space="0" w:color="auto"/>
              <w:bottom w:val="single" w:sz="4" w:space="0" w:color="auto"/>
              <w:right w:val="single" w:sz="4" w:space="0" w:color="auto"/>
            </w:tcBorders>
            <w:shd w:val="clear" w:color="auto" w:fill="auto"/>
            <w:vAlign w:val="center"/>
          </w:tcPr>
          <w:p w:rsidR="0034751D" w:rsidRPr="009C6108" w:rsidRDefault="0034751D" w:rsidP="00C961B2">
            <w:pPr>
              <w:jc w:val="center"/>
              <w:rPr>
                <w:color w:val="000000"/>
                <w:sz w:val="20"/>
                <w:szCs w:val="20"/>
              </w:rPr>
            </w:pPr>
            <w:r>
              <w:rPr>
                <w:color w:val="000000"/>
                <w:sz w:val="20"/>
                <w:szCs w:val="20"/>
              </w:rPr>
              <w:t>4</w:t>
            </w:r>
          </w:p>
        </w:tc>
        <w:tc>
          <w:tcPr>
            <w:tcW w:w="5595" w:type="dxa"/>
            <w:tcBorders>
              <w:top w:val="nil"/>
              <w:left w:val="nil"/>
              <w:bottom w:val="single" w:sz="4" w:space="0" w:color="auto"/>
              <w:right w:val="single" w:sz="4" w:space="0" w:color="auto"/>
            </w:tcBorders>
            <w:shd w:val="clear" w:color="auto" w:fill="auto"/>
            <w:vAlign w:val="center"/>
          </w:tcPr>
          <w:p w:rsidR="0034751D" w:rsidRPr="00F1551F" w:rsidRDefault="0034751D" w:rsidP="00D254B6">
            <w:pPr>
              <w:ind w:right="49"/>
              <w:jc w:val="both"/>
              <w:rPr>
                <w:sz w:val="20"/>
                <w:szCs w:val="20"/>
              </w:rPr>
            </w:pPr>
            <w:r w:rsidRPr="00F1551F">
              <w:rPr>
                <w:sz w:val="20"/>
                <w:szCs w:val="20"/>
              </w:rPr>
              <w:t>Łóżko szpitalne wielofunkcyjne sterowane elektrycznie z jednoczęściowymi barierkami bocznymi</w:t>
            </w:r>
          </w:p>
        </w:tc>
        <w:tc>
          <w:tcPr>
            <w:tcW w:w="1061" w:type="dxa"/>
            <w:tcBorders>
              <w:top w:val="single" w:sz="4" w:space="0" w:color="auto"/>
              <w:left w:val="nil"/>
              <w:bottom w:val="single" w:sz="4" w:space="0" w:color="auto"/>
              <w:right w:val="single" w:sz="4" w:space="0" w:color="auto"/>
            </w:tcBorders>
            <w:shd w:val="clear" w:color="auto" w:fill="auto"/>
            <w:vAlign w:val="center"/>
          </w:tcPr>
          <w:p w:rsidR="0034751D" w:rsidRPr="0034751D" w:rsidRDefault="0034751D" w:rsidP="00503566">
            <w:pPr>
              <w:jc w:val="center"/>
              <w:rPr>
                <w:color w:val="000000"/>
                <w:sz w:val="20"/>
                <w:szCs w:val="20"/>
              </w:rPr>
            </w:pPr>
            <w:r w:rsidRPr="0034751D">
              <w:rPr>
                <w:sz w:val="20"/>
                <w:szCs w:val="20"/>
              </w:rPr>
              <w:t>szt.</w:t>
            </w:r>
          </w:p>
        </w:tc>
        <w:tc>
          <w:tcPr>
            <w:tcW w:w="629" w:type="dxa"/>
            <w:tcBorders>
              <w:top w:val="nil"/>
              <w:left w:val="nil"/>
              <w:bottom w:val="single" w:sz="4" w:space="0" w:color="auto"/>
              <w:right w:val="single" w:sz="4" w:space="0" w:color="auto"/>
            </w:tcBorders>
            <w:shd w:val="clear" w:color="auto" w:fill="auto"/>
            <w:vAlign w:val="center"/>
          </w:tcPr>
          <w:p w:rsidR="0034751D" w:rsidRPr="00A05219" w:rsidRDefault="0034751D" w:rsidP="00A05219">
            <w:pPr>
              <w:jc w:val="center"/>
              <w:rPr>
                <w:b/>
                <w:color w:val="000000"/>
                <w:sz w:val="20"/>
                <w:szCs w:val="20"/>
              </w:rPr>
            </w:pPr>
            <w:r w:rsidRPr="00A05219">
              <w:rPr>
                <w:b/>
                <w:sz w:val="20"/>
                <w:szCs w:val="20"/>
              </w:rPr>
              <w:t>2</w:t>
            </w:r>
            <w:r w:rsidR="00A05219" w:rsidRPr="00A05219">
              <w:rPr>
                <w:b/>
                <w:sz w:val="20"/>
                <w:szCs w:val="20"/>
              </w:rPr>
              <w:t>7</w:t>
            </w:r>
          </w:p>
        </w:tc>
        <w:tc>
          <w:tcPr>
            <w:tcW w:w="1107"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345"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220"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360"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640" w:type="dxa"/>
            <w:tcBorders>
              <w:top w:val="nil"/>
              <w:left w:val="nil"/>
              <w:bottom w:val="single" w:sz="4" w:space="0" w:color="auto"/>
              <w:right w:val="single" w:sz="4" w:space="0" w:color="auto"/>
            </w:tcBorders>
            <w:shd w:val="clear" w:color="auto" w:fill="auto"/>
            <w:noWrap/>
            <w:vAlign w:val="bottom"/>
          </w:tcPr>
          <w:p w:rsidR="0034751D" w:rsidRPr="009C6108" w:rsidRDefault="0034751D" w:rsidP="00C961B2">
            <w:pPr>
              <w:rPr>
                <w:color w:val="000000"/>
                <w:sz w:val="20"/>
                <w:szCs w:val="20"/>
              </w:rPr>
            </w:pPr>
          </w:p>
        </w:tc>
      </w:tr>
      <w:tr w:rsidR="0034751D" w:rsidRPr="000D5D88" w:rsidTr="00D254B6">
        <w:trPr>
          <w:trHeight w:val="600"/>
        </w:trPr>
        <w:tc>
          <w:tcPr>
            <w:tcW w:w="660" w:type="dxa"/>
            <w:tcBorders>
              <w:top w:val="nil"/>
              <w:left w:val="single" w:sz="4" w:space="0" w:color="auto"/>
              <w:bottom w:val="single" w:sz="4" w:space="0" w:color="auto"/>
              <w:right w:val="single" w:sz="4" w:space="0" w:color="auto"/>
            </w:tcBorders>
            <w:shd w:val="clear" w:color="auto" w:fill="auto"/>
            <w:vAlign w:val="center"/>
          </w:tcPr>
          <w:p w:rsidR="0034751D" w:rsidRPr="009C6108" w:rsidRDefault="0034751D" w:rsidP="00C961B2">
            <w:pPr>
              <w:jc w:val="center"/>
              <w:rPr>
                <w:color w:val="000000"/>
                <w:sz w:val="20"/>
                <w:szCs w:val="20"/>
              </w:rPr>
            </w:pPr>
            <w:r>
              <w:rPr>
                <w:color w:val="000000"/>
                <w:sz w:val="20"/>
                <w:szCs w:val="20"/>
              </w:rPr>
              <w:t>5</w:t>
            </w:r>
          </w:p>
        </w:tc>
        <w:tc>
          <w:tcPr>
            <w:tcW w:w="5595" w:type="dxa"/>
            <w:tcBorders>
              <w:top w:val="nil"/>
              <w:left w:val="nil"/>
              <w:bottom w:val="single" w:sz="4" w:space="0" w:color="auto"/>
              <w:right w:val="single" w:sz="4" w:space="0" w:color="auto"/>
            </w:tcBorders>
            <w:shd w:val="clear" w:color="auto" w:fill="auto"/>
            <w:vAlign w:val="center"/>
          </w:tcPr>
          <w:p w:rsidR="0034751D" w:rsidRPr="00F1551F" w:rsidRDefault="0034751D" w:rsidP="00D254B6">
            <w:pPr>
              <w:jc w:val="both"/>
              <w:rPr>
                <w:color w:val="000000"/>
                <w:sz w:val="20"/>
                <w:szCs w:val="20"/>
              </w:rPr>
            </w:pPr>
            <w:r w:rsidRPr="00F1551F">
              <w:rPr>
                <w:sz w:val="20"/>
                <w:szCs w:val="20"/>
              </w:rPr>
              <w:t>Łóżko szpitalne wielofunkcyjne sterowane elektrycznie</w:t>
            </w:r>
          </w:p>
        </w:tc>
        <w:tc>
          <w:tcPr>
            <w:tcW w:w="1061" w:type="dxa"/>
            <w:tcBorders>
              <w:top w:val="single" w:sz="4" w:space="0" w:color="auto"/>
              <w:left w:val="nil"/>
              <w:bottom w:val="single" w:sz="4" w:space="0" w:color="auto"/>
              <w:right w:val="single" w:sz="4" w:space="0" w:color="auto"/>
            </w:tcBorders>
            <w:shd w:val="clear" w:color="auto" w:fill="auto"/>
            <w:vAlign w:val="center"/>
          </w:tcPr>
          <w:p w:rsidR="0034751D" w:rsidRPr="0034751D" w:rsidRDefault="0034751D" w:rsidP="00503566">
            <w:pPr>
              <w:jc w:val="center"/>
              <w:rPr>
                <w:color w:val="000000"/>
                <w:sz w:val="20"/>
                <w:szCs w:val="20"/>
              </w:rPr>
            </w:pPr>
            <w:r w:rsidRPr="0034751D">
              <w:rPr>
                <w:sz w:val="20"/>
                <w:szCs w:val="20"/>
              </w:rPr>
              <w:t>szt.</w:t>
            </w:r>
          </w:p>
        </w:tc>
        <w:tc>
          <w:tcPr>
            <w:tcW w:w="629" w:type="dxa"/>
            <w:tcBorders>
              <w:top w:val="nil"/>
              <w:left w:val="nil"/>
              <w:bottom w:val="single" w:sz="4" w:space="0" w:color="auto"/>
              <w:right w:val="single" w:sz="4" w:space="0" w:color="auto"/>
            </w:tcBorders>
            <w:shd w:val="clear" w:color="auto" w:fill="auto"/>
            <w:vAlign w:val="center"/>
          </w:tcPr>
          <w:p w:rsidR="0034751D" w:rsidRPr="00A05219" w:rsidRDefault="0034751D" w:rsidP="00A05219">
            <w:pPr>
              <w:jc w:val="center"/>
              <w:rPr>
                <w:b/>
                <w:color w:val="000000"/>
                <w:sz w:val="20"/>
                <w:szCs w:val="20"/>
              </w:rPr>
            </w:pPr>
            <w:r w:rsidRPr="00A05219">
              <w:rPr>
                <w:b/>
                <w:sz w:val="20"/>
                <w:szCs w:val="20"/>
              </w:rPr>
              <w:t>1</w:t>
            </w:r>
            <w:r w:rsidR="00A05219" w:rsidRPr="00A05219">
              <w:rPr>
                <w:b/>
                <w:sz w:val="20"/>
                <w:szCs w:val="20"/>
              </w:rPr>
              <w:t>5</w:t>
            </w:r>
          </w:p>
        </w:tc>
        <w:tc>
          <w:tcPr>
            <w:tcW w:w="1107"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345"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220"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360" w:type="dxa"/>
            <w:tcBorders>
              <w:top w:val="nil"/>
              <w:left w:val="nil"/>
              <w:bottom w:val="single" w:sz="4" w:space="0" w:color="auto"/>
              <w:right w:val="single" w:sz="4" w:space="0" w:color="auto"/>
            </w:tcBorders>
            <w:shd w:val="clear" w:color="auto" w:fill="auto"/>
            <w:vAlign w:val="center"/>
          </w:tcPr>
          <w:p w:rsidR="0034751D" w:rsidRPr="009C6108" w:rsidRDefault="0034751D" w:rsidP="00C961B2">
            <w:pPr>
              <w:jc w:val="right"/>
              <w:rPr>
                <w:color w:val="000000"/>
                <w:sz w:val="20"/>
                <w:szCs w:val="20"/>
              </w:rPr>
            </w:pPr>
          </w:p>
        </w:tc>
        <w:tc>
          <w:tcPr>
            <w:tcW w:w="1640" w:type="dxa"/>
            <w:tcBorders>
              <w:top w:val="nil"/>
              <w:left w:val="nil"/>
              <w:bottom w:val="single" w:sz="4" w:space="0" w:color="auto"/>
              <w:right w:val="single" w:sz="4" w:space="0" w:color="auto"/>
            </w:tcBorders>
            <w:shd w:val="clear" w:color="auto" w:fill="auto"/>
            <w:noWrap/>
            <w:vAlign w:val="bottom"/>
          </w:tcPr>
          <w:p w:rsidR="0034751D" w:rsidRPr="009C6108" w:rsidRDefault="0034751D" w:rsidP="00C961B2">
            <w:pPr>
              <w:rPr>
                <w:color w:val="000000"/>
                <w:sz w:val="20"/>
                <w:szCs w:val="20"/>
              </w:rPr>
            </w:pPr>
          </w:p>
        </w:tc>
      </w:tr>
      <w:tr w:rsidR="004466FF" w:rsidRPr="000D5D88" w:rsidTr="004466FF">
        <w:trPr>
          <w:trHeight w:val="300"/>
        </w:trPr>
        <w:tc>
          <w:tcPr>
            <w:tcW w:w="103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66FF" w:rsidRPr="009C6108" w:rsidRDefault="004466FF" w:rsidP="00C961B2">
            <w:pPr>
              <w:jc w:val="right"/>
              <w:rPr>
                <w:b/>
                <w:bCs/>
                <w:color w:val="000000"/>
                <w:sz w:val="20"/>
                <w:szCs w:val="20"/>
              </w:rPr>
            </w:pPr>
            <w:r w:rsidRPr="009C6108">
              <w:rPr>
                <w:b/>
                <w:bCs/>
                <w:color w:val="000000"/>
                <w:sz w:val="20"/>
                <w:szCs w:val="20"/>
              </w:rPr>
              <w:t>Razem</w:t>
            </w:r>
          </w:p>
        </w:tc>
        <w:tc>
          <w:tcPr>
            <w:tcW w:w="1220" w:type="dxa"/>
            <w:tcBorders>
              <w:top w:val="nil"/>
              <w:left w:val="nil"/>
              <w:bottom w:val="single" w:sz="4" w:space="0" w:color="auto"/>
              <w:right w:val="single" w:sz="4" w:space="0" w:color="auto"/>
            </w:tcBorders>
            <w:shd w:val="clear" w:color="auto" w:fill="auto"/>
            <w:vAlign w:val="center"/>
          </w:tcPr>
          <w:p w:rsidR="004466FF" w:rsidRPr="009C6108" w:rsidRDefault="004466FF" w:rsidP="00C961B2">
            <w:pPr>
              <w:jc w:val="right"/>
              <w:rPr>
                <w:b/>
                <w:bCs/>
                <w:color w:val="000000"/>
                <w:sz w:val="20"/>
                <w:szCs w:val="20"/>
              </w:rPr>
            </w:pPr>
          </w:p>
        </w:tc>
        <w:tc>
          <w:tcPr>
            <w:tcW w:w="1360" w:type="dxa"/>
            <w:tcBorders>
              <w:top w:val="nil"/>
              <w:left w:val="nil"/>
              <w:bottom w:val="single" w:sz="4" w:space="0" w:color="auto"/>
              <w:right w:val="single" w:sz="4" w:space="0" w:color="auto"/>
            </w:tcBorders>
            <w:shd w:val="clear" w:color="auto" w:fill="auto"/>
            <w:vAlign w:val="center"/>
          </w:tcPr>
          <w:p w:rsidR="004466FF" w:rsidRPr="009C6108" w:rsidRDefault="004466FF" w:rsidP="00C961B2">
            <w:pPr>
              <w:jc w:val="right"/>
              <w:rPr>
                <w:b/>
                <w:bCs/>
                <w:color w:val="000000"/>
                <w:sz w:val="20"/>
                <w:szCs w:val="20"/>
              </w:rPr>
            </w:pPr>
          </w:p>
        </w:tc>
        <w:tc>
          <w:tcPr>
            <w:tcW w:w="1640" w:type="dxa"/>
            <w:tcBorders>
              <w:top w:val="nil"/>
              <w:left w:val="nil"/>
              <w:bottom w:val="single" w:sz="4" w:space="0" w:color="auto"/>
              <w:right w:val="single" w:sz="4" w:space="0" w:color="auto"/>
            </w:tcBorders>
            <w:shd w:val="clear" w:color="auto" w:fill="auto"/>
            <w:noWrap/>
            <w:vAlign w:val="bottom"/>
          </w:tcPr>
          <w:p w:rsidR="004466FF" w:rsidRPr="009C6108" w:rsidRDefault="004466FF" w:rsidP="00C961B2">
            <w:pPr>
              <w:rPr>
                <w:color w:val="000000"/>
                <w:sz w:val="20"/>
                <w:szCs w:val="20"/>
              </w:rPr>
            </w:pPr>
            <w:r w:rsidRPr="009C6108">
              <w:rPr>
                <w:color w:val="000000"/>
                <w:sz w:val="20"/>
                <w:szCs w:val="20"/>
              </w:rPr>
              <w:t> </w:t>
            </w:r>
          </w:p>
        </w:tc>
      </w:tr>
      <w:tr w:rsidR="004466FF" w:rsidRPr="000D5D88" w:rsidTr="00C95D4E">
        <w:trPr>
          <w:trHeight w:val="300"/>
        </w:trPr>
        <w:tc>
          <w:tcPr>
            <w:tcW w:w="1461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66FF" w:rsidRPr="00F7256A" w:rsidRDefault="004466FF" w:rsidP="004C43AC">
            <w:pPr>
              <w:pStyle w:val="Bartek"/>
              <w:spacing w:line="360" w:lineRule="atLeast"/>
              <w:ind w:firstLine="708"/>
              <w:rPr>
                <w:color w:val="000000"/>
                <w:sz w:val="18"/>
                <w:szCs w:val="18"/>
              </w:rPr>
            </w:pPr>
            <w:r w:rsidRPr="00684393">
              <w:rPr>
                <w:color w:val="000000"/>
                <w:sz w:val="18"/>
              </w:rPr>
              <w:t>……</w:t>
            </w:r>
            <w:r>
              <w:rPr>
                <w:color w:val="000000"/>
                <w:sz w:val="18"/>
              </w:rPr>
              <w:t>………….</w:t>
            </w:r>
            <w:r w:rsidRPr="00684393">
              <w:rPr>
                <w:color w:val="000000"/>
                <w:sz w:val="18"/>
              </w:rPr>
              <w:t xml:space="preserve">…dnia……………               </w:t>
            </w:r>
            <w:r>
              <w:rPr>
                <w:color w:val="000000"/>
                <w:sz w:val="18"/>
              </w:rPr>
              <w:t xml:space="preserve">                                                                                                                                          </w:t>
            </w:r>
            <w:r w:rsidRPr="00684393">
              <w:rPr>
                <w:color w:val="000000"/>
                <w:sz w:val="18"/>
              </w:rPr>
              <w:t xml:space="preserve">  </w:t>
            </w:r>
            <w:r w:rsidRPr="00F7256A">
              <w:rPr>
                <w:color w:val="000000"/>
                <w:sz w:val="18"/>
                <w:szCs w:val="18"/>
              </w:rPr>
              <w:t>………...............................................................................</w:t>
            </w:r>
          </w:p>
          <w:p w:rsidR="004466FF" w:rsidRPr="00F7256A" w:rsidRDefault="004466FF" w:rsidP="004C43AC">
            <w:pPr>
              <w:pStyle w:val="Legenda"/>
              <w:ind w:left="9356"/>
              <w:jc w:val="center"/>
              <w:rPr>
                <w:b w:val="0"/>
                <w:sz w:val="16"/>
                <w:szCs w:val="16"/>
              </w:rPr>
            </w:pPr>
            <w:r>
              <w:rPr>
                <w:b w:val="0"/>
                <w:sz w:val="16"/>
                <w:szCs w:val="16"/>
              </w:rPr>
              <w:t xml:space="preserve">  </w:t>
            </w:r>
            <w:r w:rsidRPr="00F7256A">
              <w:rPr>
                <w:b w:val="0"/>
                <w:sz w:val="16"/>
                <w:szCs w:val="16"/>
              </w:rPr>
              <w:t>podpis i  pieczęć  osób wskazanych w dokumencie</w:t>
            </w:r>
          </w:p>
          <w:p w:rsidR="004466FF" w:rsidRDefault="004466FF" w:rsidP="004C43AC">
            <w:pPr>
              <w:pStyle w:val="Legenda"/>
              <w:ind w:left="9356"/>
              <w:jc w:val="center"/>
              <w:rPr>
                <w:b w:val="0"/>
                <w:sz w:val="16"/>
                <w:szCs w:val="16"/>
              </w:rPr>
            </w:pPr>
            <w:r w:rsidRPr="00F7256A">
              <w:rPr>
                <w:b w:val="0"/>
                <w:sz w:val="16"/>
                <w:szCs w:val="16"/>
              </w:rPr>
              <w:t>uprawniającym do występowania w obrocie prawny</w:t>
            </w:r>
            <w:r>
              <w:rPr>
                <w:b w:val="0"/>
                <w:sz w:val="16"/>
                <w:szCs w:val="16"/>
              </w:rPr>
              <w:t>m</w:t>
            </w:r>
            <w:r w:rsidRPr="00F7256A">
              <w:rPr>
                <w:b w:val="0"/>
                <w:sz w:val="16"/>
                <w:szCs w:val="16"/>
              </w:rPr>
              <w:t xml:space="preserve"> </w:t>
            </w:r>
          </w:p>
          <w:p w:rsidR="004466FF" w:rsidRDefault="004466FF" w:rsidP="004C43AC">
            <w:pPr>
              <w:pStyle w:val="Legenda"/>
              <w:ind w:left="9356"/>
              <w:jc w:val="center"/>
              <w:rPr>
                <w:b w:val="0"/>
                <w:sz w:val="16"/>
                <w:szCs w:val="16"/>
              </w:rPr>
            </w:pPr>
            <w:r w:rsidRPr="00F7256A">
              <w:rPr>
                <w:b w:val="0"/>
                <w:sz w:val="16"/>
                <w:szCs w:val="16"/>
              </w:rPr>
              <w:t>lub</w:t>
            </w:r>
            <w:r>
              <w:rPr>
                <w:b w:val="0"/>
                <w:sz w:val="16"/>
                <w:szCs w:val="16"/>
              </w:rPr>
              <w:t xml:space="preserve"> </w:t>
            </w:r>
            <w:r w:rsidRPr="00F7256A">
              <w:rPr>
                <w:b w:val="0"/>
                <w:sz w:val="16"/>
                <w:szCs w:val="16"/>
              </w:rPr>
              <w:t>posiadających pełnomocnictwo</w:t>
            </w:r>
          </w:p>
          <w:p w:rsidR="004466FF" w:rsidRPr="000D5D88" w:rsidRDefault="004466FF" w:rsidP="00C961B2">
            <w:pPr>
              <w:rPr>
                <w:b/>
                <w:bCs/>
                <w:color w:val="000000"/>
                <w:sz w:val="22"/>
                <w:szCs w:val="22"/>
              </w:rPr>
            </w:pPr>
          </w:p>
        </w:tc>
      </w:tr>
    </w:tbl>
    <w:p w:rsidR="00A71D78" w:rsidRPr="00A71D78" w:rsidRDefault="00A71D78" w:rsidP="00D733A0">
      <w:pPr>
        <w:sectPr w:rsidR="00A71D78" w:rsidRPr="00A71D78" w:rsidSect="00C41569">
          <w:pgSz w:w="16838" w:h="11906" w:orient="landscape"/>
          <w:pgMar w:top="993" w:right="851" w:bottom="851" w:left="851" w:header="709" w:footer="74" w:gutter="0"/>
          <w:cols w:space="708"/>
          <w:docGrid w:linePitch="326"/>
        </w:sectPr>
      </w:pPr>
    </w:p>
    <w:p w:rsidR="004466FF" w:rsidRDefault="004466FF" w:rsidP="009B5E8D">
      <w:pPr>
        <w:pStyle w:val="Nagwek"/>
        <w:tabs>
          <w:tab w:val="clear" w:pos="4536"/>
          <w:tab w:val="clear" w:pos="9072"/>
        </w:tabs>
        <w:ind w:left="1416" w:firstLine="708"/>
        <w:jc w:val="right"/>
        <w:rPr>
          <w:b/>
          <w:snapToGrid w:val="0"/>
          <w:sz w:val="24"/>
          <w:szCs w:val="24"/>
        </w:rPr>
      </w:pPr>
    </w:p>
    <w:p w:rsidR="004466FF" w:rsidRPr="00F1551F" w:rsidRDefault="004466FF" w:rsidP="004466FF">
      <w:pPr>
        <w:tabs>
          <w:tab w:val="left" w:pos="460"/>
          <w:tab w:val="left" w:pos="3740"/>
          <w:tab w:val="left" w:pos="4780"/>
          <w:tab w:val="left" w:pos="7460"/>
        </w:tabs>
        <w:jc w:val="center"/>
        <w:rPr>
          <w:b/>
        </w:rPr>
      </w:pPr>
      <w:r w:rsidRPr="00F1551F">
        <w:rPr>
          <w:b/>
        </w:rPr>
        <w:t>ZESTAWIENIE WYMAGANYCH PARAMETRÓW TECHNICZNYCH</w:t>
      </w:r>
    </w:p>
    <w:p w:rsidR="004466FF" w:rsidRPr="00F1551F" w:rsidRDefault="004466FF" w:rsidP="004466FF">
      <w:pPr>
        <w:spacing w:line="360" w:lineRule="auto"/>
        <w:jc w:val="center"/>
        <w:rPr>
          <w:b/>
          <w:sz w:val="22"/>
          <w:szCs w:val="22"/>
        </w:rPr>
      </w:pPr>
    </w:p>
    <w:p w:rsidR="0034751D" w:rsidRPr="00F1551F" w:rsidRDefault="0045519C" w:rsidP="0034751D">
      <w:pPr>
        <w:spacing w:line="360" w:lineRule="auto"/>
        <w:rPr>
          <w:b/>
        </w:rPr>
      </w:pPr>
      <w:r>
        <w:rPr>
          <w:b/>
        </w:rPr>
        <w:t xml:space="preserve">Poz.1     </w:t>
      </w:r>
      <w:r w:rsidR="0034751D" w:rsidRPr="00123535">
        <w:rPr>
          <w:b/>
          <w:u w:val="single"/>
        </w:rPr>
        <w:t>Łóżko szpitalne wielofunkcyjne  do IT z funkcją pomiaru masy pacjenta – 5 szt.</w:t>
      </w:r>
    </w:p>
    <w:p w:rsidR="0034751D" w:rsidRPr="009C3F13" w:rsidRDefault="0034751D" w:rsidP="0034751D">
      <w:pPr>
        <w:tabs>
          <w:tab w:val="left" w:pos="3402"/>
          <w:tab w:val="left" w:pos="7371"/>
        </w:tabs>
        <w:ind w:left="2410" w:hanging="2410"/>
        <w:jc w:val="both"/>
        <w:rPr>
          <w:b/>
          <w:sz w:val="22"/>
          <w:szCs w:val="22"/>
        </w:rPr>
      </w:pPr>
      <w:r w:rsidRPr="009C3F13">
        <w:rPr>
          <w:b/>
          <w:sz w:val="22"/>
          <w:szCs w:val="22"/>
        </w:rPr>
        <w:t>Oferent :</w:t>
      </w:r>
      <w:r w:rsidRPr="009C3F13">
        <w:rPr>
          <w:b/>
          <w:sz w:val="22"/>
          <w:szCs w:val="22"/>
        </w:rPr>
        <w:tab/>
        <w:t>……………………………………………</w:t>
      </w:r>
    </w:p>
    <w:p w:rsidR="0034751D" w:rsidRPr="009C3F13" w:rsidRDefault="0034751D" w:rsidP="0034751D">
      <w:pPr>
        <w:tabs>
          <w:tab w:val="left" w:pos="3402"/>
          <w:tab w:val="left" w:pos="7371"/>
        </w:tabs>
        <w:ind w:left="2410" w:hanging="2410"/>
        <w:jc w:val="both"/>
        <w:rPr>
          <w:b/>
          <w:sz w:val="22"/>
          <w:szCs w:val="22"/>
        </w:rPr>
      </w:pPr>
      <w:r w:rsidRPr="009C3F13">
        <w:rPr>
          <w:b/>
          <w:sz w:val="22"/>
          <w:szCs w:val="22"/>
        </w:rPr>
        <w:t>Nazwa i typ:</w:t>
      </w:r>
      <w:r w:rsidRPr="009C3F13">
        <w:rPr>
          <w:b/>
          <w:sz w:val="22"/>
          <w:szCs w:val="22"/>
        </w:rPr>
        <w:tab/>
        <w:t>……………………………………………</w:t>
      </w:r>
    </w:p>
    <w:p w:rsidR="0034751D" w:rsidRPr="009C3F13" w:rsidRDefault="0034751D" w:rsidP="0034751D">
      <w:pPr>
        <w:tabs>
          <w:tab w:val="left" w:pos="3402"/>
          <w:tab w:val="left" w:pos="7371"/>
        </w:tabs>
        <w:ind w:left="2410" w:hanging="2410"/>
        <w:jc w:val="both"/>
        <w:rPr>
          <w:b/>
          <w:sz w:val="22"/>
          <w:szCs w:val="22"/>
        </w:rPr>
      </w:pPr>
      <w:r w:rsidRPr="009C3F13">
        <w:rPr>
          <w:b/>
          <w:sz w:val="22"/>
          <w:szCs w:val="22"/>
        </w:rPr>
        <w:t>Producent/ Kraj :</w:t>
      </w:r>
      <w:r w:rsidRPr="009C3F13">
        <w:rPr>
          <w:b/>
          <w:sz w:val="22"/>
          <w:szCs w:val="22"/>
        </w:rPr>
        <w:tab/>
        <w:t>……………………………………………</w:t>
      </w:r>
    </w:p>
    <w:p w:rsidR="0034751D" w:rsidRPr="009C3F13" w:rsidRDefault="0034751D" w:rsidP="0034751D">
      <w:pPr>
        <w:tabs>
          <w:tab w:val="left" w:pos="3402"/>
          <w:tab w:val="left" w:pos="7371"/>
        </w:tabs>
        <w:ind w:left="2410" w:hanging="2410"/>
        <w:jc w:val="both"/>
        <w:rPr>
          <w:b/>
          <w:sz w:val="22"/>
          <w:szCs w:val="22"/>
        </w:rPr>
      </w:pPr>
      <w:r w:rsidRPr="009C3F13">
        <w:rPr>
          <w:b/>
          <w:sz w:val="22"/>
          <w:szCs w:val="22"/>
        </w:rPr>
        <w:t>Rok produkcji :</w:t>
      </w:r>
      <w:r w:rsidRPr="009C3F13">
        <w:rPr>
          <w:b/>
          <w:sz w:val="22"/>
          <w:szCs w:val="22"/>
        </w:rPr>
        <w:tab/>
        <w:t xml:space="preserve">sprzęt fabrycznie nowy- </w:t>
      </w:r>
      <w:r w:rsidRPr="009C3F13">
        <w:rPr>
          <w:sz w:val="22"/>
          <w:szCs w:val="22"/>
        </w:rPr>
        <w:t>nieużywany</w:t>
      </w:r>
      <w:r w:rsidRPr="009C3F13">
        <w:rPr>
          <w:b/>
          <w:sz w:val="22"/>
          <w:szCs w:val="22"/>
        </w:rPr>
        <w:t xml:space="preserve"> / 2012</w:t>
      </w:r>
    </w:p>
    <w:tbl>
      <w:tblPr>
        <w:tblW w:w="102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044"/>
        <w:gridCol w:w="1284"/>
        <w:gridCol w:w="2349"/>
      </w:tblGrid>
      <w:tr w:rsidR="0034751D" w:rsidRPr="009C3F13" w:rsidTr="009C3F13">
        <w:tc>
          <w:tcPr>
            <w:tcW w:w="567" w:type="dxa"/>
          </w:tcPr>
          <w:p w:rsidR="0034751D" w:rsidRPr="009C3F13" w:rsidRDefault="00123535" w:rsidP="009C3F13">
            <w:pPr>
              <w:jc w:val="center"/>
              <w:rPr>
                <w:b/>
                <w:sz w:val="18"/>
                <w:szCs w:val="18"/>
              </w:rPr>
            </w:pPr>
            <w:r>
              <w:rPr>
                <w:b/>
                <w:sz w:val="18"/>
                <w:szCs w:val="18"/>
              </w:rPr>
              <w:t>Lp.</w:t>
            </w:r>
          </w:p>
        </w:tc>
        <w:tc>
          <w:tcPr>
            <w:tcW w:w="6044" w:type="dxa"/>
          </w:tcPr>
          <w:p w:rsidR="0034751D" w:rsidRPr="009C3F13" w:rsidRDefault="0034751D" w:rsidP="009C3F13">
            <w:pPr>
              <w:jc w:val="center"/>
              <w:rPr>
                <w:b/>
                <w:sz w:val="18"/>
                <w:szCs w:val="18"/>
              </w:rPr>
            </w:pPr>
            <w:r w:rsidRPr="009C3F13">
              <w:rPr>
                <w:b/>
                <w:sz w:val="18"/>
                <w:szCs w:val="18"/>
              </w:rPr>
              <w:t>Parametry Wymagane</w:t>
            </w:r>
          </w:p>
        </w:tc>
        <w:tc>
          <w:tcPr>
            <w:tcW w:w="1284" w:type="dxa"/>
          </w:tcPr>
          <w:p w:rsidR="0034751D" w:rsidRPr="009C3F13" w:rsidRDefault="0034751D" w:rsidP="009C3F13">
            <w:pPr>
              <w:jc w:val="center"/>
              <w:rPr>
                <w:b/>
                <w:sz w:val="18"/>
                <w:szCs w:val="18"/>
              </w:rPr>
            </w:pPr>
            <w:r w:rsidRPr="009C3F13">
              <w:rPr>
                <w:b/>
                <w:sz w:val="18"/>
                <w:szCs w:val="18"/>
              </w:rPr>
              <w:t>Warunek</w:t>
            </w:r>
          </w:p>
        </w:tc>
        <w:tc>
          <w:tcPr>
            <w:tcW w:w="2349" w:type="dxa"/>
          </w:tcPr>
          <w:p w:rsidR="0034751D" w:rsidRPr="009C3F13" w:rsidRDefault="0034751D" w:rsidP="009C3F13">
            <w:pPr>
              <w:jc w:val="center"/>
              <w:rPr>
                <w:b/>
                <w:sz w:val="18"/>
                <w:szCs w:val="18"/>
              </w:rPr>
            </w:pPr>
            <w:r w:rsidRPr="009C3F13">
              <w:rPr>
                <w:b/>
                <w:sz w:val="18"/>
                <w:szCs w:val="18"/>
              </w:rPr>
              <w:t>Opisać</w:t>
            </w:r>
          </w:p>
        </w:tc>
      </w:tr>
      <w:tr w:rsidR="0034751D" w:rsidRPr="009C3F13" w:rsidTr="009C3F13">
        <w:tc>
          <w:tcPr>
            <w:tcW w:w="567" w:type="dxa"/>
          </w:tcPr>
          <w:p w:rsidR="0034751D" w:rsidRPr="009C3F13" w:rsidRDefault="00123535" w:rsidP="009C3F13">
            <w:pPr>
              <w:rPr>
                <w:b/>
                <w:sz w:val="18"/>
                <w:szCs w:val="18"/>
              </w:rPr>
            </w:pPr>
            <w:r>
              <w:rPr>
                <w:b/>
                <w:sz w:val="18"/>
                <w:szCs w:val="18"/>
              </w:rPr>
              <w:t>1</w:t>
            </w:r>
          </w:p>
        </w:tc>
        <w:tc>
          <w:tcPr>
            <w:tcW w:w="6044" w:type="dxa"/>
          </w:tcPr>
          <w:p w:rsidR="0034751D" w:rsidRPr="009C3F13" w:rsidRDefault="0034751D" w:rsidP="009C3F13">
            <w:pPr>
              <w:rPr>
                <w:b/>
                <w:sz w:val="18"/>
                <w:szCs w:val="18"/>
              </w:rPr>
            </w:pPr>
            <w:r w:rsidRPr="009C3F13">
              <w:rPr>
                <w:b/>
                <w:sz w:val="18"/>
                <w:szCs w:val="18"/>
              </w:rPr>
              <w:t xml:space="preserve">Łóżko szpitalne wielofunkcyjne do IT z funkcją pomiaru masy pacjenta  </w:t>
            </w:r>
          </w:p>
        </w:tc>
        <w:tc>
          <w:tcPr>
            <w:tcW w:w="1284" w:type="dxa"/>
          </w:tcPr>
          <w:p w:rsidR="0034751D" w:rsidRPr="009C3F13" w:rsidRDefault="0034751D" w:rsidP="009C3F13">
            <w:pPr>
              <w:jc w:val="center"/>
              <w:rPr>
                <w:b/>
                <w:sz w:val="18"/>
                <w:szCs w:val="18"/>
              </w:rPr>
            </w:pPr>
            <w:r w:rsidRPr="009C3F13">
              <w:rPr>
                <w:b/>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b/>
                <w:sz w:val="18"/>
                <w:szCs w:val="18"/>
              </w:rPr>
            </w:pPr>
            <w:r>
              <w:rPr>
                <w:b/>
                <w:sz w:val="18"/>
                <w:szCs w:val="18"/>
              </w:rPr>
              <w:t>2</w:t>
            </w:r>
          </w:p>
        </w:tc>
        <w:tc>
          <w:tcPr>
            <w:tcW w:w="6044" w:type="dxa"/>
          </w:tcPr>
          <w:p w:rsidR="0034751D" w:rsidRPr="009C3F13" w:rsidRDefault="0034751D" w:rsidP="009C3F13">
            <w:pPr>
              <w:rPr>
                <w:b/>
                <w:sz w:val="18"/>
                <w:szCs w:val="18"/>
              </w:rPr>
            </w:pPr>
            <w:r w:rsidRPr="009C3F13">
              <w:rPr>
                <w:b/>
                <w:sz w:val="18"/>
                <w:szCs w:val="18"/>
              </w:rPr>
              <w:t xml:space="preserve">Producent/Oferent </w:t>
            </w:r>
          </w:p>
        </w:tc>
        <w:tc>
          <w:tcPr>
            <w:tcW w:w="1284" w:type="dxa"/>
          </w:tcPr>
          <w:p w:rsidR="0034751D" w:rsidRPr="009C3F13" w:rsidRDefault="0034751D" w:rsidP="009C3F13">
            <w:pPr>
              <w:jc w:val="center"/>
              <w:rPr>
                <w:sz w:val="18"/>
                <w:szCs w:val="18"/>
              </w:rPr>
            </w:pPr>
            <w:r w:rsidRPr="009C3F13">
              <w:rPr>
                <w:sz w:val="18"/>
                <w:szCs w:val="18"/>
              </w:rPr>
              <w:t>Podać</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b/>
                <w:sz w:val="18"/>
                <w:szCs w:val="18"/>
              </w:rPr>
            </w:pPr>
            <w:r>
              <w:rPr>
                <w:b/>
                <w:sz w:val="18"/>
                <w:szCs w:val="18"/>
              </w:rPr>
              <w:t>3</w:t>
            </w:r>
          </w:p>
        </w:tc>
        <w:tc>
          <w:tcPr>
            <w:tcW w:w="6044" w:type="dxa"/>
          </w:tcPr>
          <w:p w:rsidR="0034751D" w:rsidRPr="009C3F13" w:rsidRDefault="0034751D" w:rsidP="009C3F13">
            <w:pPr>
              <w:rPr>
                <w:b/>
                <w:sz w:val="18"/>
                <w:szCs w:val="18"/>
              </w:rPr>
            </w:pPr>
            <w:r w:rsidRPr="009C3F13">
              <w:rPr>
                <w:b/>
                <w:sz w:val="18"/>
                <w:szCs w:val="18"/>
              </w:rPr>
              <w:t>Kraj pochodzenia</w:t>
            </w:r>
          </w:p>
        </w:tc>
        <w:tc>
          <w:tcPr>
            <w:tcW w:w="1284" w:type="dxa"/>
          </w:tcPr>
          <w:p w:rsidR="0034751D" w:rsidRPr="009C3F13" w:rsidRDefault="0034751D" w:rsidP="009C3F13">
            <w:pPr>
              <w:jc w:val="center"/>
              <w:rPr>
                <w:sz w:val="18"/>
                <w:szCs w:val="18"/>
              </w:rPr>
            </w:pPr>
            <w:r w:rsidRPr="009C3F13">
              <w:rPr>
                <w:sz w:val="18"/>
                <w:szCs w:val="18"/>
              </w:rPr>
              <w:t>Podać</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b/>
                <w:sz w:val="18"/>
                <w:szCs w:val="18"/>
              </w:rPr>
            </w:pPr>
            <w:r>
              <w:rPr>
                <w:b/>
                <w:sz w:val="18"/>
                <w:szCs w:val="18"/>
              </w:rPr>
              <w:t>4</w:t>
            </w:r>
          </w:p>
        </w:tc>
        <w:tc>
          <w:tcPr>
            <w:tcW w:w="6044" w:type="dxa"/>
          </w:tcPr>
          <w:p w:rsidR="0034751D" w:rsidRPr="009C3F13" w:rsidRDefault="0034751D" w:rsidP="009C3F13">
            <w:pPr>
              <w:rPr>
                <w:b/>
                <w:sz w:val="18"/>
                <w:szCs w:val="18"/>
              </w:rPr>
            </w:pPr>
            <w:r w:rsidRPr="009C3F13">
              <w:rPr>
                <w:b/>
                <w:sz w:val="18"/>
                <w:szCs w:val="18"/>
              </w:rPr>
              <w:t xml:space="preserve">Rok produkcji – fabrycznie nowe </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5</w:t>
            </w:r>
          </w:p>
        </w:tc>
        <w:tc>
          <w:tcPr>
            <w:tcW w:w="6044" w:type="dxa"/>
          </w:tcPr>
          <w:p w:rsidR="0034751D" w:rsidRPr="009C3F13" w:rsidRDefault="0034751D" w:rsidP="009C3F13">
            <w:pPr>
              <w:pStyle w:val="Stopka"/>
              <w:tabs>
                <w:tab w:val="clear" w:pos="4536"/>
                <w:tab w:val="clear" w:pos="9072"/>
              </w:tabs>
              <w:spacing w:after="0" w:line="240" w:lineRule="auto"/>
              <w:rPr>
                <w:rFonts w:ascii="Times New Roman" w:hAnsi="Times New Roman"/>
                <w:sz w:val="18"/>
                <w:szCs w:val="18"/>
              </w:rPr>
            </w:pPr>
            <w:r w:rsidRPr="009C3F13">
              <w:rPr>
                <w:rFonts w:ascii="Times New Roman" w:hAnsi="Times New Roman"/>
                <w:sz w:val="18"/>
                <w:szCs w:val="18"/>
              </w:rPr>
              <w:t xml:space="preserve">zasilanie 230 V, 50 Hz z diodową sygnalizacją włączenia do sieci </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6</w:t>
            </w:r>
          </w:p>
        </w:tc>
        <w:tc>
          <w:tcPr>
            <w:tcW w:w="6044" w:type="dxa"/>
          </w:tcPr>
          <w:p w:rsidR="0034751D" w:rsidRPr="009C3F13" w:rsidRDefault="0034751D" w:rsidP="009C3F13">
            <w:pPr>
              <w:pStyle w:val="Stopka"/>
              <w:tabs>
                <w:tab w:val="clear" w:pos="4536"/>
                <w:tab w:val="clear" w:pos="9072"/>
              </w:tabs>
              <w:spacing w:after="0" w:line="240" w:lineRule="auto"/>
              <w:rPr>
                <w:rFonts w:ascii="Times New Roman" w:hAnsi="Times New Roman"/>
                <w:sz w:val="18"/>
                <w:szCs w:val="18"/>
              </w:rPr>
            </w:pPr>
            <w:r w:rsidRPr="009C3F13">
              <w:rPr>
                <w:rFonts w:ascii="Times New Roman" w:hAnsi="Times New Roman"/>
                <w:sz w:val="18"/>
                <w:szCs w:val="18"/>
              </w:rPr>
              <w:t>wbudowany akumulator do zasilania podczas transportu i w sytuacjach zaniku napięcia</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7</w:t>
            </w:r>
          </w:p>
        </w:tc>
        <w:tc>
          <w:tcPr>
            <w:tcW w:w="6044" w:type="dxa"/>
          </w:tcPr>
          <w:p w:rsidR="0034751D" w:rsidRPr="009C3F13" w:rsidRDefault="0034751D" w:rsidP="009C3F13">
            <w:pPr>
              <w:rPr>
                <w:sz w:val="18"/>
                <w:szCs w:val="18"/>
              </w:rPr>
            </w:pPr>
            <w:r w:rsidRPr="009C3F13">
              <w:rPr>
                <w:sz w:val="18"/>
                <w:szCs w:val="18"/>
              </w:rPr>
              <w:t>długość zewnętrzna łóżka –  2200mm (+/-50mm) z możliwością przedłużania leża do min  2400mm dla pacjentów wysokiego wzrostu</w:t>
            </w:r>
          </w:p>
        </w:tc>
        <w:tc>
          <w:tcPr>
            <w:tcW w:w="1284" w:type="dxa"/>
          </w:tcPr>
          <w:p w:rsidR="0034751D" w:rsidRPr="009C3F13" w:rsidRDefault="0034751D" w:rsidP="009C3F13">
            <w:pPr>
              <w:jc w:val="center"/>
              <w:rPr>
                <w:sz w:val="18"/>
                <w:szCs w:val="18"/>
              </w:rPr>
            </w:pPr>
            <w:r w:rsidRPr="009C3F13">
              <w:rPr>
                <w:sz w:val="18"/>
                <w:szCs w:val="18"/>
              </w:rPr>
              <w:t>Podać</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8</w:t>
            </w:r>
          </w:p>
        </w:tc>
        <w:tc>
          <w:tcPr>
            <w:tcW w:w="6044" w:type="dxa"/>
          </w:tcPr>
          <w:p w:rsidR="0034751D" w:rsidRPr="009C3F13" w:rsidRDefault="0034751D" w:rsidP="009C3F13">
            <w:pPr>
              <w:rPr>
                <w:sz w:val="18"/>
                <w:szCs w:val="18"/>
              </w:rPr>
            </w:pPr>
            <w:r w:rsidRPr="009C3F13">
              <w:rPr>
                <w:sz w:val="18"/>
                <w:szCs w:val="18"/>
              </w:rPr>
              <w:t xml:space="preserve">szerokość zewnętrzna łóżka nie więcej niż 1050mm </w:t>
            </w:r>
          </w:p>
        </w:tc>
        <w:tc>
          <w:tcPr>
            <w:tcW w:w="1284" w:type="dxa"/>
          </w:tcPr>
          <w:p w:rsidR="0034751D" w:rsidRPr="009C3F13" w:rsidRDefault="0034751D" w:rsidP="009C3F13">
            <w:pPr>
              <w:jc w:val="center"/>
              <w:rPr>
                <w:sz w:val="18"/>
                <w:szCs w:val="18"/>
              </w:rPr>
            </w:pPr>
            <w:r w:rsidRPr="009C3F13">
              <w:rPr>
                <w:sz w:val="18"/>
                <w:szCs w:val="18"/>
              </w:rPr>
              <w:t>Podać</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9</w:t>
            </w:r>
          </w:p>
        </w:tc>
        <w:tc>
          <w:tcPr>
            <w:tcW w:w="6044" w:type="dxa"/>
          </w:tcPr>
          <w:p w:rsidR="0034751D" w:rsidRPr="009C3F13" w:rsidRDefault="0034751D" w:rsidP="009C3F13">
            <w:pPr>
              <w:rPr>
                <w:sz w:val="18"/>
                <w:szCs w:val="18"/>
              </w:rPr>
            </w:pPr>
            <w:r w:rsidRPr="009C3F13">
              <w:rPr>
                <w:sz w:val="18"/>
                <w:szCs w:val="18"/>
              </w:rPr>
              <w:t xml:space="preserve">Leże łóżka  4 – sekcyjne oparte na nowoczesnej konstrukcji opartej na dwóch kolumnach cylindrycznych gwarantującej łatwą dezynfekcję i walkę z infekcjami . </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10</w:t>
            </w:r>
          </w:p>
        </w:tc>
        <w:tc>
          <w:tcPr>
            <w:tcW w:w="6044" w:type="dxa"/>
          </w:tcPr>
          <w:p w:rsidR="0034751D" w:rsidRPr="009C3F13" w:rsidRDefault="0034751D" w:rsidP="009C3F13">
            <w:pPr>
              <w:rPr>
                <w:sz w:val="18"/>
                <w:szCs w:val="18"/>
              </w:rPr>
            </w:pPr>
            <w:r w:rsidRPr="009C3F13">
              <w:rPr>
                <w:sz w:val="18"/>
                <w:szCs w:val="18"/>
              </w:rPr>
              <w:t xml:space="preserve">Szczyty łóżka wyjmowane od strony nóg i głowy umożliwiające łatwy dostęp do pacjenta w sytuacjach tego wymagających </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11</w:t>
            </w:r>
          </w:p>
        </w:tc>
        <w:tc>
          <w:tcPr>
            <w:tcW w:w="6044" w:type="dxa"/>
          </w:tcPr>
          <w:p w:rsidR="0034751D" w:rsidRPr="009C3F13" w:rsidRDefault="0034751D" w:rsidP="009C3F13">
            <w:pPr>
              <w:rPr>
                <w:sz w:val="18"/>
                <w:szCs w:val="18"/>
              </w:rPr>
            </w:pPr>
            <w:r w:rsidRPr="009C3F13">
              <w:rPr>
                <w:sz w:val="18"/>
                <w:szCs w:val="18"/>
              </w:rPr>
              <w:t xml:space="preserve">Szczyt łóżka od strony głowy nie poruszający się wraz z leżem, będący zamocowany na stałe – rozwiązanie zabezpieczające przed niszczeniem ścian, paneli </w:t>
            </w:r>
            <w:proofErr w:type="spellStart"/>
            <w:r w:rsidRPr="009C3F13">
              <w:rPr>
                <w:sz w:val="18"/>
                <w:szCs w:val="18"/>
              </w:rPr>
              <w:t>nadłóżkowych</w:t>
            </w:r>
            <w:proofErr w:type="spellEnd"/>
            <w:r w:rsidRPr="009C3F13">
              <w:rPr>
                <w:sz w:val="18"/>
                <w:szCs w:val="18"/>
              </w:rPr>
              <w:t xml:space="preserve"> przy regulacji funkcji </w:t>
            </w:r>
            <w:proofErr w:type="spellStart"/>
            <w:r w:rsidRPr="009C3F13">
              <w:rPr>
                <w:sz w:val="18"/>
                <w:szCs w:val="18"/>
              </w:rPr>
              <w:t>Trendelenburga</w:t>
            </w:r>
            <w:proofErr w:type="spellEnd"/>
            <w:r w:rsidRPr="009C3F13">
              <w:rPr>
                <w:sz w:val="18"/>
                <w:szCs w:val="18"/>
              </w:rPr>
              <w:t>.</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12</w:t>
            </w:r>
          </w:p>
        </w:tc>
        <w:tc>
          <w:tcPr>
            <w:tcW w:w="6044" w:type="dxa"/>
          </w:tcPr>
          <w:p w:rsidR="0034751D" w:rsidRPr="009C3F13" w:rsidRDefault="0034751D" w:rsidP="009C3F13">
            <w:pPr>
              <w:rPr>
                <w:sz w:val="18"/>
                <w:szCs w:val="18"/>
              </w:rPr>
            </w:pPr>
            <w:r w:rsidRPr="009C3F13">
              <w:rPr>
                <w:sz w:val="18"/>
                <w:szCs w:val="18"/>
              </w:rPr>
              <w:t xml:space="preserve">Segment pleców przezierny dla promieni  RTG pozwalający na wykonywanie zdjęć aparatem RTG w pozycji leżącej i siedzącej pacjenta / segment pleców wyposażony w pozycjoner kasety RTG pod leżem łóżka </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13</w:t>
            </w:r>
          </w:p>
        </w:tc>
        <w:tc>
          <w:tcPr>
            <w:tcW w:w="6044" w:type="dxa"/>
          </w:tcPr>
          <w:p w:rsidR="0034751D" w:rsidRPr="009C3F13" w:rsidRDefault="0034751D" w:rsidP="009C3F13">
            <w:pPr>
              <w:rPr>
                <w:sz w:val="18"/>
                <w:szCs w:val="18"/>
              </w:rPr>
            </w:pPr>
            <w:r w:rsidRPr="009C3F13">
              <w:rPr>
                <w:sz w:val="18"/>
                <w:szCs w:val="18"/>
              </w:rPr>
              <w:t>Możliwość współpracy z ramieniem C co najmniej na odcinku od głowy aż do miednicy (konstrukcja łóżka musi umożliwiać podjechanie ramieniem C w środkowej części łóżka) . Rozwiązanie konstrukcyjne na odcinku leża od głowy do miednicy musi być pozbawione nieprzeziernych komponentów utrudniających wykonanie zdjęcia/diagnozy</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14</w:t>
            </w:r>
          </w:p>
        </w:tc>
        <w:tc>
          <w:tcPr>
            <w:tcW w:w="6044" w:type="dxa"/>
          </w:tcPr>
          <w:p w:rsidR="0034751D" w:rsidRPr="009C3F13" w:rsidRDefault="0034751D" w:rsidP="009C3F13">
            <w:pPr>
              <w:rPr>
                <w:sz w:val="18"/>
                <w:szCs w:val="18"/>
              </w:rPr>
            </w:pPr>
            <w:r w:rsidRPr="009C3F13">
              <w:rPr>
                <w:sz w:val="18"/>
                <w:szCs w:val="18"/>
              </w:rPr>
              <w:t>sterowanie elektryczne przy pomocy :</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 xml:space="preserve">Zintegrowanego sterowania w barierkach bocznych zarówno od strony wewnętrznej dla pacjenta jak i zewnętrznej dla personelu. </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Panelu sterowniczego montowanego na szczycie od strony nóg posiadającego co najmniej kilkucentymetrowe piktogramy pozwalające na łatwą identyfikację funkcji wykonywanej za pomocą konkretnego przycisku</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 xml:space="preserve">Wysuwanych spod leża rączek z możliwością sterowania regulacją  wysokości </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15</w:t>
            </w:r>
          </w:p>
        </w:tc>
        <w:tc>
          <w:tcPr>
            <w:tcW w:w="6044" w:type="dxa"/>
          </w:tcPr>
          <w:p w:rsidR="0034751D" w:rsidRPr="009C3F13" w:rsidRDefault="0034751D" w:rsidP="009C3F13">
            <w:pPr>
              <w:rPr>
                <w:sz w:val="18"/>
                <w:szCs w:val="18"/>
              </w:rPr>
            </w:pPr>
            <w:r w:rsidRPr="009C3F13">
              <w:rPr>
                <w:sz w:val="18"/>
                <w:szCs w:val="18"/>
              </w:rPr>
              <w:t xml:space="preserve">regulacja elektryczna wysokości leża, w zakresie </w:t>
            </w:r>
            <w:smartTag w:uri="urn:schemas-microsoft-com:office:smarttags" w:element="metricconverter">
              <w:smartTagPr>
                <w:attr w:name="ProductID" w:val="345 mm"/>
              </w:smartTagPr>
              <w:r w:rsidRPr="009C3F13">
                <w:rPr>
                  <w:sz w:val="18"/>
                  <w:szCs w:val="18"/>
                </w:rPr>
                <w:t>345 mm</w:t>
              </w:r>
            </w:smartTag>
            <w:r w:rsidRPr="009C3F13">
              <w:rPr>
                <w:sz w:val="18"/>
                <w:szCs w:val="18"/>
              </w:rPr>
              <w:t xml:space="preserve"> do </w:t>
            </w:r>
            <w:smartTag w:uri="urn:schemas-microsoft-com:office:smarttags" w:element="metricconverter">
              <w:smartTagPr>
                <w:attr w:name="ProductID" w:val="750 mm"/>
              </w:smartTagPr>
              <w:r w:rsidRPr="009C3F13">
                <w:rPr>
                  <w:sz w:val="18"/>
                  <w:szCs w:val="18"/>
                </w:rPr>
                <w:t>750 mm</w:t>
              </w:r>
            </w:smartTag>
            <w:r w:rsidRPr="009C3F13">
              <w:rPr>
                <w:sz w:val="18"/>
                <w:szCs w:val="18"/>
              </w:rPr>
              <w:t xml:space="preserve"> (+/- </w:t>
            </w:r>
            <w:smartTag w:uri="urn:schemas-microsoft-com:office:smarttags" w:element="metricconverter">
              <w:smartTagPr>
                <w:attr w:name="ProductID" w:val="50 mm"/>
              </w:smartTagPr>
              <w:r w:rsidRPr="009C3F13">
                <w:rPr>
                  <w:sz w:val="18"/>
                  <w:szCs w:val="18"/>
                </w:rPr>
                <w:t>50 mm</w:t>
              </w:r>
            </w:smartTag>
            <w:r w:rsidRPr="009C3F13">
              <w:rPr>
                <w:sz w:val="18"/>
                <w:szCs w:val="18"/>
              </w:rPr>
              <w:t xml:space="preserve">) gwarantująca bezpieczne opuszczanie łóżka i zapobiegająca „zeskakiwaniu z łóżka” </w:t>
            </w:r>
          </w:p>
        </w:tc>
        <w:tc>
          <w:tcPr>
            <w:tcW w:w="1284" w:type="dxa"/>
          </w:tcPr>
          <w:p w:rsidR="0034751D" w:rsidRPr="009C3F13" w:rsidRDefault="0034751D" w:rsidP="009C3F13">
            <w:pPr>
              <w:jc w:val="center"/>
              <w:rPr>
                <w:sz w:val="18"/>
                <w:szCs w:val="18"/>
              </w:rPr>
            </w:pPr>
            <w:r w:rsidRPr="009C3F13">
              <w:rPr>
                <w:sz w:val="18"/>
                <w:szCs w:val="18"/>
              </w:rPr>
              <w:t>Podać</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16</w:t>
            </w:r>
          </w:p>
        </w:tc>
        <w:tc>
          <w:tcPr>
            <w:tcW w:w="6044" w:type="dxa"/>
          </w:tcPr>
          <w:p w:rsidR="0034751D" w:rsidRPr="009C3F13" w:rsidRDefault="0034751D" w:rsidP="009C3F13">
            <w:pPr>
              <w:rPr>
                <w:sz w:val="18"/>
                <w:szCs w:val="18"/>
              </w:rPr>
            </w:pPr>
            <w:r w:rsidRPr="009C3F13">
              <w:rPr>
                <w:sz w:val="18"/>
                <w:szCs w:val="18"/>
              </w:rPr>
              <w:t>regulacja elektryczna części plecowej w zakresie  75</w:t>
            </w:r>
            <w:r w:rsidRPr="009C3F13">
              <w:rPr>
                <w:sz w:val="18"/>
                <w:szCs w:val="18"/>
              </w:rPr>
              <w:sym w:font="Symbol" w:char="F0B0"/>
            </w:r>
            <w:r w:rsidRPr="009C3F13">
              <w:rPr>
                <w:sz w:val="18"/>
                <w:szCs w:val="18"/>
              </w:rPr>
              <w:t xml:space="preserve"> +/- 5</w:t>
            </w:r>
            <w:r w:rsidRPr="009C3F13">
              <w:rPr>
                <w:sz w:val="18"/>
                <w:szCs w:val="18"/>
              </w:rPr>
              <w:sym w:font="Symbol" w:char="F0B0"/>
            </w:r>
          </w:p>
        </w:tc>
        <w:tc>
          <w:tcPr>
            <w:tcW w:w="1284" w:type="dxa"/>
          </w:tcPr>
          <w:p w:rsidR="0034751D" w:rsidRPr="009C3F13" w:rsidRDefault="0034751D" w:rsidP="009C3F13">
            <w:pPr>
              <w:jc w:val="center"/>
              <w:rPr>
                <w:sz w:val="18"/>
                <w:szCs w:val="18"/>
              </w:rPr>
            </w:pPr>
            <w:r w:rsidRPr="009C3F13">
              <w:rPr>
                <w:sz w:val="18"/>
                <w:szCs w:val="18"/>
              </w:rPr>
              <w:t>Podać</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17</w:t>
            </w:r>
          </w:p>
        </w:tc>
        <w:tc>
          <w:tcPr>
            <w:tcW w:w="6044" w:type="dxa"/>
          </w:tcPr>
          <w:p w:rsidR="0034751D" w:rsidRPr="009C3F13" w:rsidRDefault="0034751D" w:rsidP="009C3F13">
            <w:pPr>
              <w:rPr>
                <w:sz w:val="18"/>
                <w:szCs w:val="18"/>
              </w:rPr>
            </w:pPr>
            <w:r w:rsidRPr="009C3F13">
              <w:rPr>
                <w:sz w:val="18"/>
                <w:szCs w:val="18"/>
              </w:rPr>
              <w:t>regulacja elektryczna części nożnej w zakresie 40</w:t>
            </w:r>
            <w:r w:rsidRPr="009C3F13">
              <w:rPr>
                <w:sz w:val="18"/>
                <w:szCs w:val="18"/>
              </w:rPr>
              <w:sym w:font="Symbol" w:char="F0B0"/>
            </w:r>
            <w:r w:rsidRPr="009C3F13">
              <w:rPr>
                <w:sz w:val="18"/>
                <w:szCs w:val="18"/>
              </w:rPr>
              <w:t xml:space="preserve"> +/- 5</w:t>
            </w:r>
            <w:r w:rsidRPr="009C3F13">
              <w:rPr>
                <w:sz w:val="18"/>
                <w:szCs w:val="18"/>
              </w:rPr>
              <w:sym w:font="Symbol" w:char="F0B0"/>
            </w:r>
          </w:p>
        </w:tc>
        <w:tc>
          <w:tcPr>
            <w:tcW w:w="1284" w:type="dxa"/>
          </w:tcPr>
          <w:p w:rsidR="0034751D" w:rsidRPr="009C3F13" w:rsidRDefault="0034751D" w:rsidP="009C3F13">
            <w:pPr>
              <w:jc w:val="center"/>
              <w:rPr>
                <w:sz w:val="18"/>
                <w:szCs w:val="18"/>
              </w:rPr>
            </w:pPr>
            <w:r w:rsidRPr="009C3F13">
              <w:rPr>
                <w:sz w:val="18"/>
                <w:szCs w:val="18"/>
              </w:rPr>
              <w:t>Podać</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18</w:t>
            </w:r>
          </w:p>
        </w:tc>
        <w:tc>
          <w:tcPr>
            <w:tcW w:w="6044" w:type="dxa"/>
          </w:tcPr>
          <w:p w:rsidR="0034751D" w:rsidRPr="009C3F13" w:rsidRDefault="0034751D" w:rsidP="009C3F13">
            <w:pPr>
              <w:rPr>
                <w:sz w:val="18"/>
                <w:szCs w:val="18"/>
              </w:rPr>
            </w:pPr>
            <w:r w:rsidRPr="009C3F13">
              <w:rPr>
                <w:sz w:val="18"/>
                <w:szCs w:val="18"/>
              </w:rPr>
              <w:t xml:space="preserve">regulacja elektryczna funkcji </w:t>
            </w:r>
            <w:proofErr w:type="spellStart"/>
            <w:r w:rsidRPr="009C3F13">
              <w:rPr>
                <w:sz w:val="18"/>
                <w:szCs w:val="18"/>
              </w:rPr>
              <w:t>autokontur</w:t>
            </w:r>
            <w:proofErr w:type="spellEnd"/>
            <w:r w:rsidRPr="009C3F13">
              <w:rPr>
                <w:sz w:val="18"/>
                <w:szCs w:val="18"/>
              </w:rPr>
              <w:t>, sterowanie przy pomocy panelu oraz zintegrowanego sterowania w barierkach bocznych  i panelu sterowniczego montowanego na szczycie łóżka od strony nóg</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19</w:t>
            </w:r>
          </w:p>
        </w:tc>
        <w:tc>
          <w:tcPr>
            <w:tcW w:w="6044" w:type="dxa"/>
          </w:tcPr>
          <w:p w:rsidR="0034751D" w:rsidRPr="009C3F13" w:rsidRDefault="0034751D" w:rsidP="009C3F13">
            <w:pPr>
              <w:rPr>
                <w:sz w:val="18"/>
                <w:szCs w:val="18"/>
              </w:rPr>
            </w:pPr>
            <w:r w:rsidRPr="009C3F13">
              <w:rPr>
                <w:sz w:val="18"/>
                <w:szCs w:val="18"/>
              </w:rPr>
              <w:t xml:space="preserve">Funkcja autoregresji segmentu pleców i uda o parametrach niwelujących ryzyko powstawania odleżyn </w:t>
            </w:r>
          </w:p>
        </w:tc>
        <w:tc>
          <w:tcPr>
            <w:tcW w:w="1284" w:type="dxa"/>
          </w:tcPr>
          <w:p w:rsidR="0034751D" w:rsidRPr="009C3F13" w:rsidRDefault="0034751D" w:rsidP="009C3F13">
            <w:pPr>
              <w:jc w:val="center"/>
              <w:rPr>
                <w:sz w:val="18"/>
                <w:szCs w:val="18"/>
              </w:rPr>
            </w:pPr>
            <w:r w:rsidRPr="009C3F13">
              <w:rPr>
                <w:sz w:val="18"/>
                <w:szCs w:val="18"/>
              </w:rPr>
              <w:t>Podać</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20</w:t>
            </w:r>
          </w:p>
        </w:tc>
        <w:tc>
          <w:tcPr>
            <w:tcW w:w="6044" w:type="dxa"/>
          </w:tcPr>
          <w:p w:rsidR="0034751D" w:rsidRPr="009C3F13" w:rsidRDefault="0034751D" w:rsidP="009C3F13">
            <w:pPr>
              <w:rPr>
                <w:sz w:val="18"/>
                <w:szCs w:val="18"/>
              </w:rPr>
            </w:pPr>
            <w:r w:rsidRPr="009C3F13">
              <w:rPr>
                <w:sz w:val="18"/>
                <w:szCs w:val="18"/>
              </w:rPr>
              <w:t xml:space="preserve">regulacja elektryczna pozycji Anty- i </w:t>
            </w:r>
            <w:proofErr w:type="spellStart"/>
            <w:r w:rsidRPr="009C3F13">
              <w:rPr>
                <w:sz w:val="18"/>
                <w:szCs w:val="18"/>
              </w:rPr>
              <w:t>Trendelenburga</w:t>
            </w:r>
            <w:proofErr w:type="spellEnd"/>
            <w:r w:rsidRPr="009C3F13">
              <w:rPr>
                <w:sz w:val="18"/>
                <w:szCs w:val="18"/>
              </w:rPr>
              <w:t xml:space="preserve"> min.15</w:t>
            </w:r>
            <w:r w:rsidRPr="009C3F13">
              <w:rPr>
                <w:sz w:val="18"/>
                <w:szCs w:val="18"/>
              </w:rPr>
              <w:sym w:font="Symbol" w:char="F0B0"/>
            </w:r>
            <w:r w:rsidRPr="009C3F13">
              <w:rPr>
                <w:sz w:val="18"/>
                <w:szCs w:val="18"/>
              </w:rPr>
              <w:t>– sterowanie z panelu sterowniczego montowanego na szczycie łóżka od strony nóg</w:t>
            </w:r>
          </w:p>
        </w:tc>
        <w:tc>
          <w:tcPr>
            <w:tcW w:w="1284" w:type="dxa"/>
          </w:tcPr>
          <w:p w:rsidR="0034751D" w:rsidRPr="009C3F13" w:rsidRDefault="0034751D" w:rsidP="009C3F13">
            <w:pPr>
              <w:jc w:val="center"/>
              <w:rPr>
                <w:sz w:val="18"/>
                <w:szCs w:val="18"/>
              </w:rPr>
            </w:pPr>
            <w:r w:rsidRPr="009C3F13">
              <w:rPr>
                <w:sz w:val="18"/>
                <w:szCs w:val="18"/>
              </w:rPr>
              <w:t>Podać</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21</w:t>
            </w:r>
          </w:p>
        </w:tc>
        <w:tc>
          <w:tcPr>
            <w:tcW w:w="6044" w:type="dxa"/>
          </w:tcPr>
          <w:p w:rsidR="0034751D" w:rsidRPr="009C3F13" w:rsidRDefault="0034751D" w:rsidP="009C3F13">
            <w:pPr>
              <w:rPr>
                <w:sz w:val="18"/>
                <w:szCs w:val="18"/>
              </w:rPr>
            </w:pPr>
            <w:r w:rsidRPr="009C3F13">
              <w:rPr>
                <w:sz w:val="18"/>
                <w:szCs w:val="18"/>
              </w:rPr>
              <w:t>regulacja elektryczna do pozycji krzesła kardiologicznego – sterowanie przy pomocy jednego oznaczonego odpowiednim piktogramem przycisku na panelu sterowniczym montowanym na szczycie łóżka od strony nóg</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22</w:t>
            </w:r>
          </w:p>
        </w:tc>
        <w:tc>
          <w:tcPr>
            <w:tcW w:w="6044" w:type="dxa"/>
          </w:tcPr>
          <w:p w:rsidR="0034751D" w:rsidRPr="009C3F13" w:rsidRDefault="0034751D" w:rsidP="009C3F13">
            <w:pPr>
              <w:rPr>
                <w:sz w:val="18"/>
                <w:szCs w:val="18"/>
              </w:rPr>
            </w:pPr>
            <w:r w:rsidRPr="009C3F13">
              <w:rPr>
                <w:sz w:val="18"/>
                <w:szCs w:val="18"/>
              </w:rPr>
              <w:t>elektryczna funkcja CPR (wypoziomowania wszystkich segmentów i opuszczania leża do minimalnej wysokości) z każdej pozycji do reanimacji o zwiększonej prędkości uzyskania pozycji ratującej życie /</w:t>
            </w:r>
            <w:proofErr w:type="spellStart"/>
            <w:r w:rsidRPr="009C3F13">
              <w:rPr>
                <w:sz w:val="18"/>
                <w:szCs w:val="18"/>
              </w:rPr>
              <w:t>maxymalny</w:t>
            </w:r>
            <w:proofErr w:type="spellEnd"/>
            <w:r w:rsidRPr="009C3F13">
              <w:rPr>
                <w:sz w:val="18"/>
                <w:szCs w:val="18"/>
              </w:rPr>
              <w:t xml:space="preserve"> czas uzyskania pozycji –do 4 </w:t>
            </w:r>
            <w:proofErr w:type="spellStart"/>
            <w:r w:rsidRPr="009C3F13">
              <w:rPr>
                <w:sz w:val="18"/>
                <w:szCs w:val="18"/>
              </w:rPr>
              <w:t>sek</w:t>
            </w:r>
            <w:proofErr w:type="spellEnd"/>
            <w:r w:rsidRPr="009C3F13">
              <w:rPr>
                <w:sz w:val="18"/>
                <w:szCs w:val="18"/>
              </w:rPr>
              <w:t>/– sterowanie przy pomocy jednego przycisku oznaczonego odpowiednim piktogramem na panelu sterowniczym montowanym na szczycie łóżka od strony nóg</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23</w:t>
            </w:r>
          </w:p>
        </w:tc>
        <w:tc>
          <w:tcPr>
            <w:tcW w:w="6044" w:type="dxa"/>
          </w:tcPr>
          <w:p w:rsidR="0034751D" w:rsidRPr="009C3F13" w:rsidRDefault="0034751D" w:rsidP="009C3F13">
            <w:pPr>
              <w:rPr>
                <w:sz w:val="18"/>
                <w:szCs w:val="18"/>
              </w:rPr>
            </w:pPr>
            <w:r w:rsidRPr="009C3F13">
              <w:rPr>
                <w:sz w:val="18"/>
                <w:szCs w:val="18"/>
              </w:rPr>
              <w:t xml:space="preserve">Elektryczna pozycja </w:t>
            </w:r>
            <w:proofErr w:type="spellStart"/>
            <w:r w:rsidRPr="009C3F13">
              <w:rPr>
                <w:sz w:val="18"/>
                <w:szCs w:val="18"/>
              </w:rPr>
              <w:t>antyszokowa</w:t>
            </w:r>
            <w:proofErr w:type="spellEnd"/>
            <w:r w:rsidRPr="009C3F13">
              <w:rPr>
                <w:sz w:val="18"/>
                <w:szCs w:val="18"/>
              </w:rPr>
              <w:t xml:space="preserve"> (wypoziomowania wszystkich segmentów i wykonania przechyłu </w:t>
            </w:r>
            <w:proofErr w:type="spellStart"/>
            <w:r w:rsidRPr="009C3F13">
              <w:rPr>
                <w:sz w:val="18"/>
                <w:szCs w:val="18"/>
              </w:rPr>
              <w:t>Trendelenburga</w:t>
            </w:r>
            <w:proofErr w:type="spellEnd"/>
            <w:r w:rsidRPr="009C3F13">
              <w:rPr>
                <w:sz w:val="18"/>
                <w:szCs w:val="18"/>
              </w:rPr>
              <w:t xml:space="preserve">) o zwiększonej prędkości uzyskania </w:t>
            </w:r>
            <w:r w:rsidRPr="009C3F13">
              <w:rPr>
                <w:sz w:val="18"/>
                <w:szCs w:val="18"/>
              </w:rPr>
              <w:lastRenderedPageBreak/>
              <w:t>pozycji ratującej życie /</w:t>
            </w:r>
            <w:proofErr w:type="spellStart"/>
            <w:r w:rsidRPr="009C3F13">
              <w:rPr>
                <w:sz w:val="18"/>
                <w:szCs w:val="18"/>
              </w:rPr>
              <w:t>maxymalny</w:t>
            </w:r>
            <w:proofErr w:type="spellEnd"/>
            <w:r w:rsidRPr="009C3F13">
              <w:rPr>
                <w:sz w:val="18"/>
                <w:szCs w:val="18"/>
              </w:rPr>
              <w:t xml:space="preserve"> czas uzyskania pozycji –do 4 </w:t>
            </w:r>
            <w:proofErr w:type="spellStart"/>
            <w:r w:rsidRPr="009C3F13">
              <w:rPr>
                <w:sz w:val="18"/>
                <w:szCs w:val="18"/>
              </w:rPr>
              <w:t>sek</w:t>
            </w:r>
            <w:proofErr w:type="spellEnd"/>
            <w:r w:rsidRPr="009C3F13">
              <w:rPr>
                <w:sz w:val="18"/>
                <w:szCs w:val="18"/>
              </w:rPr>
              <w:t>/– sterowanie przy pomocy jednego przycisku oznaczonego odpowiednim piktogramem na panelu sterowniczym montowanym na szczycie łóżka od strony nóg</w:t>
            </w:r>
          </w:p>
        </w:tc>
        <w:tc>
          <w:tcPr>
            <w:tcW w:w="1284" w:type="dxa"/>
          </w:tcPr>
          <w:p w:rsidR="0034751D" w:rsidRPr="009C3F13" w:rsidRDefault="0034751D" w:rsidP="009C3F13">
            <w:pPr>
              <w:jc w:val="center"/>
              <w:rPr>
                <w:sz w:val="18"/>
                <w:szCs w:val="18"/>
              </w:rPr>
            </w:pPr>
            <w:r w:rsidRPr="009C3F13">
              <w:rPr>
                <w:sz w:val="18"/>
                <w:szCs w:val="18"/>
              </w:rPr>
              <w:lastRenderedPageBreak/>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lastRenderedPageBreak/>
              <w:t>24</w:t>
            </w:r>
          </w:p>
        </w:tc>
        <w:tc>
          <w:tcPr>
            <w:tcW w:w="6044" w:type="dxa"/>
          </w:tcPr>
          <w:p w:rsidR="0034751D" w:rsidRPr="009C3F13" w:rsidRDefault="0034751D" w:rsidP="009C3F13">
            <w:pPr>
              <w:rPr>
                <w:sz w:val="18"/>
                <w:szCs w:val="18"/>
              </w:rPr>
            </w:pPr>
            <w:r w:rsidRPr="009C3F13">
              <w:rPr>
                <w:sz w:val="18"/>
                <w:szCs w:val="18"/>
              </w:rPr>
              <w:t>elektryczna, pozycja mobilizacyjna  – sterowanie przycisku oznaczonego odpowiednim piktogramem na panelu sterowniczym montowanym na szczycie łóżka od strony nóg</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25</w:t>
            </w:r>
          </w:p>
        </w:tc>
        <w:tc>
          <w:tcPr>
            <w:tcW w:w="6044" w:type="dxa"/>
          </w:tcPr>
          <w:p w:rsidR="0034751D" w:rsidRPr="009C3F13" w:rsidRDefault="0034751D" w:rsidP="009C3F13">
            <w:pPr>
              <w:rPr>
                <w:sz w:val="18"/>
                <w:szCs w:val="18"/>
              </w:rPr>
            </w:pPr>
            <w:r w:rsidRPr="009C3F13">
              <w:rPr>
                <w:sz w:val="18"/>
                <w:szCs w:val="18"/>
              </w:rPr>
              <w:t>elektryczna, pozycja egzaminacyjna – sterowanie przy pomocy przycisku oznaczonego odpowiednim piktogramem na panelu sterowniczym montowanym na szczycie łóżka od strony nóg</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26</w:t>
            </w:r>
          </w:p>
        </w:tc>
        <w:tc>
          <w:tcPr>
            <w:tcW w:w="6044" w:type="dxa"/>
          </w:tcPr>
          <w:p w:rsidR="0034751D" w:rsidRPr="009C3F13" w:rsidRDefault="0034751D" w:rsidP="009C3F13">
            <w:pPr>
              <w:rPr>
                <w:sz w:val="18"/>
                <w:szCs w:val="18"/>
              </w:rPr>
            </w:pPr>
            <w:r w:rsidRPr="009C3F13">
              <w:rPr>
                <w:sz w:val="18"/>
                <w:szCs w:val="18"/>
              </w:rPr>
              <w:t xml:space="preserve">Wyłączniki/blokady funkcji elektrycznych (na panelu sterowniczym) </w:t>
            </w:r>
            <w:r w:rsidR="00123535">
              <w:rPr>
                <w:sz w:val="18"/>
                <w:szCs w:val="18"/>
              </w:rPr>
              <w:t>d</w:t>
            </w:r>
            <w:r w:rsidRPr="009C3F13">
              <w:rPr>
                <w:sz w:val="18"/>
                <w:szCs w:val="18"/>
              </w:rPr>
              <w:t>la poszczególnych regulacji:</w:t>
            </w:r>
          </w:p>
          <w:p w:rsidR="0034751D" w:rsidRPr="009C3F13" w:rsidRDefault="0034751D" w:rsidP="009C3F13">
            <w:pPr>
              <w:rPr>
                <w:sz w:val="18"/>
                <w:szCs w:val="18"/>
              </w:rPr>
            </w:pPr>
            <w:r w:rsidRPr="009C3F13">
              <w:rPr>
                <w:sz w:val="18"/>
                <w:szCs w:val="18"/>
              </w:rPr>
              <w:t>- regulacji wysokości</w:t>
            </w:r>
          </w:p>
          <w:p w:rsidR="0034751D" w:rsidRPr="009C3F13" w:rsidRDefault="0034751D" w:rsidP="009C3F13">
            <w:pPr>
              <w:rPr>
                <w:sz w:val="18"/>
                <w:szCs w:val="18"/>
              </w:rPr>
            </w:pPr>
            <w:r w:rsidRPr="009C3F13">
              <w:rPr>
                <w:sz w:val="18"/>
                <w:szCs w:val="18"/>
              </w:rPr>
              <w:t xml:space="preserve">- regulacji części plecowej </w:t>
            </w:r>
          </w:p>
          <w:p w:rsidR="0034751D" w:rsidRPr="009C3F13" w:rsidRDefault="0034751D" w:rsidP="009C3F13">
            <w:pPr>
              <w:rPr>
                <w:sz w:val="18"/>
                <w:szCs w:val="18"/>
              </w:rPr>
            </w:pPr>
            <w:r w:rsidRPr="009C3F13">
              <w:rPr>
                <w:sz w:val="18"/>
                <w:szCs w:val="18"/>
              </w:rPr>
              <w:t xml:space="preserve">- regulacji części nożnej </w:t>
            </w:r>
          </w:p>
          <w:p w:rsidR="0034751D" w:rsidRPr="009C3F13" w:rsidRDefault="0034751D" w:rsidP="009C3F13">
            <w:pPr>
              <w:rPr>
                <w:sz w:val="18"/>
                <w:szCs w:val="18"/>
              </w:rPr>
            </w:pPr>
            <w:r w:rsidRPr="009C3F13">
              <w:rPr>
                <w:sz w:val="18"/>
                <w:szCs w:val="18"/>
              </w:rPr>
              <w:t xml:space="preserve">- regulacji pozycji </w:t>
            </w:r>
            <w:proofErr w:type="spellStart"/>
            <w:r w:rsidRPr="009C3F13">
              <w:rPr>
                <w:sz w:val="18"/>
                <w:szCs w:val="18"/>
              </w:rPr>
              <w:t>Trendelenburga</w:t>
            </w:r>
            <w:proofErr w:type="spellEnd"/>
            <w:r w:rsidRPr="009C3F13">
              <w:rPr>
                <w:sz w:val="18"/>
                <w:szCs w:val="18"/>
              </w:rPr>
              <w:t xml:space="preserve"> i anty-</w:t>
            </w:r>
          </w:p>
          <w:p w:rsidR="0034751D" w:rsidRPr="009C3F13" w:rsidRDefault="0034751D" w:rsidP="009C3F13">
            <w:pPr>
              <w:rPr>
                <w:sz w:val="18"/>
                <w:szCs w:val="18"/>
              </w:rPr>
            </w:pPr>
            <w:r w:rsidRPr="009C3F13">
              <w:rPr>
                <w:sz w:val="18"/>
                <w:szCs w:val="18"/>
              </w:rPr>
              <w:t xml:space="preserve"> </w:t>
            </w:r>
            <w:proofErr w:type="spellStart"/>
            <w:r w:rsidRPr="009C3F13">
              <w:rPr>
                <w:sz w:val="18"/>
                <w:szCs w:val="18"/>
              </w:rPr>
              <w:t>Trendelenburga</w:t>
            </w:r>
            <w:proofErr w:type="spellEnd"/>
            <w:r w:rsidRPr="009C3F13">
              <w:rPr>
                <w:sz w:val="18"/>
                <w:szCs w:val="18"/>
              </w:rPr>
              <w:t xml:space="preserve"> </w:t>
            </w:r>
          </w:p>
          <w:p w:rsidR="0034751D" w:rsidRPr="009C3F13" w:rsidRDefault="0034751D" w:rsidP="009C3F13">
            <w:pPr>
              <w:rPr>
                <w:sz w:val="18"/>
                <w:szCs w:val="18"/>
              </w:rPr>
            </w:pPr>
            <w:r w:rsidRPr="009C3F13">
              <w:rPr>
                <w:sz w:val="18"/>
                <w:szCs w:val="18"/>
              </w:rPr>
              <w:t>- sterowań nożnych</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27</w:t>
            </w:r>
          </w:p>
        </w:tc>
        <w:tc>
          <w:tcPr>
            <w:tcW w:w="6044" w:type="dxa"/>
          </w:tcPr>
          <w:p w:rsidR="0034751D" w:rsidRPr="009C3F13" w:rsidRDefault="0034751D" w:rsidP="009C3F13">
            <w:pPr>
              <w:rPr>
                <w:sz w:val="18"/>
                <w:szCs w:val="18"/>
              </w:rPr>
            </w:pPr>
            <w:r w:rsidRPr="009C3F13">
              <w:rPr>
                <w:sz w:val="18"/>
                <w:szCs w:val="18"/>
              </w:rPr>
              <w:t>Inteligentny wskaźnik baterii pokazujący nie tylko stan naładowania akumulatorów, ale również diagnozujący przypuszczalną żywotność baterii i informujący o konieczności zaplanowania terminu wymiany.</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28</w:t>
            </w:r>
          </w:p>
        </w:tc>
        <w:tc>
          <w:tcPr>
            <w:tcW w:w="6044" w:type="dxa"/>
          </w:tcPr>
          <w:p w:rsidR="0034751D" w:rsidRPr="009C3F13" w:rsidRDefault="0034751D" w:rsidP="009C3F13">
            <w:pPr>
              <w:rPr>
                <w:sz w:val="18"/>
                <w:szCs w:val="18"/>
              </w:rPr>
            </w:pPr>
            <w:r w:rsidRPr="009C3F13">
              <w:rPr>
                <w:sz w:val="18"/>
                <w:szCs w:val="18"/>
              </w:rPr>
              <w:t xml:space="preserve">Zabezpieczenie przed nieświadomym uruchomieniem funkcji poprzez konieczność wciśnięcia przycisku uruchamiającego dostępność funkcji dostępne w sterowaniu: na panelu i w barierkach </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29</w:t>
            </w:r>
          </w:p>
        </w:tc>
        <w:tc>
          <w:tcPr>
            <w:tcW w:w="6044" w:type="dxa"/>
          </w:tcPr>
          <w:p w:rsidR="0034751D" w:rsidRPr="009C3F13" w:rsidRDefault="0034751D" w:rsidP="009C3F13">
            <w:pPr>
              <w:rPr>
                <w:sz w:val="18"/>
                <w:szCs w:val="18"/>
              </w:rPr>
            </w:pPr>
            <w:r w:rsidRPr="009C3F13">
              <w:rPr>
                <w:sz w:val="18"/>
                <w:szCs w:val="18"/>
              </w:rPr>
              <w:t>Odłączenie wszelkich regulacji z pilota lub panelu po 180 sekundach nieużywania regulacji chroniącej pacjenta przed nagłymi niepożądanymi regulacjami (konieczność świadomego ponownego uruchomienia regulacji)</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3-</w:t>
            </w:r>
          </w:p>
        </w:tc>
        <w:tc>
          <w:tcPr>
            <w:tcW w:w="6044" w:type="dxa"/>
          </w:tcPr>
          <w:p w:rsidR="0034751D" w:rsidRPr="009C3F13" w:rsidRDefault="0034751D" w:rsidP="009C3F13">
            <w:pPr>
              <w:rPr>
                <w:sz w:val="18"/>
                <w:szCs w:val="18"/>
              </w:rPr>
            </w:pPr>
            <w:r w:rsidRPr="009C3F13">
              <w:rPr>
                <w:sz w:val="18"/>
                <w:szCs w:val="18"/>
              </w:rPr>
              <w:t xml:space="preserve">Przycisk bezpieczeństwa (oznaczony charakterystycznie: STOP lub tez o innym oznaczeniu) natychmiastowe odłączenie wszystkich funkcji elektrycznych w przypadku wystąpienia zagrożenia dla pacjenta lub personelu również odcinający funkcje w przypadku braku podłączenia do sieci – pracy na akumulatorze. System odłączający wszystkie sterowania: panel, pilot i sterowania w barierkach bocznych . </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31</w:t>
            </w:r>
          </w:p>
        </w:tc>
        <w:tc>
          <w:tcPr>
            <w:tcW w:w="6044" w:type="dxa"/>
          </w:tcPr>
          <w:p w:rsidR="0034751D" w:rsidRPr="009C3F13" w:rsidRDefault="0034751D" w:rsidP="009C3F13">
            <w:pPr>
              <w:rPr>
                <w:sz w:val="18"/>
                <w:szCs w:val="18"/>
              </w:rPr>
            </w:pPr>
            <w:r w:rsidRPr="009C3F13">
              <w:rPr>
                <w:sz w:val="18"/>
                <w:szCs w:val="18"/>
              </w:rPr>
              <w:t>Elektryczna i mechaniczna funkcja CPR</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32</w:t>
            </w:r>
          </w:p>
        </w:tc>
        <w:tc>
          <w:tcPr>
            <w:tcW w:w="6044" w:type="dxa"/>
          </w:tcPr>
          <w:p w:rsidR="0034751D" w:rsidRPr="009C3F13" w:rsidRDefault="0034751D" w:rsidP="009C3F13">
            <w:pPr>
              <w:rPr>
                <w:sz w:val="18"/>
                <w:szCs w:val="18"/>
              </w:rPr>
            </w:pPr>
            <w:r w:rsidRPr="009C3F13">
              <w:rPr>
                <w:sz w:val="18"/>
                <w:szCs w:val="18"/>
              </w:rPr>
              <w:t>Alarm dźwiękowy opuszczenia łóżka przez pacjenta sygnalizujący sytuację o podwyższonym ryzyku</w:t>
            </w:r>
          </w:p>
        </w:tc>
        <w:tc>
          <w:tcPr>
            <w:tcW w:w="1284" w:type="dxa"/>
          </w:tcPr>
          <w:p w:rsidR="0034751D" w:rsidRPr="009C3F13" w:rsidRDefault="0034751D" w:rsidP="009C3F13">
            <w:pPr>
              <w:jc w:val="center"/>
              <w:rPr>
                <w:sz w:val="18"/>
                <w:szCs w:val="18"/>
              </w:rPr>
            </w:pPr>
            <w:r w:rsidRPr="009C3F13">
              <w:rPr>
                <w:sz w:val="18"/>
                <w:szCs w:val="18"/>
              </w:rPr>
              <w:t xml:space="preserve">Tak </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33</w:t>
            </w:r>
          </w:p>
        </w:tc>
        <w:tc>
          <w:tcPr>
            <w:tcW w:w="6044" w:type="dxa"/>
          </w:tcPr>
          <w:p w:rsidR="0034751D" w:rsidRPr="009C3F13" w:rsidRDefault="0034751D" w:rsidP="009C3F13">
            <w:pPr>
              <w:rPr>
                <w:sz w:val="18"/>
                <w:szCs w:val="18"/>
              </w:rPr>
            </w:pPr>
            <w:r w:rsidRPr="009C3F13">
              <w:rPr>
                <w:sz w:val="18"/>
                <w:szCs w:val="18"/>
              </w:rPr>
              <w:t xml:space="preserve">Łóżko wyposażone w podwójny precyzyjny układ ważenia odnotowujący nie tylko stan absolutny(całkowitą wagę pacjenta) ale również wszelkie zmiany relatywne(różnice zmian wagi) – przedstawiony na dwóch elektronicznych wyświetlaczach wbudowanych w konstrukcję łóżka pod szczytem w części nożnej . </w:t>
            </w:r>
          </w:p>
        </w:tc>
        <w:tc>
          <w:tcPr>
            <w:tcW w:w="1284" w:type="dxa"/>
          </w:tcPr>
          <w:p w:rsidR="0034751D" w:rsidRPr="009C3F13" w:rsidRDefault="0034751D" w:rsidP="009C3F13">
            <w:pPr>
              <w:jc w:val="center"/>
              <w:rPr>
                <w:sz w:val="18"/>
                <w:szCs w:val="18"/>
              </w:rPr>
            </w:pPr>
            <w:r w:rsidRPr="009C3F13">
              <w:rPr>
                <w:sz w:val="18"/>
                <w:szCs w:val="18"/>
              </w:rPr>
              <w:t xml:space="preserve">Tak </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34</w:t>
            </w:r>
          </w:p>
        </w:tc>
        <w:tc>
          <w:tcPr>
            <w:tcW w:w="6044" w:type="dxa"/>
          </w:tcPr>
          <w:p w:rsidR="0034751D" w:rsidRPr="009C3F13" w:rsidRDefault="0034751D" w:rsidP="009C3F13">
            <w:pPr>
              <w:rPr>
                <w:sz w:val="18"/>
                <w:szCs w:val="18"/>
              </w:rPr>
            </w:pPr>
            <w:r w:rsidRPr="009C3F13">
              <w:rPr>
                <w:sz w:val="18"/>
                <w:szCs w:val="18"/>
              </w:rPr>
              <w:t xml:space="preserve">Wysoka precyzyjność pomiarów . Tolerancja błędu w systemie pomiaru zmian </w:t>
            </w:r>
            <w:proofErr w:type="spellStart"/>
            <w:r w:rsidRPr="009C3F13">
              <w:rPr>
                <w:sz w:val="18"/>
                <w:szCs w:val="18"/>
              </w:rPr>
              <w:t>maxymalnie</w:t>
            </w:r>
            <w:proofErr w:type="spellEnd"/>
            <w:r w:rsidRPr="009C3F13">
              <w:rPr>
                <w:sz w:val="18"/>
                <w:szCs w:val="18"/>
              </w:rPr>
              <w:t xml:space="preserve"> 100g</w:t>
            </w:r>
          </w:p>
        </w:tc>
        <w:tc>
          <w:tcPr>
            <w:tcW w:w="1284"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35</w:t>
            </w:r>
          </w:p>
        </w:tc>
        <w:tc>
          <w:tcPr>
            <w:tcW w:w="6044" w:type="dxa"/>
          </w:tcPr>
          <w:p w:rsidR="0034751D" w:rsidRPr="009C3F13" w:rsidRDefault="0034751D" w:rsidP="009C3F13">
            <w:pPr>
              <w:rPr>
                <w:sz w:val="18"/>
                <w:szCs w:val="18"/>
              </w:rPr>
            </w:pPr>
            <w:r w:rsidRPr="009C3F13">
              <w:rPr>
                <w:sz w:val="18"/>
                <w:szCs w:val="18"/>
              </w:rPr>
              <w:t>Pomiary uniezależnione od wyposażenia jak np. wieszak kroplówki czy też woreczki urologiczne. Wymienione wyposażenie nie może rzutować na jakość dokonywanego pomiaru</w:t>
            </w:r>
          </w:p>
        </w:tc>
        <w:tc>
          <w:tcPr>
            <w:tcW w:w="1284" w:type="dxa"/>
          </w:tcPr>
          <w:p w:rsidR="0034751D" w:rsidRPr="009C3F13" w:rsidRDefault="0034751D" w:rsidP="009C3F13">
            <w:pPr>
              <w:jc w:val="center"/>
              <w:rPr>
                <w:sz w:val="18"/>
                <w:szCs w:val="18"/>
              </w:rPr>
            </w:pPr>
            <w:r w:rsidRPr="009C3F13">
              <w:rPr>
                <w:sz w:val="18"/>
                <w:szCs w:val="18"/>
              </w:rPr>
              <w:t xml:space="preserve">Tak </w:t>
            </w:r>
          </w:p>
          <w:p w:rsidR="0034751D" w:rsidRPr="009C3F13" w:rsidRDefault="0034751D" w:rsidP="009C3F13">
            <w:pPr>
              <w:jc w:val="center"/>
              <w:rPr>
                <w:sz w:val="18"/>
                <w:szCs w:val="18"/>
              </w:rPr>
            </w:pP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36</w:t>
            </w:r>
          </w:p>
        </w:tc>
        <w:tc>
          <w:tcPr>
            <w:tcW w:w="6044" w:type="dxa"/>
          </w:tcPr>
          <w:p w:rsidR="0034751D" w:rsidRPr="009C3F13" w:rsidRDefault="0034751D" w:rsidP="009C3F13">
            <w:pPr>
              <w:rPr>
                <w:sz w:val="18"/>
                <w:szCs w:val="18"/>
              </w:rPr>
            </w:pPr>
            <w:r w:rsidRPr="009C3F13">
              <w:rPr>
                <w:sz w:val="18"/>
                <w:szCs w:val="18"/>
              </w:rPr>
              <w:t>Możliwość przetwarzania danych z uwzględnieniem wpływu zmiany rzeczy pacjenta (np. piżamy) czy też zmiany materac, prześcieradła itd. / możliwość wstrzymania pomiaru i uwzględnienia zmiany czynników nie będących składową pomiaru</w:t>
            </w:r>
          </w:p>
        </w:tc>
        <w:tc>
          <w:tcPr>
            <w:tcW w:w="1284" w:type="dxa"/>
          </w:tcPr>
          <w:p w:rsidR="0034751D" w:rsidRPr="009C3F13" w:rsidRDefault="0034751D" w:rsidP="009C3F13">
            <w:pPr>
              <w:jc w:val="center"/>
              <w:rPr>
                <w:sz w:val="18"/>
                <w:szCs w:val="18"/>
              </w:rPr>
            </w:pPr>
            <w:r w:rsidRPr="009C3F13">
              <w:rPr>
                <w:sz w:val="18"/>
                <w:szCs w:val="18"/>
              </w:rPr>
              <w:t xml:space="preserve">Tak </w:t>
            </w:r>
          </w:p>
          <w:p w:rsidR="0034751D" w:rsidRPr="009C3F13" w:rsidRDefault="0034751D" w:rsidP="009C3F13">
            <w:pPr>
              <w:jc w:val="center"/>
              <w:rPr>
                <w:sz w:val="18"/>
                <w:szCs w:val="18"/>
              </w:rPr>
            </w:pP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37</w:t>
            </w:r>
          </w:p>
        </w:tc>
        <w:tc>
          <w:tcPr>
            <w:tcW w:w="6044" w:type="dxa"/>
          </w:tcPr>
          <w:p w:rsidR="0034751D" w:rsidRPr="009C3F13" w:rsidRDefault="0034751D" w:rsidP="009C3F13">
            <w:pPr>
              <w:rPr>
                <w:sz w:val="18"/>
                <w:szCs w:val="18"/>
              </w:rPr>
            </w:pPr>
            <w:r w:rsidRPr="009C3F13">
              <w:rPr>
                <w:sz w:val="18"/>
                <w:szCs w:val="18"/>
              </w:rPr>
              <w:t>System ważenia wyposażony w możliwość archiwizacji i odczytu co najmniej 10 pomiarów pozwalających na analizę pomiarów przy dostępie informacji co do daty, godziny i wielkości danego pomiaru</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38</w:t>
            </w:r>
          </w:p>
        </w:tc>
        <w:tc>
          <w:tcPr>
            <w:tcW w:w="6044" w:type="dxa"/>
          </w:tcPr>
          <w:p w:rsidR="0034751D" w:rsidRPr="009C3F13" w:rsidRDefault="0034751D" w:rsidP="009C3F13">
            <w:pPr>
              <w:rPr>
                <w:sz w:val="18"/>
                <w:szCs w:val="18"/>
              </w:rPr>
            </w:pPr>
            <w:r w:rsidRPr="009C3F13">
              <w:rPr>
                <w:sz w:val="18"/>
                <w:szCs w:val="18"/>
              </w:rPr>
              <w:t xml:space="preserve">koła tworzywowe o średnicy 150mm gwarantujące doskonałą mobilność łóżka wyposażone w alarm informujący o odblokowaniu podstawy w przypadku </w:t>
            </w:r>
            <w:proofErr w:type="spellStart"/>
            <w:r w:rsidRPr="009C3F13">
              <w:rPr>
                <w:sz w:val="18"/>
                <w:szCs w:val="18"/>
              </w:rPr>
              <w:t>podłaczenia</w:t>
            </w:r>
            <w:proofErr w:type="spellEnd"/>
            <w:r w:rsidRPr="009C3F13">
              <w:rPr>
                <w:sz w:val="18"/>
                <w:szCs w:val="18"/>
              </w:rPr>
              <w:t xml:space="preserve"> do sieci</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39</w:t>
            </w:r>
          </w:p>
        </w:tc>
        <w:tc>
          <w:tcPr>
            <w:tcW w:w="6044" w:type="dxa"/>
          </w:tcPr>
          <w:p w:rsidR="0034751D" w:rsidRPr="009C3F13" w:rsidRDefault="0034751D" w:rsidP="009C3F13">
            <w:pPr>
              <w:rPr>
                <w:sz w:val="18"/>
                <w:szCs w:val="18"/>
              </w:rPr>
            </w:pPr>
            <w:r w:rsidRPr="009C3F13">
              <w:rPr>
                <w:sz w:val="18"/>
                <w:szCs w:val="18"/>
              </w:rPr>
              <w:t>Bezpieczne obciążenie robocze dla każdej pozycji leża i segmentów na poziomie minimum 230kg. Pozwalające na wszystkie możliwe regulacje przy tym obciążeniu bez narażenia bezpieczeństwa pacjenta i powstanie incydentu medycznego</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40</w:t>
            </w:r>
          </w:p>
        </w:tc>
        <w:tc>
          <w:tcPr>
            <w:tcW w:w="6044" w:type="dxa"/>
          </w:tcPr>
          <w:p w:rsidR="0034751D" w:rsidRPr="009C3F13" w:rsidRDefault="0034751D" w:rsidP="009C3F13">
            <w:pPr>
              <w:rPr>
                <w:sz w:val="18"/>
                <w:szCs w:val="18"/>
              </w:rPr>
            </w:pPr>
            <w:r w:rsidRPr="009C3F13">
              <w:rPr>
                <w:sz w:val="18"/>
                <w:szCs w:val="18"/>
              </w:rPr>
              <w:t>4 kółka odbojowe chroniące przed uszkodzeniami</w:t>
            </w:r>
          </w:p>
        </w:tc>
        <w:tc>
          <w:tcPr>
            <w:tcW w:w="1284" w:type="dxa"/>
          </w:tcPr>
          <w:p w:rsidR="0034751D" w:rsidRPr="009C3F13" w:rsidRDefault="0034751D" w:rsidP="009C3F13">
            <w:pPr>
              <w:jc w:val="center"/>
              <w:rPr>
                <w:sz w:val="18"/>
                <w:szCs w:val="18"/>
              </w:rPr>
            </w:pPr>
            <w:r w:rsidRPr="009C3F13">
              <w:rPr>
                <w:sz w:val="18"/>
                <w:szCs w:val="18"/>
              </w:rPr>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t>41</w:t>
            </w:r>
          </w:p>
        </w:tc>
        <w:tc>
          <w:tcPr>
            <w:tcW w:w="6044" w:type="dxa"/>
          </w:tcPr>
          <w:p w:rsidR="0034751D" w:rsidRPr="009C3F13" w:rsidRDefault="0034751D" w:rsidP="009C3F13">
            <w:pPr>
              <w:rPr>
                <w:sz w:val="18"/>
                <w:szCs w:val="18"/>
              </w:rPr>
            </w:pPr>
            <w:r w:rsidRPr="009C3F13">
              <w:rPr>
                <w:sz w:val="18"/>
                <w:szCs w:val="18"/>
              </w:rPr>
              <w:t>wyposażenie:</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 xml:space="preserve">Poręcze dzielone tworzywowe poruszające się wraz z segmentami leża – zabezpieczające również w pozycji siedzącej w odróżnieniu do barierek jednoczęściowych. Poręcze jednorodne bez elementów łączonych. opuszczanie barierek wspomagane sprężyną gazową. Wysokość barierek bocznych  min </w:t>
            </w:r>
            <w:smartTag w:uri="urn:schemas-microsoft-com:office:smarttags" w:element="metricconverter">
              <w:smartTagPr>
                <w:attr w:name="ProductID" w:val="450 mm"/>
              </w:smartTagPr>
              <w:r w:rsidRPr="009C3F13">
                <w:rPr>
                  <w:sz w:val="18"/>
                  <w:szCs w:val="18"/>
                </w:rPr>
                <w:t>450 mm</w:t>
              </w:r>
            </w:smartTag>
            <w:r w:rsidRPr="009C3F13">
              <w:rPr>
                <w:sz w:val="18"/>
                <w:szCs w:val="18"/>
              </w:rPr>
              <w:t xml:space="preserve"> </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 xml:space="preserve">Dodatkowe barierki tworzywowe odejmowane montowane w nożnej części łóżka – 1 </w:t>
            </w:r>
            <w:proofErr w:type="spellStart"/>
            <w:r w:rsidRPr="009C3F13">
              <w:rPr>
                <w:sz w:val="18"/>
                <w:szCs w:val="18"/>
              </w:rPr>
              <w:t>kpl</w:t>
            </w:r>
            <w:proofErr w:type="spellEnd"/>
            <w:r w:rsidRPr="009C3F13">
              <w:rPr>
                <w:sz w:val="18"/>
                <w:szCs w:val="18"/>
              </w:rPr>
              <w:t xml:space="preserve"> dla wszystkich   łóżek </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 xml:space="preserve">uchwyt na worki do moczu po każdej stronie łóżka </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 xml:space="preserve">wieszak do kroplówki </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lastRenderedPageBreak/>
              <w:t xml:space="preserve">Materac szpitalny statyczny o wymiarach 140x900x2000 mm w tkaninie nieprzemakalnej oddychającej </w:t>
            </w:r>
          </w:p>
        </w:tc>
        <w:tc>
          <w:tcPr>
            <w:tcW w:w="1284" w:type="dxa"/>
          </w:tcPr>
          <w:p w:rsidR="0034751D" w:rsidRPr="009C3F13" w:rsidRDefault="0034751D" w:rsidP="009C3F13">
            <w:pPr>
              <w:jc w:val="center"/>
              <w:rPr>
                <w:sz w:val="18"/>
                <w:szCs w:val="18"/>
              </w:rPr>
            </w:pPr>
            <w:r w:rsidRPr="009C3F13">
              <w:rPr>
                <w:sz w:val="18"/>
                <w:szCs w:val="18"/>
              </w:rPr>
              <w:lastRenderedPageBreak/>
              <w:t>Tak</w:t>
            </w:r>
          </w:p>
        </w:tc>
        <w:tc>
          <w:tcPr>
            <w:tcW w:w="2349"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0F4A28" w:rsidP="009C3F13">
            <w:pPr>
              <w:rPr>
                <w:sz w:val="18"/>
                <w:szCs w:val="18"/>
              </w:rPr>
            </w:pPr>
            <w:r>
              <w:rPr>
                <w:sz w:val="18"/>
                <w:szCs w:val="18"/>
              </w:rPr>
              <w:lastRenderedPageBreak/>
              <w:t>42</w:t>
            </w:r>
          </w:p>
        </w:tc>
        <w:tc>
          <w:tcPr>
            <w:tcW w:w="6044" w:type="dxa"/>
          </w:tcPr>
          <w:p w:rsidR="0034751D" w:rsidRPr="009C3F13" w:rsidRDefault="0034751D" w:rsidP="009C3F13">
            <w:pPr>
              <w:rPr>
                <w:sz w:val="18"/>
                <w:szCs w:val="18"/>
              </w:rPr>
            </w:pPr>
            <w:r w:rsidRPr="009C3F13">
              <w:rPr>
                <w:sz w:val="18"/>
                <w:szCs w:val="18"/>
              </w:rPr>
              <w:t xml:space="preserve">Możliwość wyboru kolorystyki dla barierek i szczytów łóżek  - min 10 propozycji </w:t>
            </w:r>
          </w:p>
        </w:tc>
        <w:tc>
          <w:tcPr>
            <w:tcW w:w="1284" w:type="dxa"/>
          </w:tcPr>
          <w:p w:rsidR="0034751D" w:rsidRPr="009C3F13" w:rsidRDefault="0034751D" w:rsidP="009C3F13">
            <w:pPr>
              <w:jc w:val="center"/>
              <w:rPr>
                <w:sz w:val="18"/>
                <w:szCs w:val="18"/>
              </w:rPr>
            </w:pPr>
            <w:r w:rsidRPr="009C3F13">
              <w:rPr>
                <w:sz w:val="18"/>
                <w:szCs w:val="18"/>
              </w:rPr>
              <w:t xml:space="preserve">Tak </w:t>
            </w:r>
          </w:p>
        </w:tc>
        <w:tc>
          <w:tcPr>
            <w:tcW w:w="2349" w:type="dxa"/>
          </w:tcPr>
          <w:p w:rsidR="0034751D" w:rsidRPr="009C3F13" w:rsidRDefault="0034751D" w:rsidP="009C3F13">
            <w:pPr>
              <w:rPr>
                <w:sz w:val="18"/>
                <w:szCs w:val="18"/>
              </w:rPr>
            </w:pPr>
          </w:p>
        </w:tc>
      </w:tr>
      <w:tr w:rsidR="00F62519" w:rsidRPr="009C3F13" w:rsidTr="009C3F13">
        <w:tc>
          <w:tcPr>
            <w:tcW w:w="567" w:type="dxa"/>
          </w:tcPr>
          <w:p w:rsidR="00F62519" w:rsidRDefault="00F62519" w:rsidP="009C3F13">
            <w:pPr>
              <w:rPr>
                <w:sz w:val="18"/>
                <w:szCs w:val="18"/>
              </w:rPr>
            </w:pPr>
          </w:p>
        </w:tc>
        <w:tc>
          <w:tcPr>
            <w:tcW w:w="6044" w:type="dxa"/>
          </w:tcPr>
          <w:p w:rsidR="00F62519" w:rsidRPr="009C3F13" w:rsidRDefault="00F62519" w:rsidP="009C3F13">
            <w:pPr>
              <w:rPr>
                <w:sz w:val="18"/>
                <w:szCs w:val="18"/>
              </w:rPr>
            </w:pPr>
            <w:r>
              <w:rPr>
                <w:sz w:val="18"/>
                <w:szCs w:val="18"/>
              </w:rPr>
              <w:t>POZOSTAŁE</w:t>
            </w:r>
          </w:p>
        </w:tc>
        <w:tc>
          <w:tcPr>
            <w:tcW w:w="1284" w:type="dxa"/>
          </w:tcPr>
          <w:p w:rsidR="00F62519" w:rsidRPr="009C3F13" w:rsidRDefault="00F62519" w:rsidP="009C3F13">
            <w:pPr>
              <w:jc w:val="center"/>
              <w:rPr>
                <w:sz w:val="18"/>
                <w:szCs w:val="18"/>
              </w:rPr>
            </w:pPr>
          </w:p>
        </w:tc>
        <w:tc>
          <w:tcPr>
            <w:tcW w:w="2349" w:type="dxa"/>
          </w:tcPr>
          <w:p w:rsidR="00F62519" w:rsidRPr="009C3F13" w:rsidRDefault="00F62519" w:rsidP="009C3F13">
            <w:pPr>
              <w:rPr>
                <w:sz w:val="18"/>
                <w:szCs w:val="18"/>
              </w:rPr>
            </w:pPr>
          </w:p>
        </w:tc>
      </w:tr>
      <w:tr w:rsidR="00F62519" w:rsidRPr="009C3F13" w:rsidTr="009C3F13">
        <w:tc>
          <w:tcPr>
            <w:tcW w:w="567" w:type="dxa"/>
          </w:tcPr>
          <w:p w:rsidR="00F62519" w:rsidRPr="00F62519" w:rsidRDefault="00F62519" w:rsidP="009C3F13">
            <w:pPr>
              <w:rPr>
                <w:sz w:val="18"/>
                <w:szCs w:val="18"/>
              </w:rPr>
            </w:pPr>
            <w:r w:rsidRPr="00F62519">
              <w:rPr>
                <w:sz w:val="18"/>
                <w:szCs w:val="18"/>
              </w:rPr>
              <w:t>43</w:t>
            </w:r>
          </w:p>
        </w:tc>
        <w:tc>
          <w:tcPr>
            <w:tcW w:w="6044" w:type="dxa"/>
          </w:tcPr>
          <w:p w:rsidR="00F62519" w:rsidRPr="00F62519" w:rsidRDefault="00F62519" w:rsidP="00F62519">
            <w:pPr>
              <w:jc w:val="both"/>
              <w:rPr>
                <w:sz w:val="18"/>
                <w:szCs w:val="18"/>
              </w:rPr>
            </w:pPr>
            <w:r w:rsidRPr="00F62519">
              <w:rPr>
                <w:sz w:val="18"/>
                <w:szCs w:val="18"/>
              </w:rPr>
              <w:t>Instrukcję obsługi  i użytkowania w formie papierowej i elektronicznej, skróconą wer</w:t>
            </w:r>
            <w:r>
              <w:rPr>
                <w:sz w:val="18"/>
                <w:szCs w:val="18"/>
              </w:rPr>
              <w:t>sję instrukcji obsługi</w:t>
            </w:r>
            <w:r w:rsidRPr="00F62519">
              <w:rPr>
                <w:sz w:val="18"/>
                <w:szCs w:val="18"/>
              </w:rPr>
              <w:t xml:space="preserve"> i BHP w formie zalaminowanej (jeżeli Wykonawca posiada), paszport techniczny, karty gwarancyjne, wykaz punktów serwisowych, kopie dokumentów wraz</w:t>
            </w:r>
            <w:r>
              <w:rPr>
                <w:sz w:val="18"/>
                <w:szCs w:val="18"/>
              </w:rPr>
              <w:t xml:space="preserve"> </w:t>
            </w:r>
            <w:r w:rsidRPr="00F62519">
              <w:rPr>
                <w:sz w:val="18"/>
                <w:szCs w:val="18"/>
              </w:rPr>
              <w:t>z tłumaczeniem w przypadku oryginału w języku obcym: Certyfikat CE (jeżeli dotyczy), Deklaracja Zgodności – wystawiona przez producenta, Formularz Powiadomienia/Zgłoszenia do rejestru wyrobów medycznych.</w:t>
            </w:r>
          </w:p>
        </w:tc>
        <w:tc>
          <w:tcPr>
            <w:tcW w:w="1284" w:type="dxa"/>
          </w:tcPr>
          <w:p w:rsidR="00F62519" w:rsidRPr="009C3F13" w:rsidRDefault="00F62519" w:rsidP="009C3F13">
            <w:pPr>
              <w:jc w:val="center"/>
              <w:rPr>
                <w:sz w:val="18"/>
                <w:szCs w:val="18"/>
              </w:rPr>
            </w:pPr>
            <w:r>
              <w:rPr>
                <w:sz w:val="18"/>
                <w:szCs w:val="18"/>
              </w:rPr>
              <w:t>Tak z dostawą</w:t>
            </w:r>
          </w:p>
        </w:tc>
        <w:tc>
          <w:tcPr>
            <w:tcW w:w="2349" w:type="dxa"/>
          </w:tcPr>
          <w:p w:rsidR="00F62519" w:rsidRPr="009C3F13" w:rsidRDefault="00F62519" w:rsidP="009C3F13">
            <w:pPr>
              <w:rPr>
                <w:sz w:val="18"/>
                <w:szCs w:val="18"/>
              </w:rPr>
            </w:pPr>
          </w:p>
        </w:tc>
      </w:tr>
    </w:tbl>
    <w:p w:rsidR="004466FF" w:rsidRPr="009C3F13" w:rsidRDefault="0045519C" w:rsidP="0034751D">
      <w:pPr>
        <w:spacing w:line="360" w:lineRule="auto"/>
        <w:ind w:left="708"/>
        <w:rPr>
          <w:sz w:val="18"/>
          <w:szCs w:val="18"/>
        </w:rPr>
      </w:pPr>
      <w:r w:rsidRPr="009C3F13">
        <w:rPr>
          <w:b/>
          <w:sz w:val="18"/>
          <w:szCs w:val="18"/>
        </w:rPr>
        <w:t xml:space="preserve">   </w:t>
      </w:r>
    </w:p>
    <w:p w:rsidR="004466FF" w:rsidRPr="00D254B6" w:rsidRDefault="004466FF" w:rsidP="004466FF">
      <w:pPr>
        <w:ind w:firstLine="708"/>
        <w:jc w:val="both"/>
        <w:rPr>
          <w:i/>
          <w:sz w:val="20"/>
          <w:szCs w:val="20"/>
        </w:rPr>
      </w:pPr>
      <w:r w:rsidRPr="00D254B6">
        <w:rPr>
          <w:i/>
          <w:sz w:val="20"/>
          <w:szCs w:val="20"/>
        </w:rPr>
        <w:t>Oświadczamy, że oferowane urządzenie spełnia wymagania techniczne, zawarte w SIWZ, jest kompletne, fabrycznie nowe i będzie gotowe do użytku bez żadnych dodatkowych zakupów i inwestycji ( poza materiałami eksploatacyjnymi ).</w:t>
      </w:r>
    </w:p>
    <w:p w:rsidR="004466FF" w:rsidRPr="00D254B6" w:rsidRDefault="004466FF" w:rsidP="004466FF">
      <w:pPr>
        <w:pStyle w:val="Tekstpodstawowy3"/>
        <w:jc w:val="both"/>
        <w:rPr>
          <w:i/>
          <w:sz w:val="20"/>
        </w:rPr>
      </w:pPr>
      <w:r w:rsidRPr="00D254B6">
        <w:rPr>
          <w:i/>
          <w:sz w:val="20"/>
        </w:rPr>
        <w:tab/>
        <w:t>Do oferty prosimy dołączyć dokładny opis oferowanego przedmiotu zamówienia (wypełniony załącznik nr 2 do SIWZ) oraz potwierdzenie spełnienia parametrów wymaganych przez Zamawiającego w formie prospektów, katalogów, wyciągów z instrukcji obsługi w języku polskim ) – w przypadku braku powyższych dokumentów oferta zostanie odrzucona jako nie spełniająca wymogów Zamawiającego (z zastrzeżeniem art. 26 ust.3 PZP). Jednocześnie należy w Załączniku nr 2 podać numer strony materiałów informacyjnych, na której wymagane parametry są potwierdzone oraz zaznaczyć ( np. zakreślaczem ) w materiałach informacyjnych, gdzie znajduje się potwierdzenie wymaganego parametru.</w:t>
      </w:r>
    </w:p>
    <w:p w:rsidR="004466FF" w:rsidRPr="004466FF" w:rsidRDefault="004466FF" w:rsidP="004466FF">
      <w:pPr>
        <w:ind w:right="71"/>
        <w:jc w:val="both"/>
        <w:rPr>
          <w:b/>
          <w:sz w:val="20"/>
          <w:szCs w:val="20"/>
        </w:rPr>
      </w:pPr>
    </w:p>
    <w:p w:rsidR="004466FF" w:rsidRPr="00C91A96" w:rsidRDefault="004466FF" w:rsidP="004466FF">
      <w:pPr>
        <w:ind w:right="71"/>
        <w:jc w:val="both"/>
        <w:rPr>
          <w:b/>
          <w:sz w:val="18"/>
          <w:szCs w:val="18"/>
        </w:rPr>
      </w:pPr>
      <w:r w:rsidRPr="004466FF">
        <w:rPr>
          <w:sz w:val="20"/>
          <w:szCs w:val="20"/>
        </w:rPr>
        <w:t xml:space="preserve">      </w:t>
      </w:r>
      <w:r w:rsidRPr="00C91A96">
        <w:rPr>
          <w:sz w:val="18"/>
          <w:szCs w:val="18"/>
        </w:rPr>
        <w:t xml:space="preserve">………………dnia……………                          </w:t>
      </w:r>
      <w:r w:rsidR="001D524F">
        <w:rPr>
          <w:sz w:val="18"/>
          <w:szCs w:val="18"/>
        </w:rPr>
        <w:t xml:space="preserve"> </w:t>
      </w:r>
      <w:r w:rsidR="00C91A96">
        <w:rPr>
          <w:sz w:val="18"/>
          <w:szCs w:val="18"/>
        </w:rPr>
        <w:tab/>
      </w:r>
      <w:r w:rsidR="00C91A96">
        <w:rPr>
          <w:sz w:val="18"/>
          <w:szCs w:val="18"/>
        </w:rPr>
        <w:tab/>
      </w:r>
      <w:r w:rsidRPr="00C91A96">
        <w:rPr>
          <w:sz w:val="18"/>
          <w:szCs w:val="18"/>
        </w:rPr>
        <w:t xml:space="preserve">   ...............................................................................</w:t>
      </w:r>
    </w:p>
    <w:p w:rsidR="004466FF" w:rsidRPr="00C91A96" w:rsidRDefault="004466FF" w:rsidP="004466FF">
      <w:pPr>
        <w:ind w:left="5103"/>
        <w:jc w:val="center"/>
        <w:rPr>
          <w:sz w:val="18"/>
          <w:szCs w:val="18"/>
        </w:rPr>
      </w:pPr>
      <w:r w:rsidRPr="00C91A96">
        <w:rPr>
          <w:sz w:val="18"/>
          <w:szCs w:val="18"/>
        </w:rPr>
        <w:t>(podpis i  pieczęć  osób wskazanych w dokumencie</w:t>
      </w:r>
    </w:p>
    <w:p w:rsidR="004466FF" w:rsidRPr="00C91A96" w:rsidRDefault="004466FF" w:rsidP="004466FF">
      <w:pPr>
        <w:ind w:left="5103"/>
        <w:jc w:val="center"/>
        <w:rPr>
          <w:sz w:val="18"/>
          <w:szCs w:val="18"/>
        </w:rPr>
      </w:pPr>
      <w:r w:rsidRPr="00C91A96">
        <w:rPr>
          <w:sz w:val="18"/>
          <w:szCs w:val="18"/>
        </w:rPr>
        <w:t>uprawniającym do występowania w obrocie prawnym</w:t>
      </w:r>
    </w:p>
    <w:p w:rsidR="004466FF" w:rsidRPr="00C91A96" w:rsidRDefault="004466FF" w:rsidP="004466FF">
      <w:pPr>
        <w:ind w:left="5103"/>
        <w:jc w:val="center"/>
        <w:rPr>
          <w:sz w:val="18"/>
          <w:szCs w:val="18"/>
        </w:rPr>
      </w:pPr>
      <w:r w:rsidRPr="00C91A96">
        <w:rPr>
          <w:sz w:val="18"/>
          <w:szCs w:val="18"/>
        </w:rPr>
        <w:t>lub posiadających pełnomocnictwo)</w:t>
      </w:r>
    </w:p>
    <w:p w:rsidR="004466FF" w:rsidRDefault="004466FF" w:rsidP="004466FF">
      <w:pPr>
        <w:spacing w:line="360" w:lineRule="auto"/>
        <w:rPr>
          <w:color w:val="000000"/>
          <w:sz w:val="20"/>
          <w:szCs w:val="20"/>
        </w:rPr>
      </w:pPr>
    </w:p>
    <w:p w:rsidR="0034751D" w:rsidRPr="00F1551F" w:rsidRDefault="0045519C" w:rsidP="009C3F13">
      <w:pPr>
        <w:spacing w:line="360" w:lineRule="auto"/>
        <w:rPr>
          <w:b/>
        </w:rPr>
      </w:pPr>
      <w:r w:rsidRPr="00123535">
        <w:rPr>
          <w:b/>
          <w:color w:val="000000"/>
        </w:rPr>
        <w:t xml:space="preserve">Poz. </w:t>
      </w:r>
      <w:r w:rsidR="0034751D" w:rsidRPr="00123535">
        <w:rPr>
          <w:b/>
          <w:color w:val="000000"/>
        </w:rPr>
        <w:t xml:space="preserve">2  </w:t>
      </w:r>
      <w:r w:rsidR="0034751D" w:rsidRPr="00123535">
        <w:rPr>
          <w:b/>
          <w:color w:val="000000"/>
          <w:u w:val="single"/>
        </w:rPr>
        <w:t>-    Łóżko szpitalne do intensywnej terapii z funkcją przechyłów bocznych – 5 szt</w:t>
      </w:r>
      <w:r w:rsidR="0034751D" w:rsidRPr="00F1551F">
        <w:rPr>
          <w:b/>
          <w:color w:val="000000"/>
        </w:rPr>
        <w:t xml:space="preserve"> </w:t>
      </w:r>
    </w:p>
    <w:p w:rsidR="0034751D" w:rsidRPr="009C3F13" w:rsidRDefault="0034751D" w:rsidP="0034751D">
      <w:pPr>
        <w:tabs>
          <w:tab w:val="left" w:pos="3402"/>
          <w:tab w:val="left" w:pos="7371"/>
        </w:tabs>
        <w:ind w:left="2410" w:hanging="2410"/>
        <w:jc w:val="both"/>
        <w:rPr>
          <w:b/>
          <w:sz w:val="22"/>
          <w:szCs w:val="22"/>
        </w:rPr>
      </w:pPr>
      <w:r w:rsidRPr="009C3F13">
        <w:rPr>
          <w:b/>
          <w:sz w:val="22"/>
          <w:szCs w:val="22"/>
        </w:rPr>
        <w:t>Oferent :</w:t>
      </w:r>
      <w:r w:rsidRPr="009C3F13">
        <w:rPr>
          <w:b/>
          <w:sz w:val="22"/>
          <w:szCs w:val="22"/>
        </w:rPr>
        <w:tab/>
        <w:t>……………………………………………</w:t>
      </w:r>
    </w:p>
    <w:p w:rsidR="0034751D" w:rsidRPr="009C3F13" w:rsidRDefault="0034751D" w:rsidP="0034751D">
      <w:pPr>
        <w:tabs>
          <w:tab w:val="left" w:pos="3402"/>
          <w:tab w:val="left" w:pos="7371"/>
        </w:tabs>
        <w:ind w:left="2410" w:hanging="2410"/>
        <w:jc w:val="both"/>
        <w:rPr>
          <w:b/>
          <w:sz w:val="22"/>
          <w:szCs w:val="22"/>
        </w:rPr>
      </w:pPr>
      <w:r w:rsidRPr="009C3F13">
        <w:rPr>
          <w:b/>
          <w:sz w:val="22"/>
          <w:szCs w:val="22"/>
        </w:rPr>
        <w:t>Nazwa i typ:</w:t>
      </w:r>
      <w:r w:rsidRPr="009C3F13">
        <w:rPr>
          <w:b/>
          <w:sz w:val="22"/>
          <w:szCs w:val="22"/>
        </w:rPr>
        <w:tab/>
        <w:t>……………………………………………</w:t>
      </w:r>
    </w:p>
    <w:p w:rsidR="0034751D" w:rsidRPr="009C3F13" w:rsidRDefault="0034751D" w:rsidP="0034751D">
      <w:pPr>
        <w:tabs>
          <w:tab w:val="left" w:pos="3402"/>
          <w:tab w:val="left" w:pos="7371"/>
        </w:tabs>
        <w:ind w:left="2410" w:hanging="2410"/>
        <w:jc w:val="both"/>
        <w:rPr>
          <w:b/>
          <w:sz w:val="22"/>
          <w:szCs w:val="22"/>
        </w:rPr>
      </w:pPr>
      <w:r w:rsidRPr="009C3F13">
        <w:rPr>
          <w:b/>
          <w:sz w:val="22"/>
          <w:szCs w:val="22"/>
        </w:rPr>
        <w:t>Producent/ Kraj :</w:t>
      </w:r>
      <w:r w:rsidRPr="009C3F13">
        <w:rPr>
          <w:b/>
          <w:sz w:val="22"/>
          <w:szCs w:val="22"/>
        </w:rPr>
        <w:tab/>
        <w:t>……………………………………………</w:t>
      </w:r>
    </w:p>
    <w:p w:rsidR="0034751D" w:rsidRPr="009C3F13" w:rsidRDefault="0034751D" w:rsidP="0034751D">
      <w:pPr>
        <w:tabs>
          <w:tab w:val="left" w:pos="3402"/>
          <w:tab w:val="left" w:pos="7371"/>
        </w:tabs>
        <w:ind w:left="2410" w:hanging="2410"/>
        <w:jc w:val="both"/>
        <w:rPr>
          <w:b/>
          <w:sz w:val="22"/>
          <w:szCs w:val="22"/>
        </w:rPr>
      </w:pPr>
      <w:r w:rsidRPr="009C3F13">
        <w:rPr>
          <w:b/>
          <w:sz w:val="22"/>
          <w:szCs w:val="22"/>
        </w:rPr>
        <w:t>Rok produkcji :</w:t>
      </w:r>
      <w:r w:rsidRPr="009C3F13">
        <w:rPr>
          <w:b/>
          <w:sz w:val="22"/>
          <w:szCs w:val="22"/>
        </w:rPr>
        <w:tab/>
        <w:t xml:space="preserve">sprzęt fabrycznie nowy- </w:t>
      </w:r>
      <w:r w:rsidRPr="009C3F13">
        <w:rPr>
          <w:sz w:val="22"/>
          <w:szCs w:val="22"/>
        </w:rPr>
        <w:t>nieużywany</w:t>
      </w:r>
      <w:r w:rsidRPr="009C3F13">
        <w:rPr>
          <w:b/>
          <w:sz w:val="22"/>
          <w:szCs w:val="22"/>
        </w:rPr>
        <w:t xml:space="preserve"> / 2012</w:t>
      </w:r>
    </w:p>
    <w:tbl>
      <w:tblPr>
        <w:tblW w:w="103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104"/>
        <w:gridCol w:w="1281"/>
        <w:gridCol w:w="3352"/>
      </w:tblGrid>
      <w:tr w:rsidR="0034751D" w:rsidRPr="009C3F13" w:rsidTr="009C3F13">
        <w:tc>
          <w:tcPr>
            <w:tcW w:w="567" w:type="dxa"/>
          </w:tcPr>
          <w:p w:rsidR="0034751D" w:rsidRPr="009C3F13" w:rsidRDefault="0034751D" w:rsidP="009C3F13">
            <w:pPr>
              <w:jc w:val="center"/>
              <w:rPr>
                <w:b/>
                <w:sz w:val="18"/>
                <w:szCs w:val="18"/>
              </w:rPr>
            </w:pPr>
            <w:r w:rsidRPr="00F1551F">
              <w:rPr>
                <w:b/>
              </w:rPr>
              <w:t xml:space="preserve"> </w:t>
            </w:r>
            <w:proofErr w:type="spellStart"/>
            <w:r w:rsidR="00123535">
              <w:rPr>
                <w:b/>
                <w:sz w:val="18"/>
                <w:szCs w:val="18"/>
              </w:rPr>
              <w:t>lp</w:t>
            </w:r>
            <w:proofErr w:type="spellEnd"/>
          </w:p>
        </w:tc>
        <w:tc>
          <w:tcPr>
            <w:tcW w:w="5104" w:type="dxa"/>
          </w:tcPr>
          <w:p w:rsidR="0034751D" w:rsidRPr="009C3F13" w:rsidRDefault="0034751D" w:rsidP="009C3F13">
            <w:pPr>
              <w:jc w:val="center"/>
              <w:rPr>
                <w:b/>
                <w:sz w:val="18"/>
                <w:szCs w:val="18"/>
              </w:rPr>
            </w:pPr>
            <w:r w:rsidRPr="009C3F13">
              <w:rPr>
                <w:b/>
                <w:sz w:val="18"/>
                <w:szCs w:val="18"/>
              </w:rPr>
              <w:t>Parametry Wymagane</w:t>
            </w:r>
          </w:p>
        </w:tc>
        <w:tc>
          <w:tcPr>
            <w:tcW w:w="1281" w:type="dxa"/>
          </w:tcPr>
          <w:p w:rsidR="0034751D" w:rsidRPr="009C3F13" w:rsidRDefault="0034751D" w:rsidP="009C3F13">
            <w:pPr>
              <w:jc w:val="center"/>
              <w:rPr>
                <w:b/>
                <w:sz w:val="18"/>
                <w:szCs w:val="18"/>
              </w:rPr>
            </w:pPr>
            <w:r w:rsidRPr="009C3F13">
              <w:rPr>
                <w:b/>
                <w:sz w:val="18"/>
                <w:szCs w:val="18"/>
              </w:rPr>
              <w:t>Warunek</w:t>
            </w:r>
          </w:p>
        </w:tc>
        <w:tc>
          <w:tcPr>
            <w:tcW w:w="3352" w:type="dxa"/>
          </w:tcPr>
          <w:p w:rsidR="0034751D" w:rsidRPr="009C3F13" w:rsidRDefault="0034751D" w:rsidP="009C3F13">
            <w:pPr>
              <w:jc w:val="center"/>
              <w:rPr>
                <w:b/>
                <w:sz w:val="18"/>
                <w:szCs w:val="18"/>
              </w:rPr>
            </w:pPr>
            <w:r w:rsidRPr="009C3F13">
              <w:rPr>
                <w:b/>
                <w:sz w:val="18"/>
                <w:szCs w:val="18"/>
              </w:rPr>
              <w:t>Opisać</w:t>
            </w:r>
          </w:p>
        </w:tc>
      </w:tr>
      <w:tr w:rsidR="0034751D" w:rsidRPr="009C3F13" w:rsidTr="009C3F13">
        <w:tc>
          <w:tcPr>
            <w:tcW w:w="567" w:type="dxa"/>
          </w:tcPr>
          <w:p w:rsidR="0034751D" w:rsidRPr="00D254B6" w:rsidRDefault="00123535" w:rsidP="009C3F13">
            <w:pPr>
              <w:rPr>
                <w:b/>
                <w:sz w:val="18"/>
                <w:szCs w:val="18"/>
              </w:rPr>
            </w:pPr>
            <w:r w:rsidRPr="00D254B6">
              <w:rPr>
                <w:b/>
                <w:sz w:val="18"/>
                <w:szCs w:val="18"/>
              </w:rPr>
              <w:t>1</w:t>
            </w:r>
          </w:p>
        </w:tc>
        <w:tc>
          <w:tcPr>
            <w:tcW w:w="5104" w:type="dxa"/>
          </w:tcPr>
          <w:p w:rsidR="0034751D" w:rsidRPr="009C3F13" w:rsidRDefault="0034751D" w:rsidP="009C3F13">
            <w:pPr>
              <w:rPr>
                <w:b/>
                <w:sz w:val="18"/>
                <w:szCs w:val="18"/>
              </w:rPr>
            </w:pPr>
            <w:r w:rsidRPr="009C3F13">
              <w:rPr>
                <w:b/>
                <w:sz w:val="18"/>
                <w:szCs w:val="18"/>
              </w:rPr>
              <w:t xml:space="preserve">Łóżko szpitalne do IT z   przechyłami bocznymi </w:t>
            </w:r>
          </w:p>
        </w:tc>
        <w:tc>
          <w:tcPr>
            <w:tcW w:w="1281" w:type="dxa"/>
          </w:tcPr>
          <w:p w:rsidR="0034751D" w:rsidRPr="009C3F13" w:rsidRDefault="0034751D" w:rsidP="009C3F13">
            <w:pPr>
              <w:jc w:val="center"/>
              <w:rPr>
                <w:sz w:val="18"/>
                <w:szCs w:val="18"/>
              </w:rPr>
            </w:pPr>
            <w:r w:rsidRPr="009C3F13">
              <w:rPr>
                <w:sz w:val="18"/>
                <w:szCs w:val="18"/>
              </w:rPr>
              <w:t>Podać /model typ/</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D254B6" w:rsidRDefault="00123535" w:rsidP="009C3F13">
            <w:pPr>
              <w:rPr>
                <w:b/>
                <w:sz w:val="18"/>
                <w:szCs w:val="18"/>
              </w:rPr>
            </w:pPr>
            <w:r w:rsidRPr="00D254B6">
              <w:rPr>
                <w:b/>
                <w:sz w:val="18"/>
                <w:szCs w:val="18"/>
              </w:rPr>
              <w:t>2</w:t>
            </w:r>
          </w:p>
        </w:tc>
        <w:tc>
          <w:tcPr>
            <w:tcW w:w="5104" w:type="dxa"/>
          </w:tcPr>
          <w:p w:rsidR="0034751D" w:rsidRPr="009C3F13" w:rsidRDefault="0034751D" w:rsidP="009C3F13">
            <w:pPr>
              <w:rPr>
                <w:b/>
                <w:sz w:val="18"/>
                <w:szCs w:val="18"/>
              </w:rPr>
            </w:pPr>
            <w:r w:rsidRPr="009C3F13">
              <w:rPr>
                <w:b/>
                <w:sz w:val="18"/>
                <w:szCs w:val="18"/>
              </w:rPr>
              <w:t xml:space="preserve">Producent </w:t>
            </w:r>
          </w:p>
        </w:tc>
        <w:tc>
          <w:tcPr>
            <w:tcW w:w="1281" w:type="dxa"/>
          </w:tcPr>
          <w:p w:rsidR="0034751D" w:rsidRPr="009C3F13" w:rsidRDefault="0034751D" w:rsidP="009C3F13">
            <w:pPr>
              <w:jc w:val="center"/>
              <w:rPr>
                <w:sz w:val="18"/>
                <w:szCs w:val="18"/>
              </w:rPr>
            </w:pPr>
            <w:r w:rsidRPr="009C3F13">
              <w:rPr>
                <w:sz w:val="18"/>
                <w:szCs w:val="18"/>
              </w:rPr>
              <w:t>Podać</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D254B6" w:rsidRDefault="00123535" w:rsidP="009C3F13">
            <w:pPr>
              <w:rPr>
                <w:b/>
                <w:sz w:val="18"/>
                <w:szCs w:val="18"/>
              </w:rPr>
            </w:pPr>
            <w:r w:rsidRPr="00D254B6">
              <w:rPr>
                <w:b/>
                <w:sz w:val="18"/>
                <w:szCs w:val="18"/>
              </w:rPr>
              <w:t>3</w:t>
            </w:r>
          </w:p>
        </w:tc>
        <w:tc>
          <w:tcPr>
            <w:tcW w:w="5104" w:type="dxa"/>
          </w:tcPr>
          <w:p w:rsidR="0034751D" w:rsidRPr="009C3F13" w:rsidRDefault="0034751D" w:rsidP="009C3F13">
            <w:pPr>
              <w:rPr>
                <w:b/>
                <w:sz w:val="18"/>
                <w:szCs w:val="18"/>
              </w:rPr>
            </w:pPr>
            <w:r w:rsidRPr="009C3F13">
              <w:rPr>
                <w:b/>
                <w:sz w:val="18"/>
                <w:szCs w:val="18"/>
              </w:rPr>
              <w:t>Kraj pochodzenia</w:t>
            </w:r>
          </w:p>
        </w:tc>
        <w:tc>
          <w:tcPr>
            <w:tcW w:w="1281" w:type="dxa"/>
          </w:tcPr>
          <w:p w:rsidR="0034751D" w:rsidRPr="009C3F13" w:rsidRDefault="0034751D" w:rsidP="009C3F13">
            <w:pPr>
              <w:jc w:val="center"/>
              <w:rPr>
                <w:sz w:val="18"/>
                <w:szCs w:val="18"/>
              </w:rPr>
            </w:pPr>
            <w:r w:rsidRPr="009C3F13">
              <w:rPr>
                <w:sz w:val="18"/>
                <w:szCs w:val="18"/>
              </w:rPr>
              <w:t>Podać</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D254B6" w:rsidRDefault="00123535" w:rsidP="009C3F13">
            <w:pPr>
              <w:rPr>
                <w:b/>
                <w:sz w:val="18"/>
                <w:szCs w:val="18"/>
              </w:rPr>
            </w:pPr>
            <w:r w:rsidRPr="00D254B6">
              <w:rPr>
                <w:b/>
                <w:sz w:val="18"/>
                <w:szCs w:val="18"/>
              </w:rPr>
              <w:t>4</w:t>
            </w:r>
          </w:p>
        </w:tc>
        <w:tc>
          <w:tcPr>
            <w:tcW w:w="5104" w:type="dxa"/>
          </w:tcPr>
          <w:p w:rsidR="0034751D" w:rsidRPr="009C3F13" w:rsidRDefault="0034751D" w:rsidP="009C3F13">
            <w:pPr>
              <w:rPr>
                <w:b/>
                <w:sz w:val="18"/>
                <w:szCs w:val="18"/>
              </w:rPr>
            </w:pPr>
            <w:r w:rsidRPr="009C3F13">
              <w:rPr>
                <w:b/>
                <w:sz w:val="18"/>
                <w:szCs w:val="18"/>
              </w:rPr>
              <w:t>Rok produkcji fabrycznie nowe</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5</w:t>
            </w:r>
          </w:p>
        </w:tc>
        <w:tc>
          <w:tcPr>
            <w:tcW w:w="5104" w:type="dxa"/>
          </w:tcPr>
          <w:p w:rsidR="0034751D" w:rsidRPr="0088513E" w:rsidRDefault="0034751D" w:rsidP="0088513E">
            <w:pPr>
              <w:pStyle w:val="Stopka"/>
              <w:tabs>
                <w:tab w:val="clear" w:pos="4536"/>
                <w:tab w:val="clear" w:pos="9072"/>
              </w:tabs>
              <w:spacing w:after="0" w:line="240" w:lineRule="auto"/>
              <w:rPr>
                <w:rFonts w:ascii="Times New Roman" w:hAnsi="Times New Roman"/>
                <w:sz w:val="18"/>
                <w:szCs w:val="18"/>
              </w:rPr>
            </w:pPr>
            <w:r w:rsidRPr="0088513E">
              <w:rPr>
                <w:rFonts w:ascii="Times New Roman" w:hAnsi="Times New Roman"/>
                <w:sz w:val="18"/>
                <w:szCs w:val="18"/>
              </w:rPr>
              <w:t xml:space="preserve">zasilanie 230 V, 50 Hz z sygnalizacją włączenia do sieci </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6</w:t>
            </w:r>
          </w:p>
        </w:tc>
        <w:tc>
          <w:tcPr>
            <w:tcW w:w="5104" w:type="dxa"/>
          </w:tcPr>
          <w:p w:rsidR="0034751D" w:rsidRPr="0088513E" w:rsidRDefault="0034751D" w:rsidP="0088513E">
            <w:pPr>
              <w:pStyle w:val="Stopka"/>
              <w:tabs>
                <w:tab w:val="clear" w:pos="4536"/>
                <w:tab w:val="clear" w:pos="9072"/>
              </w:tabs>
              <w:spacing w:after="0" w:line="240" w:lineRule="auto"/>
              <w:rPr>
                <w:rFonts w:ascii="Times New Roman" w:hAnsi="Times New Roman"/>
                <w:sz w:val="18"/>
                <w:szCs w:val="18"/>
              </w:rPr>
            </w:pPr>
            <w:r w:rsidRPr="0088513E">
              <w:rPr>
                <w:rFonts w:ascii="Times New Roman" w:hAnsi="Times New Roman"/>
                <w:sz w:val="18"/>
                <w:szCs w:val="18"/>
              </w:rPr>
              <w:t xml:space="preserve">wbudowany akumulator do zasilania podczas transportu lub w sytuacjach zaniku prądu </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7</w:t>
            </w:r>
          </w:p>
        </w:tc>
        <w:tc>
          <w:tcPr>
            <w:tcW w:w="5104" w:type="dxa"/>
          </w:tcPr>
          <w:p w:rsidR="0034751D" w:rsidRPr="009C3F13" w:rsidRDefault="0034751D" w:rsidP="009C3F13">
            <w:pPr>
              <w:rPr>
                <w:sz w:val="18"/>
                <w:szCs w:val="18"/>
              </w:rPr>
            </w:pPr>
            <w:r w:rsidRPr="009C3F13">
              <w:rPr>
                <w:sz w:val="18"/>
                <w:szCs w:val="18"/>
              </w:rPr>
              <w:t xml:space="preserve">długość zewnętrzna 2200mm (+/-50mm) z możliwością przedłużania </w:t>
            </w:r>
          </w:p>
        </w:tc>
        <w:tc>
          <w:tcPr>
            <w:tcW w:w="1281" w:type="dxa"/>
          </w:tcPr>
          <w:p w:rsidR="0034751D" w:rsidRPr="009C3F13" w:rsidRDefault="0034751D" w:rsidP="009C3F13">
            <w:pPr>
              <w:jc w:val="center"/>
              <w:rPr>
                <w:sz w:val="18"/>
                <w:szCs w:val="18"/>
              </w:rPr>
            </w:pPr>
            <w:r w:rsidRPr="009C3F13">
              <w:rPr>
                <w:sz w:val="18"/>
                <w:szCs w:val="18"/>
              </w:rPr>
              <w:t>Podać</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8</w:t>
            </w:r>
          </w:p>
        </w:tc>
        <w:tc>
          <w:tcPr>
            <w:tcW w:w="5104" w:type="dxa"/>
          </w:tcPr>
          <w:p w:rsidR="0034751D" w:rsidRPr="009C3F13" w:rsidRDefault="0034751D" w:rsidP="009C3F13">
            <w:pPr>
              <w:rPr>
                <w:sz w:val="18"/>
                <w:szCs w:val="18"/>
              </w:rPr>
            </w:pPr>
            <w:r w:rsidRPr="009C3F13">
              <w:rPr>
                <w:sz w:val="18"/>
                <w:szCs w:val="18"/>
              </w:rPr>
              <w:t xml:space="preserve">szerokość zewnętrzna łóżka z barierkami bocznymi – </w:t>
            </w:r>
            <w:smartTag w:uri="urn:schemas-microsoft-com:office:smarttags" w:element="metricconverter">
              <w:smartTagPr>
                <w:attr w:name="ProductID" w:val="950 mm"/>
              </w:smartTagPr>
              <w:r w:rsidRPr="009C3F13">
                <w:rPr>
                  <w:sz w:val="18"/>
                  <w:szCs w:val="18"/>
                </w:rPr>
                <w:t>950 mm</w:t>
              </w:r>
            </w:smartTag>
            <w:r w:rsidRPr="009C3F13">
              <w:rPr>
                <w:sz w:val="18"/>
                <w:szCs w:val="18"/>
              </w:rPr>
              <w:t xml:space="preserve"> (+/-50mm)</w:t>
            </w:r>
          </w:p>
        </w:tc>
        <w:tc>
          <w:tcPr>
            <w:tcW w:w="1281" w:type="dxa"/>
          </w:tcPr>
          <w:p w:rsidR="0034751D" w:rsidRPr="009C3F13" w:rsidRDefault="0034751D" w:rsidP="009C3F13">
            <w:pPr>
              <w:jc w:val="center"/>
              <w:rPr>
                <w:sz w:val="18"/>
                <w:szCs w:val="18"/>
              </w:rPr>
            </w:pPr>
            <w:r w:rsidRPr="009C3F13">
              <w:rPr>
                <w:sz w:val="18"/>
                <w:szCs w:val="18"/>
              </w:rPr>
              <w:t>Podać</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9</w:t>
            </w:r>
          </w:p>
        </w:tc>
        <w:tc>
          <w:tcPr>
            <w:tcW w:w="5104" w:type="dxa"/>
          </w:tcPr>
          <w:p w:rsidR="0034751D" w:rsidRPr="009C3F13" w:rsidRDefault="0034751D" w:rsidP="009C3F13">
            <w:pPr>
              <w:rPr>
                <w:sz w:val="18"/>
                <w:szCs w:val="18"/>
              </w:rPr>
            </w:pPr>
            <w:r w:rsidRPr="009C3F13">
              <w:rPr>
                <w:sz w:val="18"/>
                <w:szCs w:val="18"/>
              </w:rPr>
              <w:t xml:space="preserve">Leże łóżka  4 – sekcyjne o nowoczesnej konstrukcji opartej na trzech kolumnach cylindrycznych gwarantującej łatwą dezynfekcję i walkę z infekcjami . </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10</w:t>
            </w:r>
          </w:p>
        </w:tc>
        <w:tc>
          <w:tcPr>
            <w:tcW w:w="5104" w:type="dxa"/>
          </w:tcPr>
          <w:p w:rsidR="0034751D" w:rsidRPr="009C3F13" w:rsidRDefault="0034751D" w:rsidP="009C3F13">
            <w:pPr>
              <w:rPr>
                <w:sz w:val="18"/>
                <w:szCs w:val="18"/>
              </w:rPr>
            </w:pPr>
            <w:r w:rsidRPr="009C3F13">
              <w:rPr>
                <w:sz w:val="18"/>
                <w:szCs w:val="18"/>
              </w:rPr>
              <w:t xml:space="preserve">Szczyty łóżka z płyty tworzywowej wyjmowanej od strony nóg i głowy umożliwiające łatwy dostęp do pacjenta w sytuacjach tego wymagających </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11</w:t>
            </w:r>
          </w:p>
        </w:tc>
        <w:tc>
          <w:tcPr>
            <w:tcW w:w="5104" w:type="dxa"/>
          </w:tcPr>
          <w:p w:rsidR="0034751D" w:rsidRPr="009C3F13" w:rsidRDefault="0034751D" w:rsidP="009C3F13">
            <w:pPr>
              <w:rPr>
                <w:sz w:val="18"/>
                <w:szCs w:val="18"/>
              </w:rPr>
            </w:pPr>
            <w:r w:rsidRPr="009C3F13">
              <w:rPr>
                <w:sz w:val="18"/>
                <w:szCs w:val="18"/>
              </w:rPr>
              <w:t>sterowanie elektryczne przy pomocy :</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panelu sterowniczego montowanego na szczycie od strony nóg z możliwością swobodnego wyjmowania i umieszczania na szczycie czy też półce na pościel</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 xml:space="preserve">pilota satelity przy głowie chorego </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paneli nożnych do sterowania przechyłami bocznymi z obu stron łóżka</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 xml:space="preserve">paneli nożnych do sterowania wysokości leża oraz pozycji egzaminacyjnej </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12</w:t>
            </w:r>
          </w:p>
        </w:tc>
        <w:tc>
          <w:tcPr>
            <w:tcW w:w="5104" w:type="dxa"/>
          </w:tcPr>
          <w:p w:rsidR="0034751D" w:rsidRPr="009C3F13" w:rsidRDefault="0034751D" w:rsidP="009C3F13">
            <w:pPr>
              <w:rPr>
                <w:sz w:val="18"/>
                <w:szCs w:val="18"/>
              </w:rPr>
            </w:pPr>
            <w:r w:rsidRPr="009C3F13">
              <w:rPr>
                <w:sz w:val="18"/>
                <w:szCs w:val="18"/>
              </w:rPr>
              <w:t xml:space="preserve">regulacja elektryczna wysokości leża, w zakresie </w:t>
            </w:r>
            <w:smartTag w:uri="urn:schemas-microsoft-com:office:smarttags" w:element="metricconverter">
              <w:smartTagPr>
                <w:attr w:name="ProductID" w:val="380 mm"/>
              </w:smartTagPr>
              <w:r w:rsidRPr="009C3F13">
                <w:rPr>
                  <w:sz w:val="18"/>
                  <w:szCs w:val="18"/>
                </w:rPr>
                <w:t>380 mm</w:t>
              </w:r>
            </w:smartTag>
            <w:r w:rsidRPr="009C3F13">
              <w:rPr>
                <w:sz w:val="18"/>
                <w:szCs w:val="18"/>
              </w:rPr>
              <w:t xml:space="preserve"> do </w:t>
            </w:r>
            <w:smartTag w:uri="urn:schemas-microsoft-com:office:smarttags" w:element="metricconverter">
              <w:smartTagPr>
                <w:attr w:name="ProductID" w:val="760 mm"/>
              </w:smartTagPr>
              <w:r w:rsidRPr="009C3F13">
                <w:rPr>
                  <w:sz w:val="18"/>
                  <w:szCs w:val="18"/>
                </w:rPr>
                <w:t>760 mm</w:t>
              </w:r>
            </w:smartTag>
            <w:r w:rsidRPr="009C3F13">
              <w:rPr>
                <w:sz w:val="18"/>
                <w:szCs w:val="18"/>
              </w:rPr>
              <w:t xml:space="preserve"> (+/- </w:t>
            </w:r>
            <w:smartTag w:uri="urn:schemas-microsoft-com:office:smarttags" w:element="metricconverter">
              <w:smartTagPr>
                <w:attr w:name="ProductID" w:val="50 mm"/>
              </w:smartTagPr>
              <w:r w:rsidRPr="009C3F13">
                <w:rPr>
                  <w:sz w:val="18"/>
                  <w:szCs w:val="18"/>
                </w:rPr>
                <w:t>50 mm</w:t>
              </w:r>
            </w:smartTag>
            <w:r w:rsidRPr="009C3F13">
              <w:rPr>
                <w:sz w:val="18"/>
                <w:szCs w:val="18"/>
              </w:rPr>
              <w:t xml:space="preserve">) gwarantująca bezpieczne opuszczanie łóżka i zapobiegająca „zeskakiwaniu z łóżka” /nie dotykaniu pełnymi stopami podłogi podczas opuszczania łóżka/. </w:t>
            </w:r>
          </w:p>
        </w:tc>
        <w:tc>
          <w:tcPr>
            <w:tcW w:w="1281" w:type="dxa"/>
          </w:tcPr>
          <w:p w:rsidR="0034751D" w:rsidRPr="009C3F13" w:rsidRDefault="0034751D" w:rsidP="009C3F13">
            <w:pPr>
              <w:jc w:val="center"/>
              <w:rPr>
                <w:sz w:val="18"/>
                <w:szCs w:val="18"/>
              </w:rPr>
            </w:pPr>
            <w:r w:rsidRPr="009C3F13">
              <w:rPr>
                <w:sz w:val="18"/>
                <w:szCs w:val="18"/>
              </w:rPr>
              <w:t xml:space="preserve">Tak, </w:t>
            </w:r>
            <w:r w:rsidRPr="009C3F13">
              <w:rPr>
                <w:sz w:val="18"/>
                <w:szCs w:val="18"/>
              </w:rPr>
              <w:br/>
              <w:t>Podać</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13</w:t>
            </w:r>
          </w:p>
        </w:tc>
        <w:tc>
          <w:tcPr>
            <w:tcW w:w="5104" w:type="dxa"/>
          </w:tcPr>
          <w:p w:rsidR="0034751D" w:rsidRPr="009C3F13" w:rsidRDefault="0034751D" w:rsidP="009C3F13">
            <w:pPr>
              <w:rPr>
                <w:sz w:val="18"/>
                <w:szCs w:val="18"/>
              </w:rPr>
            </w:pPr>
            <w:r w:rsidRPr="009C3F13">
              <w:rPr>
                <w:sz w:val="18"/>
                <w:szCs w:val="18"/>
              </w:rPr>
              <w:t xml:space="preserve">Możliwość uzyskania minimalnej wysokości krawędzi leża dla </w:t>
            </w:r>
            <w:r w:rsidRPr="009C3F13">
              <w:rPr>
                <w:sz w:val="18"/>
                <w:szCs w:val="18"/>
              </w:rPr>
              <w:lastRenderedPageBreak/>
              <w:t>opuszczającego łóżko pacjenta poniżej 380mm dzięki funkcji przechyłów bocznych</w:t>
            </w:r>
          </w:p>
        </w:tc>
        <w:tc>
          <w:tcPr>
            <w:tcW w:w="1281" w:type="dxa"/>
          </w:tcPr>
          <w:p w:rsidR="0034751D" w:rsidRPr="009C3F13" w:rsidRDefault="0034751D" w:rsidP="009C3F13">
            <w:pPr>
              <w:jc w:val="center"/>
              <w:rPr>
                <w:sz w:val="18"/>
                <w:szCs w:val="18"/>
              </w:rPr>
            </w:pPr>
            <w:r w:rsidRPr="009C3F13">
              <w:rPr>
                <w:sz w:val="18"/>
                <w:szCs w:val="18"/>
              </w:rPr>
              <w:lastRenderedPageBreak/>
              <w:t xml:space="preserve">Tak, </w:t>
            </w:r>
            <w:r w:rsidRPr="009C3F13">
              <w:rPr>
                <w:sz w:val="18"/>
                <w:szCs w:val="18"/>
              </w:rPr>
              <w:br/>
            </w:r>
            <w:r w:rsidRPr="009C3F13">
              <w:rPr>
                <w:sz w:val="18"/>
                <w:szCs w:val="18"/>
              </w:rPr>
              <w:lastRenderedPageBreak/>
              <w:t>Podać</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lastRenderedPageBreak/>
              <w:t>14</w:t>
            </w:r>
          </w:p>
        </w:tc>
        <w:tc>
          <w:tcPr>
            <w:tcW w:w="5104" w:type="dxa"/>
          </w:tcPr>
          <w:p w:rsidR="0034751D" w:rsidRPr="009C3F13" w:rsidRDefault="0034751D" w:rsidP="009C3F13">
            <w:pPr>
              <w:rPr>
                <w:sz w:val="18"/>
                <w:szCs w:val="18"/>
              </w:rPr>
            </w:pPr>
            <w:r w:rsidRPr="009C3F13">
              <w:rPr>
                <w:sz w:val="18"/>
                <w:szCs w:val="18"/>
              </w:rPr>
              <w:t>regulacja elektryczna części plecowej w zakresie  75</w:t>
            </w:r>
            <w:r w:rsidRPr="009C3F13">
              <w:rPr>
                <w:sz w:val="18"/>
                <w:szCs w:val="18"/>
              </w:rPr>
              <w:sym w:font="Symbol" w:char="F0B0"/>
            </w:r>
            <w:r w:rsidRPr="009C3F13">
              <w:rPr>
                <w:sz w:val="18"/>
                <w:szCs w:val="18"/>
              </w:rPr>
              <w:t xml:space="preserve"> +/- 5</w:t>
            </w:r>
            <w:r w:rsidRPr="009C3F13">
              <w:rPr>
                <w:sz w:val="18"/>
                <w:szCs w:val="18"/>
              </w:rPr>
              <w:sym w:font="Symbol" w:char="F0B0"/>
            </w:r>
          </w:p>
        </w:tc>
        <w:tc>
          <w:tcPr>
            <w:tcW w:w="1281" w:type="dxa"/>
          </w:tcPr>
          <w:p w:rsidR="0034751D" w:rsidRPr="009C3F13" w:rsidRDefault="0034751D" w:rsidP="009C3F13">
            <w:pPr>
              <w:jc w:val="center"/>
              <w:rPr>
                <w:sz w:val="18"/>
                <w:szCs w:val="18"/>
              </w:rPr>
            </w:pPr>
            <w:r w:rsidRPr="009C3F13">
              <w:rPr>
                <w:sz w:val="18"/>
                <w:szCs w:val="18"/>
              </w:rPr>
              <w:t>Tak, Podać</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15</w:t>
            </w:r>
          </w:p>
        </w:tc>
        <w:tc>
          <w:tcPr>
            <w:tcW w:w="5104" w:type="dxa"/>
          </w:tcPr>
          <w:p w:rsidR="0034751D" w:rsidRPr="009C3F13" w:rsidRDefault="0034751D" w:rsidP="009C3F13">
            <w:pPr>
              <w:rPr>
                <w:sz w:val="18"/>
                <w:szCs w:val="18"/>
              </w:rPr>
            </w:pPr>
            <w:r w:rsidRPr="009C3F13">
              <w:rPr>
                <w:sz w:val="18"/>
                <w:szCs w:val="18"/>
              </w:rPr>
              <w:t>regulacja elektryczna części nożnej w zakresie 50</w:t>
            </w:r>
            <w:r w:rsidRPr="009C3F13">
              <w:rPr>
                <w:sz w:val="18"/>
                <w:szCs w:val="18"/>
              </w:rPr>
              <w:sym w:font="Symbol" w:char="F0B0"/>
            </w:r>
            <w:r w:rsidRPr="009C3F13">
              <w:rPr>
                <w:sz w:val="18"/>
                <w:szCs w:val="18"/>
              </w:rPr>
              <w:t xml:space="preserve"> +/- 5</w:t>
            </w:r>
            <w:r w:rsidRPr="009C3F13">
              <w:rPr>
                <w:sz w:val="18"/>
                <w:szCs w:val="18"/>
              </w:rPr>
              <w:sym w:font="Symbol" w:char="F0B0"/>
            </w:r>
          </w:p>
        </w:tc>
        <w:tc>
          <w:tcPr>
            <w:tcW w:w="1281" w:type="dxa"/>
          </w:tcPr>
          <w:p w:rsidR="0034751D" w:rsidRPr="009C3F13" w:rsidRDefault="0034751D" w:rsidP="009C3F13">
            <w:pPr>
              <w:jc w:val="center"/>
              <w:rPr>
                <w:sz w:val="18"/>
                <w:szCs w:val="18"/>
              </w:rPr>
            </w:pPr>
            <w:r w:rsidRPr="009C3F13">
              <w:rPr>
                <w:sz w:val="18"/>
                <w:szCs w:val="18"/>
              </w:rPr>
              <w:t>Tak, Podać</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34751D" w:rsidP="009C3F13">
            <w:pPr>
              <w:rPr>
                <w:sz w:val="18"/>
                <w:szCs w:val="18"/>
              </w:rPr>
            </w:pPr>
          </w:p>
        </w:tc>
        <w:tc>
          <w:tcPr>
            <w:tcW w:w="5104" w:type="dxa"/>
          </w:tcPr>
          <w:p w:rsidR="0034751D" w:rsidRPr="009C3F13" w:rsidRDefault="0034751D" w:rsidP="009C3F13">
            <w:pPr>
              <w:rPr>
                <w:sz w:val="18"/>
                <w:szCs w:val="18"/>
              </w:rPr>
            </w:pPr>
            <w:r w:rsidRPr="009C3F13">
              <w:rPr>
                <w:sz w:val="18"/>
                <w:szCs w:val="18"/>
              </w:rPr>
              <w:t xml:space="preserve">regulacja elektryczna funkcji </w:t>
            </w:r>
            <w:proofErr w:type="spellStart"/>
            <w:r w:rsidRPr="009C3F13">
              <w:rPr>
                <w:sz w:val="18"/>
                <w:szCs w:val="18"/>
              </w:rPr>
              <w:t>autokontur</w:t>
            </w:r>
            <w:proofErr w:type="spellEnd"/>
            <w:r w:rsidRPr="009C3F13">
              <w:rPr>
                <w:sz w:val="18"/>
                <w:szCs w:val="18"/>
              </w:rPr>
              <w:t>, sterowana jednym przyciskiem przy pomocy pilota  i panelu sterowniczego montowanego na szczycie łóżka od strony nóg</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16</w:t>
            </w:r>
          </w:p>
        </w:tc>
        <w:tc>
          <w:tcPr>
            <w:tcW w:w="5104" w:type="dxa"/>
          </w:tcPr>
          <w:p w:rsidR="0034751D" w:rsidRPr="009C3F13" w:rsidRDefault="0034751D" w:rsidP="009C3F13">
            <w:pPr>
              <w:rPr>
                <w:sz w:val="18"/>
                <w:szCs w:val="18"/>
              </w:rPr>
            </w:pPr>
            <w:r w:rsidRPr="009C3F13">
              <w:rPr>
                <w:sz w:val="18"/>
                <w:szCs w:val="18"/>
              </w:rPr>
              <w:t>Funkcja autoregresji zmniejszająca ryzyko powstawania odleżyn. Funkcja autoregresji działająca na zasadzie odsuwania się dolnej krawędzi segmentu minimalizująca nacisk w odcinku krzyżowo-lędźwiowym a tym samym pełniąca funkcję profilaktyczną przeciwko odleżynom stopnia 1-4</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17</w:t>
            </w:r>
          </w:p>
        </w:tc>
        <w:tc>
          <w:tcPr>
            <w:tcW w:w="5104" w:type="dxa"/>
          </w:tcPr>
          <w:p w:rsidR="0034751D" w:rsidRPr="009C3F13" w:rsidRDefault="0034751D" w:rsidP="009C3F13">
            <w:pPr>
              <w:rPr>
                <w:sz w:val="18"/>
                <w:szCs w:val="18"/>
              </w:rPr>
            </w:pPr>
            <w:r w:rsidRPr="009C3F13">
              <w:rPr>
                <w:sz w:val="18"/>
                <w:szCs w:val="18"/>
              </w:rPr>
              <w:t xml:space="preserve">regulacja elektryczna pozycji </w:t>
            </w:r>
            <w:proofErr w:type="spellStart"/>
            <w:r w:rsidRPr="009C3F13">
              <w:rPr>
                <w:sz w:val="18"/>
                <w:szCs w:val="18"/>
              </w:rPr>
              <w:t>Trendelenburga</w:t>
            </w:r>
            <w:proofErr w:type="spellEnd"/>
            <w:r w:rsidRPr="009C3F13">
              <w:rPr>
                <w:sz w:val="18"/>
                <w:szCs w:val="18"/>
              </w:rPr>
              <w:t xml:space="preserve"> 20</w:t>
            </w:r>
            <w:r w:rsidRPr="009C3F13">
              <w:rPr>
                <w:sz w:val="18"/>
                <w:szCs w:val="18"/>
              </w:rPr>
              <w:sym w:font="Symbol" w:char="F0B0"/>
            </w:r>
            <w:r w:rsidRPr="009C3F13">
              <w:rPr>
                <w:sz w:val="18"/>
                <w:szCs w:val="18"/>
              </w:rPr>
              <w:t xml:space="preserve"> (+/- 4</w:t>
            </w:r>
            <w:r w:rsidRPr="009C3F13">
              <w:rPr>
                <w:sz w:val="18"/>
                <w:szCs w:val="18"/>
              </w:rPr>
              <w:sym w:font="Symbol" w:char="F0B0"/>
            </w:r>
            <w:r w:rsidRPr="009C3F13">
              <w:rPr>
                <w:sz w:val="18"/>
                <w:szCs w:val="18"/>
              </w:rPr>
              <w:t>) – sterowanie z panelu sterowniczego montowanego na szczycie łóżka od strony nóg</w:t>
            </w:r>
          </w:p>
        </w:tc>
        <w:tc>
          <w:tcPr>
            <w:tcW w:w="1281" w:type="dxa"/>
          </w:tcPr>
          <w:p w:rsidR="0034751D" w:rsidRPr="009C3F13" w:rsidRDefault="0034751D" w:rsidP="009C3F13">
            <w:pPr>
              <w:jc w:val="center"/>
              <w:rPr>
                <w:sz w:val="18"/>
                <w:szCs w:val="18"/>
              </w:rPr>
            </w:pPr>
            <w:r w:rsidRPr="009C3F13">
              <w:rPr>
                <w:sz w:val="18"/>
                <w:szCs w:val="18"/>
              </w:rPr>
              <w:t>Podać</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18</w:t>
            </w:r>
          </w:p>
        </w:tc>
        <w:tc>
          <w:tcPr>
            <w:tcW w:w="5104" w:type="dxa"/>
          </w:tcPr>
          <w:p w:rsidR="0034751D" w:rsidRPr="009C3F13" w:rsidRDefault="0034751D" w:rsidP="009C3F13">
            <w:pPr>
              <w:rPr>
                <w:sz w:val="18"/>
                <w:szCs w:val="18"/>
              </w:rPr>
            </w:pPr>
            <w:r w:rsidRPr="009C3F13">
              <w:rPr>
                <w:sz w:val="18"/>
                <w:szCs w:val="18"/>
              </w:rPr>
              <w:t xml:space="preserve">regulacja elektryczna pozycji </w:t>
            </w:r>
            <w:proofErr w:type="spellStart"/>
            <w:r w:rsidRPr="009C3F13">
              <w:rPr>
                <w:sz w:val="18"/>
                <w:szCs w:val="18"/>
              </w:rPr>
              <w:t>anty-Trendelenburga</w:t>
            </w:r>
            <w:proofErr w:type="spellEnd"/>
            <w:r w:rsidRPr="009C3F13">
              <w:rPr>
                <w:sz w:val="18"/>
                <w:szCs w:val="18"/>
              </w:rPr>
              <w:t xml:space="preserve">  20</w:t>
            </w:r>
            <w:r w:rsidRPr="009C3F13">
              <w:rPr>
                <w:sz w:val="18"/>
                <w:szCs w:val="18"/>
              </w:rPr>
              <w:sym w:font="Symbol" w:char="F0B0"/>
            </w:r>
            <w:r w:rsidRPr="009C3F13">
              <w:rPr>
                <w:sz w:val="18"/>
                <w:szCs w:val="18"/>
              </w:rPr>
              <w:t xml:space="preserve"> (+/- 4</w:t>
            </w:r>
            <w:r w:rsidRPr="009C3F13">
              <w:rPr>
                <w:sz w:val="18"/>
                <w:szCs w:val="18"/>
              </w:rPr>
              <w:sym w:font="Symbol" w:char="F0B0"/>
            </w:r>
            <w:r w:rsidRPr="009C3F13">
              <w:rPr>
                <w:sz w:val="18"/>
                <w:szCs w:val="18"/>
              </w:rPr>
              <w:t xml:space="preserve">)   – sterowanie z panelu sterowniczego montowanego na szczycie łóżka od strony nóg. </w:t>
            </w:r>
          </w:p>
        </w:tc>
        <w:tc>
          <w:tcPr>
            <w:tcW w:w="1281" w:type="dxa"/>
          </w:tcPr>
          <w:p w:rsidR="0034751D" w:rsidRPr="009C3F13" w:rsidRDefault="0034751D" w:rsidP="009C3F13">
            <w:pPr>
              <w:jc w:val="center"/>
              <w:rPr>
                <w:sz w:val="18"/>
                <w:szCs w:val="18"/>
              </w:rPr>
            </w:pPr>
            <w:r w:rsidRPr="009C3F13">
              <w:rPr>
                <w:sz w:val="18"/>
                <w:szCs w:val="18"/>
              </w:rPr>
              <w:t>Podać</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19</w:t>
            </w:r>
          </w:p>
        </w:tc>
        <w:tc>
          <w:tcPr>
            <w:tcW w:w="5104" w:type="dxa"/>
          </w:tcPr>
          <w:p w:rsidR="0034751D" w:rsidRPr="009C3F13" w:rsidRDefault="0034751D" w:rsidP="009C3F13">
            <w:pPr>
              <w:rPr>
                <w:sz w:val="18"/>
                <w:szCs w:val="18"/>
              </w:rPr>
            </w:pPr>
            <w:r w:rsidRPr="009C3F13">
              <w:rPr>
                <w:sz w:val="18"/>
                <w:szCs w:val="18"/>
              </w:rPr>
              <w:t>regulacja elektryczna przechyłów bocznych z panelu sterowniczego oraz przycisków nożnych po obu stronach łóżka jako podstawowy wymóg bezpieczeństwa przy wykonywaniu procedur przy jednoczesnym asekurowaniu przechyłu pacjenta oraz pozwalająca na wykonywanie procedury przez jedną osobę bez konieczności wzywania osoby pomagającej</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20</w:t>
            </w:r>
          </w:p>
        </w:tc>
        <w:tc>
          <w:tcPr>
            <w:tcW w:w="5104" w:type="dxa"/>
          </w:tcPr>
          <w:p w:rsidR="0034751D" w:rsidRPr="009C3F13" w:rsidRDefault="0034751D" w:rsidP="009C3F13">
            <w:pPr>
              <w:rPr>
                <w:sz w:val="18"/>
                <w:szCs w:val="18"/>
              </w:rPr>
            </w:pPr>
            <w:r w:rsidRPr="009C3F13">
              <w:rPr>
                <w:sz w:val="18"/>
                <w:szCs w:val="18"/>
              </w:rPr>
              <w:t>Pełna regulacja przechyłów bocznych w najniższym położeniu leża w celu ułatwienia opuszczania łóżka przez pacjenta min. 15</w:t>
            </w:r>
            <w:r w:rsidRPr="009C3F13">
              <w:rPr>
                <w:sz w:val="18"/>
                <w:szCs w:val="18"/>
              </w:rPr>
              <w:sym w:font="Symbol" w:char="F0B0"/>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21</w:t>
            </w:r>
          </w:p>
        </w:tc>
        <w:tc>
          <w:tcPr>
            <w:tcW w:w="5104" w:type="dxa"/>
          </w:tcPr>
          <w:p w:rsidR="0034751D" w:rsidRPr="009C3F13" w:rsidRDefault="0034751D" w:rsidP="009C3F13">
            <w:pPr>
              <w:rPr>
                <w:sz w:val="18"/>
                <w:szCs w:val="18"/>
              </w:rPr>
            </w:pPr>
            <w:r w:rsidRPr="009C3F13">
              <w:rPr>
                <w:sz w:val="18"/>
                <w:szCs w:val="18"/>
              </w:rPr>
              <w:t xml:space="preserve">Przyciski sterowania nożnego zabezpieczone przyciskiem świadomego uruchomienia regulacji (konieczność poprzedzenia procedury przechyłów naciśnięciem przycisku odblokowującego) . </w:t>
            </w:r>
          </w:p>
        </w:tc>
        <w:tc>
          <w:tcPr>
            <w:tcW w:w="1281"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22</w:t>
            </w:r>
          </w:p>
        </w:tc>
        <w:tc>
          <w:tcPr>
            <w:tcW w:w="5104" w:type="dxa"/>
          </w:tcPr>
          <w:p w:rsidR="0034751D" w:rsidRPr="009C3F13" w:rsidRDefault="0034751D" w:rsidP="009C3F13">
            <w:pPr>
              <w:rPr>
                <w:sz w:val="18"/>
                <w:szCs w:val="18"/>
              </w:rPr>
            </w:pPr>
            <w:r w:rsidRPr="009C3F13">
              <w:rPr>
                <w:sz w:val="18"/>
                <w:szCs w:val="18"/>
              </w:rPr>
              <w:t xml:space="preserve">Sterowanie nożne regulacji wysokości oraz pozycji egzaminacyjnej czyli wyzerowania się leża i górnej pozycji wysokości umożliwiających obsługę łóżka w sytuacjach gdy personel nie chce używać rąk (np. Ma ubrane rękawice i po naciśnięciu przycisku ręką powinien je wymienić) . </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23</w:t>
            </w:r>
          </w:p>
        </w:tc>
        <w:tc>
          <w:tcPr>
            <w:tcW w:w="5104" w:type="dxa"/>
          </w:tcPr>
          <w:p w:rsidR="0034751D" w:rsidRPr="009C3F13" w:rsidRDefault="0034751D" w:rsidP="009C3F13">
            <w:pPr>
              <w:rPr>
                <w:sz w:val="18"/>
                <w:szCs w:val="18"/>
              </w:rPr>
            </w:pPr>
            <w:r w:rsidRPr="009C3F13">
              <w:rPr>
                <w:sz w:val="18"/>
                <w:szCs w:val="18"/>
              </w:rPr>
              <w:t>regulacja elektryczna do pozycji krzesła kardiologicznego – sterowanie przy pomocy jednego oznaczonego odpowiednim piktogramem przycisku na panelu sterowniczym montowanym na szczycie łóżka od strony nóg</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24</w:t>
            </w:r>
          </w:p>
        </w:tc>
        <w:tc>
          <w:tcPr>
            <w:tcW w:w="5104" w:type="dxa"/>
          </w:tcPr>
          <w:p w:rsidR="0034751D" w:rsidRPr="009C3F13" w:rsidRDefault="0034751D" w:rsidP="009C3F13">
            <w:pPr>
              <w:rPr>
                <w:sz w:val="18"/>
                <w:szCs w:val="18"/>
              </w:rPr>
            </w:pPr>
            <w:r w:rsidRPr="009C3F13">
              <w:rPr>
                <w:sz w:val="18"/>
                <w:szCs w:val="18"/>
              </w:rPr>
              <w:t>elektryczna funkcja CPR /z co najmniej podwójną prędkością w stosunku do innych regulacji/ pozycji ratującej życie - do reanimacji – sterowana przy pomocy jednego przycisku oznaczonego odpowiednim piktogramem na panelu sterowniczym montowanym na szczycie łóżka od strony nóg</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25</w:t>
            </w:r>
          </w:p>
        </w:tc>
        <w:tc>
          <w:tcPr>
            <w:tcW w:w="5104" w:type="dxa"/>
          </w:tcPr>
          <w:p w:rsidR="0034751D" w:rsidRPr="009C3F13" w:rsidRDefault="0034751D" w:rsidP="009C3F13">
            <w:pPr>
              <w:rPr>
                <w:sz w:val="18"/>
                <w:szCs w:val="18"/>
              </w:rPr>
            </w:pPr>
            <w:r w:rsidRPr="009C3F13">
              <w:rPr>
                <w:sz w:val="18"/>
                <w:szCs w:val="18"/>
              </w:rPr>
              <w:t xml:space="preserve">elektryczna, natychmiastowa pozycja </w:t>
            </w:r>
            <w:proofErr w:type="spellStart"/>
            <w:r w:rsidRPr="009C3F13">
              <w:rPr>
                <w:sz w:val="18"/>
                <w:szCs w:val="18"/>
              </w:rPr>
              <w:t>antyszokowa</w:t>
            </w:r>
            <w:proofErr w:type="spellEnd"/>
            <w:r w:rsidRPr="009C3F13">
              <w:rPr>
                <w:sz w:val="18"/>
                <w:szCs w:val="18"/>
              </w:rPr>
              <w:t xml:space="preserve"> (pozycja ratującej życie) /z co najmniej podwójną prędkością w stosunku do innych regulacji/– sterowania przy pomocy jednego przycisku oznaczonego odpowiednim piktogramem na panelu sterowniczym montowanym na szczycie łóżka od strony nóg</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26</w:t>
            </w:r>
          </w:p>
        </w:tc>
        <w:tc>
          <w:tcPr>
            <w:tcW w:w="5104" w:type="dxa"/>
          </w:tcPr>
          <w:p w:rsidR="0034751D" w:rsidRPr="009C3F13" w:rsidRDefault="0034751D" w:rsidP="009C3F13">
            <w:pPr>
              <w:rPr>
                <w:sz w:val="18"/>
                <w:szCs w:val="18"/>
              </w:rPr>
            </w:pPr>
            <w:r w:rsidRPr="009C3F13">
              <w:rPr>
                <w:sz w:val="18"/>
                <w:szCs w:val="18"/>
              </w:rPr>
              <w:t>elektryczna, natychmiastowa pozycja egzaminacyjna – sterowana przy pomocy przycisków nożnych i dodatkowo jednego przycisku oznaczonego odpowiednim piktogramem na panelu sterowniczym montowanym na szczycie łóżka od strony nóg</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27</w:t>
            </w:r>
          </w:p>
        </w:tc>
        <w:tc>
          <w:tcPr>
            <w:tcW w:w="5104" w:type="dxa"/>
          </w:tcPr>
          <w:p w:rsidR="0034751D" w:rsidRPr="009C3F13" w:rsidRDefault="0034751D" w:rsidP="009C3F13">
            <w:pPr>
              <w:rPr>
                <w:sz w:val="18"/>
                <w:szCs w:val="18"/>
              </w:rPr>
            </w:pPr>
            <w:r w:rsidRPr="009C3F13">
              <w:rPr>
                <w:sz w:val="18"/>
                <w:szCs w:val="18"/>
              </w:rPr>
              <w:t>Wyłączniki/blokady funkcji elektrycznych (na panelu sterowniczym) dla poszczególnych regulacji:</w:t>
            </w:r>
          </w:p>
          <w:p w:rsidR="0034751D" w:rsidRPr="009C3F13" w:rsidRDefault="0034751D" w:rsidP="009C3F13">
            <w:pPr>
              <w:rPr>
                <w:sz w:val="18"/>
                <w:szCs w:val="18"/>
              </w:rPr>
            </w:pPr>
            <w:r w:rsidRPr="009C3F13">
              <w:rPr>
                <w:sz w:val="18"/>
                <w:szCs w:val="18"/>
              </w:rPr>
              <w:t>- regulacji wysokości</w:t>
            </w:r>
          </w:p>
          <w:p w:rsidR="0034751D" w:rsidRPr="009C3F13" w:rsidRDefault="0034751D" w:rsidP="009C3F13">
            <w:pPr>
              <w:rPr>
                <w:sz w:val="18"/>
                <w:szCs w:val="18"/>
              </w:rPr>
            </w:pPr>
            <w:r w:rsidRPr="009C3F13">
              <w:rPr>
                <w:sz w:val="18"/>
                <w:szCs w:val="18"/>
              </w:rPr>
              <w:t xml:space="preserve">- regulacji części plecowej </w:t>
            </w:r>
          </w:p>
          <w:p w:rsidR="0034751D" w:rsidRPr="009C3F13" w:rsidRDefault="0034751D" w:rsidP="009C3F13">
            <w:pPr>
              <w:rPr>
                <w:sz w:val="18"/>
                <w:szCs w:val="18"/>
              </w:rPr>
            </w:pPr>
            <w:r w:rsidRPr="009C3F13">
              <w:rPr>
                <w:sz w:val="18"/>
                <w:szCs w:val="18"/>
              </w:rPr>
              <w:t xml:space="preserve">- regulacji części nożnej </w:t>
            </w:r>
          </w:p>
          <w:p w:rsidR="0034751D" w:rsidRPr="009C3F13" w:rsidRDefault="0034751D" w:rsidP="009C3F13">
            <w:pPr>
              <w:rPr>
                <w:sz w:val="18"/>
                <w:szCs w:val="18"/>
              </w:rPr>
            </w:pPr>
            <w:r w:rsidRPr="009C3F13">
              <w:rPr>
                <w:sz w:val="18"/>
                <w:szCs w:val="18"/>
              </w:rPr>
              <w:t xml:space="preserve">- regulacji pozycji </w:t>
            </w:r>
            <w:proofErr w:type="spellStart"/>
            <w:r w:rsidRPr="009C3F13">
              <w:rPr>
                <w:sz w:val="18"/>
                <w:szCs w:val="18"/>
              </w:rPr>
              <w:t>Trendelenburga</w:t>
            </w:r>
            <w:proofErr w:type="spellEnd"/>
            <w:r w:rsidRPr="009C3F13">
              <w:rPr>
                <w:sz w:val="18"/>
                <w:szCs w:val="18"/>
              </w:rPr>
              <w:t xml:space="preserve"> i anty-</w:t>
            </w:r>
          </w:p>
          <w:p w:rsidR="0034751D" w:rsidRPr="009C3F13" w:rsidRDefault="0034751D" w:rsidP="009C3F13">
            <w:pPr>
              <w:rPr>
                <w:sz w:val="18"/>
                <w:szCs w:val="18"/>
              </w:rPr>
            </w:pPr>
            <w:r w:rsidRPr="009C3F13">
              <w:rPr>
                <w:sz w:val="18"/>
                <w:szCs w:val="18"/>
              </w:rPr>
              <w:t xml:space="preserve"> </w:t>
            </w:r>
            <w:proofErr w:type="spellStart"/>
            <w:r w:rsidRPr="009C3F13">
              <w:rPr>
                <w:sz w:val="18"/>
                <w:szCs w:val="18"/>
              </w:rPr>
              <w:t>Trendelenburga</w:t>
            </w:r>
            <w:proofErr w:type="spellEnd"/>
            <w:r w:rsidRPr="009C3F13">
              <w:rPr>
                <w:sz w:val="18"/>
                <w:szCs w:val="18"/>
              </w:rPr>
              <w:t xml:space="preserve"> </w:t>
            </w:r>
            <w:r w:rsidRPr="009C3F13">
              <w:rPr>
                <w:sz w:val="18"/>
                <w:szCs w:val="18"/>
              </w:rPr>
              <w:br/>
              <w:t>- regulacji przechyłów bocznych</w:t>
            </w:r>
          </w:p>
          <w:p w:rsidR="0034751D" w:rsidRPr="009C3F13" w:rsidRDefault="0034751D" w:rsidP="009C3F13">
            <w:pPr>
              <w:rPr>
                <w:sz w:val="18"/>
                <w:szCs w:val="18"/>
              </w:rPr>
            </w:pPr>
            <w:r w:rsidRPr="009C3F13">
              <w:rPr>
                <w:sz w:val="18"/>
                <w:szCs w:val="18"/>
              </w:rPr>
              <w:t>- sterowań nożnych</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28</w:t>
            </w:r>
          </w:p>
        </w:tc>
        <w:tc>
          <w:tcPr>
            <w:tcW w:w="5104" w:type="dxa"/>
          </w:tcPr>
          <w:p w:rsidR="0034751D" w:rsidRPr="009C3F13" w:rsidRDefault="0034751D" w:rsidP="009C3F13">
            <w:pPr>
              <w:rPr>
                <w:sz w:val="18"/>
                <w:szCs w:val="18"/>
              </w:rPr>
            </w:pPr>
            <w:r w:rsidRPr="009C3F13">
              <w:rPr>
                <w:sz w:val="18"/>
                <w:szCs w:val="18"/>
              </w:rPr>
              <w:t xml:space="preserve">Zabezpieczenie przed nieświadomym uruchomieniem funkcji poprzez konieczność wciśnięcia przycisku uruchamiającego dostępność funkcji . Przycisk świadomego uruchomienia systemu elektrycznego łóżka znajdujący się w każdym możliwym sterowaniu: panelu, pilocie oraz sterowaniu nożnym dla personelu, </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29</w:t>
            </w:r>
          </w:p>
        </w:tc>
        <w:tc>
          <w:tcPr>
            <w:tcW w:w="5104" w:type="dxa"/>
          </w:tcPr>
          <w:p w:rsidR="0034751D" w:rsidRPr="009C3F13" w:rsidRDefault="0034751D" w:rsidP="009C3F13">
            <w:pPr>
              <w:rPr>
                <w:sz w:val="18"/>
                <w:szCs w:val="18"/>
              </w:rPr>
            </w:pPr>
            <w:r w:rsidRPr="009C3F13">
              <w:rPr>
                <w:sz w:val="18"/>
                <w:szCs w:val="18"/>
              </w:rPr>
              <w:t xml:space="preserve">Zabezpieczenie przed nieświadomym uruchomieniem sterowania nożnego poprzez konieczność świadomego podniesienia osłony chroniącej  </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30</w:t>
            </w:r>
          </w:p>
        </w:tc>
        <w:tc>
          <w:tcPr>
            <w:tcW w:w="5104" w:type="dxa"/>
          </w:tcPr>
          <w:p w:rsidR="0034751D" w:rsidRPr="009C3F13" w:rsidRDefault="0034751D" w:rsidP="009C3F13">
            <w:pPr>
              <w:rPr>
                <w:sz w:val="18"/>
                <w:szCs w:val="18"/>
              </w:rPr>
            </w:pPr>
            <w:r w:rsidRPr="009C3F13">
              <w:rPr>
                <w:sz w:val="18"/>
                <w:szCs w:val="18"/>
              </w:rPr>
              <w:t xml:space="preserve">Odłączenie wszelkich regulacji z pilota , sterowań nożnych i panelu po 180 sekundach nieużywania regulacji chroniącej </w:t>
            </w:r>
            <w:r w:rsidRPr="009C3F13">
              <w:rPr>
                <w:sz w:val="18"/>
                <w:szCs w:val="18"/>
              </w:rPr>
              <w:lastRenderedPageBreak/>
              <w:t xml:space="preserve">pacjenta przed nagłymi i niepożądanymi regulacjami </w:t>
            </w:r>
          </w:p>
        </w:tc>
        <w:tc>
          <w:tcPr>
            <w:tcW w:w="1281" w:type="dxa"/>
          </w:tcPr>
          <w:p w:rsidR="0034751D" w:rsidRPr="009C3F13" w:rsidRDefault="0034751D" w:rsidP="009C3F13">
            <w:pPr>
              <w:jc w:val="center"/>
              <w:rPr>
                <w:sz w:val="18"/>
                <w:szCs w:val="18"/>
              </w:rPr>
            </w:pPr>
            <w:r w:rsidRPr="009C3F13">
              <w:rPr>
                <w:sz w:val="18"/>
                <w:szCs w:val="18"/>
              </w:rPr>
              <w:lastRenderedPageBreak/>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lastRenderedPageBreak/>
              <w:t>31</w:t>
            </w:r>
          </w:p>
        </w:tc>
        <w:tc>
          <w:tcPr>
            <w:tcW w:w="5104" w:type="dxa"/>
          </w:tcPr>
          <w:p w:rsidR="0034751D" w:rsidRPr="009C3F13" w:rsidRDefault="0034751D" w:rsidP="009C3F13">
            <w:pPr>
              <w:rPr>
                <w:sz w:val="18"/>
                <w:szCs w:val="18"/>
              </w:rPr>
            </w:pPr>
            <w:r w:rsidRPr="009C3F13">
              <w:rPr>
                <w:sz w:val="18"/>
                <w:szCs w:val="18"/>
              </w:rPr>
              <w:t xml:space="preserve">Przycisk bezpieczeństwa (oznaczony charakterystycznie: STOP lub tez o innym oznaczeniu) natychmiastowe odłączenie wszystkich funkcji elektrycznych w przypadku wystąpienia zagrożenia dla pacjenta lub personelu również odcinający funkcje w przypadku braku podłączenia do sieci – pracy na akumulatorze. System odłączający wszystkie sterowania: panel, pilot i sterowania nożne. </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32</w:t>
            </w:r>
          </w:p>
        </w:tc>
        <w:tc>
          <w:tcPr>
            <w:tcW w:w="5104" w:type="dxa"/>
          </w:tcPr>
          <w:p w:rsidR="0034751D" w:rsidRPr="009C3F13" w:rsidRDefault="0034751D" w:rsidP="009C3F13">
            <w:pPr>
              <w:rPr>
                <w:sz w:val="18"/>
                <w:szCs w:val="18"/>
              </w:rPr>
            </w:pPr>
            <w:r w:rsidRPr="009C3F13">
              <w:rPr>
                <w:sz w:val="18"/>
                <w:szCs w:val="18"/>
              </w:rPr>
              <w:t>Elektryczna i mechaniczna funkcja CPR</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33</w:t>
            </w:r>
          </w:p>
        </w:tc>
        <w:tc>
          <w:tcPr>
            <w:tcW w:w="5104" w:type="dxa"/>
          </w:tcPr>
          <w:p w:rsidR="0034751D" w:rsidRPr="009C3F13" w:rsidRDefault="0034751D" w:rsidP="009C3F13">
            <w:pPr>
              <w:rPr>
                <w:sz w:val="18"/>
                <w:szCs w:val="18"/>
              </w:rPr>
            </w:pPr>
            <w:r w:rsidRPr="009C3F13">
              <w:rPr>
                <w:sz w:val="18"/>
                <w:szCs w:val="18"/>
              </w:rPr>
              <w:t xml:space="preserve">Koła z systemem sterowania jazdy na wprost i boki z centralnym systemem hamulcowym. </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34</w:t>
            </w:r>
          </w:p>
        </w:tc>
        <w:tc>
          <w:tcPr>
            <w:tcW w:w="5104" w:type="dxa"/>
          </w:tcPr>
          <w:p w:rsidR="0034751D" w:rsidRPr="009C3F13" w:rsidRDefault="0034751D" w:rsidP="009C3F13">
            <w:pPr>
              <w:rPr>
                <w:sz w:val="18"/>
                <w:szCs w:val="18"/>
              </w:rPr>
            </w:pPr>
            <w:r w:rsidRPr="009C3F13">
              <w:rPr>
                <w:sz w:val="18"/>
                <w:szCs w:val="18"/>
              </w:rPr>
              <w:t>Bezpieczne obciążenie robocze na poziomie minimum 180kg. Pozwalające na wszystkie możliwe regulacje przy tym obciążeniu bez narażenia bezpieczeństwa pacjenta i powstanie incydentu medycznego</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35</w:t>
            </w:r>
          </w:p>
        </w:tc>
        <w:tc>
          <w:tcPr>
            <w:tcW w:w="5104" w:type="dxa"/>
          </w:tcPr>
          <w:p w:rsidR="0034751D" w:rsidRPr="009C3F13" w:rsidRDefault="0034751D" w:rsidP="009C3F13">
            <w:pPr>
              <w:rPr>
                <w:sz w:val="18"/>
                <w:szCs w:val="18"/>
              </w:rPr>
            </w:pPr>
            <w:r w:rsidRPr="009C3F13">
              <w:rPr>
                <w:sz w:val="18"/>
                <w:szCs w:val="18"/>
              </w:rPr>
              <w:t>4 kółka odbojowe chroniące przed uszkodzeniami</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123535" w:rsidP="009C3F13">
            <w:pPr>
              <w:rPr>
                <w:sz w:val="18"/>
                <w:szCs w:val="18"/>
              </w:rPr>
            </w:pPr>
            <w:r>
              <w:rPr>
                <w:sz w:val="18"/>
                <w:szCs w:val="18"/>
              </w:rPr>
              <w:t>36</w:t>
            </w:r>
          </w:p>
        </w:tc>
        <w:tc>
          <w:tcPr>
            <w:tcW w:w="5104" w:type="dxa"/>
          </w:tcPr>
          <w:p w:rsidR="0034751D" w:rsidRPr="009C3F13" w:rsidRDefault="0034751D" w:rsidP="009C3F13">
            <w:pPr>
              <w:rPr>
                <w:sz w:val="18"/>
                <w:szCs w:val="18"/>
              </w:rPr>
            </w:pPr>
            <w:r w:rsidRPr="009C3F13">
              <w:rPr>
                <w:sz w:val="18"/>
                <w:szCs w:val="18"/>
              </w:rPr>
              <w:t>wyposażenie:</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Barierki boczne jednoczęściowe tworzywowe z panelem maskującym na całej długości leża składane do dołu leża optymalne do korzystania z funkcji przechyłów bocznych</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Materac w tkaninie nieprzemakalnej przepuszczającej  powietrze</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 xml:space="preserve">uchwyt na worki do moczu po każdej stronie </w:t>
            </w:r>
          </w:p>
        </w:tc>
        <w:tc>
          <w:tcPr>
            <w:tcW w:w="1281" w:type="dxa"/>
          </w:tcPr>
          <w:p w:rsidR="0034751D" w:rsidRPr="009C3F13" w:rsidRDefault="0034751D" w:rsidP="009C3F13">
            <w:pPr>
              <w:jc w:val="center"/>
              <w:rPr>
                <w:sz w:val="18"/>
                <w:szCs w:val="18"/>
              </w:rPr>
            </w:pPr>
            <w:r w:rsidRPr="009C3F13">
              <w:rPr>
                <w:sz w:val="18"/>
                <w:szCs w:val="18"/>
              </w:rPr>
              <w:t>Tak</w:t>
            </w:r>
          </w:p>
        </w:tc>
        <w:tc>
          <w:tcPr>
            <w:tcW w:w="3352" w:type="dxa"/>
          </w:tcPr>
          <w:p w:rsidR="0034751D" w:rsidRPr="009C3F13" w:rsidRDefault="0034751D" w:rsidP="009C3F13">
            <w:pPr>
              <w:rPr>
                <w:sz w:val="18"/>
                <w:szCs w:val="18"/>
              </w:rPr>
            </w:pPr>
          </w:p>
        </w:tc>
      </w:tr>
      <w:tr w:rsidR="0034751D" w:rsidRPr="009C3F13" w:rsidTr="009C3F13">
        <w:tc>
          <w:tcPr>
            <w:tcW w:w="567" w:type="dxa"/>
          </w:tcPr>
          <w:p w:rsidR="0034751D" w:rsidRPr="009C3F13" w:rsidRDefault="0034751D" w:rsidP="009C3F13">
            <w:pPr>
              <w:rPr>
                <w:sz w:val="18"/>
                <w:szCs w:val="18"/>
              </w:rPr>
            </w:pPr>
            <w:r w:rsidRPr="009C3F13">
              <w:rPr>
                <w:sz w:val="18"/>
                <w:szCs w:val="18"/>
              </w:rPr>
              <w:t xml:space="preserve"> </w:t>
            </w:r>
            <w:r w:rsidR="00123535">
              <w:rPr>
                <w:sz w:val="18"/>
                <w:szCs w:val="18"/>
              </w:rPr>
              <w:t>37</w:t>
            </w:r>
          </w:p>
        </w:tc>
        <w:tc>
          <w:tcPr>
            <w:tcW w:w="5104" w:type="dxa"/>
          </w:tcPr>
          <w:p w:rsidR="0034751D" w:rsidRPr="009C3F13" w:rsidRDefault="0034751D" w:rsidP="009C3F13">
            <w:pPr>
              <w:rPr>
                <w:sz w:val="18"/>
                <w:szCs w:val="18"/>
              </w:rPr>
            </w:pPr>
            <w:r w:rsidRPr="009C3F13">
              <w:rPr>
                <w:sz w:val="18"/>
                <w:szCs w:val="18"/>
              </w:rPr>
              <w:t xml:space="preserve">Możliwość wyboru kolorystyki dla barierek i szczytów łóżek  - min 10 propozycji </w:t>
            </w:r>
          </w:p>
        </w:tc>
        <w:tc>
          <w:tcPr>
            <w:tcW w:w="1281" w:type="dxa"/>
          </w:tcPr>
          <w:p w:rsidR="0034751D" w:rsidRPr="009C3F13" w:rsidRDefault="0034751D" w:rsidP="009C3F13">
            <w:pPr>
              <w:jc w:val="center"/>
              <w:rPr>
                <w:sz w:val="18"/>
                <w:szCs w:val="18"/>
              </w:rPr>
            </w:pPr>
            <w:r w:rsidRPr="009C3F13">
              <w:rPr>
                <w:sz w:val="18"/>
                <w:szCs w:val="18"/>
              </w:rPr>
              <w:t xml:space="preserve">Tak </w:t>
            </w:r>
          </w:p>
        </w:tc>
        <w:tc>
          <w:tcPr>
            <w:tcW w:w="3352" w:type="dxa"/>
          </w:tcPr>
          <w:p w:rsidR="0034751D" w:rsidRPr="009C3F13" w:rsidRDefault="0034751D" w:rsidP="009C3F13">
            <w:pPr>
              <w:rPr>
                <w:sz w:val="18"/>
                <w:szCs w:val="18"/>
              </w:rPr>
            </w:pPr>
          </w:p>
        </w:tc>
      </w:tr>
      <w:tr w:rsidR="00F62519" w:rsidRPr="009C3F13" w:rsidTr="009C3F13">
        <w:tc>
          <w:tcPr>
            <w:tcW w:w="567" w:type="dxa"/>
          </w:tcPr>
          <w:p w:rsidR="00F62519" w:rsidRDefault="00F62519" w:rsidP="00C3512A">
            <w:pPr>
              <w:rPr>
                <w:sz w:val="18"/>
                <w:szCs w:val="18"/>
              </w:rPr>
            </w:pPr>
          </w:p>
        </w:tc>
        <w:tc>
          <w:tcPr>
            <w:tcW w:w="5104" w:type="dxa"/>
          </w:tcPr>
          <w:p w:rsidR="00F62519" w:rsidRPr="009C3F13" w:rsidRDefault="00F62519" w:rsidP="00C3512A">
            <w:pPr>
              <w:rPr>
                <w:sz w:val="18"/>
                <w:szCs w:val="18"/>
              </w:rPr>
            </w:pPr>
            <w:r>
              <w:rPr>
                <w:sz w:val="18"/>
                <w:szCs w:val="18"/>
              </w:rPr>
              <w:t>POZOSTAŁE</w:t>
            </w:r>
          </w:p>
        </w:tc>
        <w:tc>
          <w:tcPr>
            <w:tcW w:w="1281" w:type="dxa"/>
          </w:tcPr>
          <w:p w:rsidR="00F62519" w:rsidRPr="009C3F13" w:rsidRDefault="00F62519" w:rsidP="00C3512A">
            <w:pPr>
              <w:jc w:val="center"/>
              <w:rPr>
                <w:sz w:val="18"/>
                <w:szCs w:val="18"/>
              </w:rPr>
            </w:pPr>
          </w:p>
        </w:tc>
        <w:tc>
          <w:tcPr>
            <w:tcW w:w="3352" w:type="dxa"/>
          </w:tcPr>
          <w:p w:rsidR="00F62519" w:rsidRDefault="00F62519" w:rsidP="00C3512A">
            <w:pPr>
              <w:rPr>
                <w:sz w:val="18"/>
                <w:szCs w:val="18"/>
              </w:rPr>
            </w:pPr>
          </w:p>
        </w:tc>
      </w:tr>
      <w:tr w:rsidR="00F62519" w:rsidRPr="009C3F13" w:rsidTr="009C3F13">
        <w:tc>
          <w:tcPr>
            <w:tcW w:w="567" w:type="dxa"/>
          </w:tcPr>
          <w:p w:rsidR="00F62519" w:rsidRPr="00F62519" w:rsidRDefault="00F62519" w:rsidP="00C3512A">
            <w:pPr>
              <w:rPr>
                <w:sz w:val="18"/>
                <w:szCs w:val="18"/>
              </w:rPr>
            </w:pPr>
            <w:r>
              <w:rPr>
                <w:sz w:val="18"/>
                <w:szCs w:val="18"/>
              </w:rPr>
              <w:t>38</w:t>
            </w:r>
          </w:p>
        </w:tc>
        <w:tc>
          <w:tcPr>
            <w:tcW w:w="5104" w:type="dxa"/>
          </w:tcPr>
          <w:p w:rsidR="00F62519" w:rsidRPr="00F62519" w:rsidRDefault="00F62519" w:rsidP="00C3512A">
            <w:pPr>
              <w:jc w:val="both"/>
              <w:rPr>
                <w:sz w:val="18"/>
                <w:szCs w:val="18"/>
              </w:rPr>
            </w:pPr>
            <w:r w:rsidRPr="00F62519">
              <w:rPr>
                <w:sz w:val="18"/>
                <w:szCs w:val="18"/>
              </w:rPr>
              <w:t>Instrukcję obsługi  i użytkowania w formie papierowej i elektronicznej, skróconą wer</w:t>
            </w:r>
            <w:r>
              <w:rPr>
                <w:sz w:val="18"/>
                <w:szCs w:val="18"/>
              </w:rPr>
              <w:t>sję instrukcji obsługi</w:t>
            </w:r>
            <w:r w:rsidRPr="00F62519">
              <w:rPr>
                <w:sz w:val="18"/>
                <w:szCs w:val="18"/>
              </w:rPr>
              <w:t xml:space="preserve"> i BHP w formie zalaminowanej (jeżeli Wykonawca posiada), paszport techniczny, karty gwarancyjne, wykaz punktów serwisowych, kopie dokumentów wraz</w:t>
            </w:r>
            <w:r>
              <w:rPr>
                <w:sz w:val="18"/>
                <w:szCs w:val="18"/>
              </w:rPr>
              <w:t xml:space="preserve"> </w:t>
            </w:r>
            <w:r w:rsidRPr="00F62519">
              <w:rPr>
                <w:sz w:val="18"/>
                <w:szCs w:val="18"/>
              </w:rPr>
              <w:t>z tłumaczeniem w przypadku oryginału w języku obcym: Certyfikat CE (jeżeli dotyczy), Deklaracja Zgodności – wystawiona przez producenta, Formularz Powiadomienia/Zgłoszenia do rejestru wyrobów medycznych.</w:t>
            </w:r>
          </w:p>
        </w:tc>
        <w:tc>
          <w:tcPr>
            <w:tcW w:w="1281" w:type="dxa"/>
          </w:tcPr>
          <w:p w:rsidR="00F62519" w:rsidRPr="009C3F13" w:rsidRDefault="00F62519" w:rsidP="00C3512A">
            <w:pPr>
              <w:jc w:val="center"/>
              <w:rPr>
                <w:sz w:val="18"/>
                <w:szCs w:val="18"/>
              </w:rPr>
            </w:pPr>
            <w:r>
              <w:rPr>
                <w:sz w:val="18"/>
                <w:szCs w:val="18"/>
              </w:rPr>
              <w:t>Tak z dostawą</w:t>
            </w:r>
          </w:p>
        </w:tc>
        <w:tc>
          <w:tcPr>
            <w:tcW w:w="3352" w:type="dxa"/>
          </w:tcPr>
          <w:p w:rsidR="00F62519" w:rsidRPr="00F62519" w:rsidRDefault="00F62519" w:rsidP="00C3512A">
            <w:pPr>
              <w:rPr>
                <w:sz w:val="18"/>
                <w:szCs w:val="18"/>
              </w:rPr>
            </w:pPr>
          </w:p>
        </w:tc>
      </w:tr>
    </w:tbl>
    <w:p w:rsidR="0034751D" w:rsidRPr="009C3F13" w:rsidRDefault="0034751D" w:rsidP="0034751D">
      <w:pPr>
        <w:rPr>
          <w:sz w:val="18"/>
          <w:szCs w:val="18"/>
        </w:rPr>
      </w:pPr>
    </w:p>
    <w:p w:rsidR="004466FF" w:rsidRPr="00D254B6" w:rsidRDefault="004466FF" w:rsidP="004466FF">
      <w:pPr>
        <w:ind w:firstLine="708"/>
        <w:jc w:val="both"/>
        <w:rPr>
          <w:i/>
          <w:sz w:val="20"/>
          <w:szCs w:val="20"/>
        </w:rPr>
      </w:pPr>
      <w:r w:rsidRPr="00D254B6">
        <w:rPr>
          <w:i/>
          <w:sz w:val="20"/>
          <w:szCs w:val="20"/>
        </w:rPr>
        <w:t>Oświadczamy, że oferowane urządzenie spełnia wymagania techniczne, zawarte w SIWZ, jest kompletne, fabrycznie nowe i będzie gotowe do użytku bez żadnych dodatkowych zakupów i inwestycji ( poza materiałami eksploatacyjnymi ).</w:t>
      </w:r>
    </w:p>
    <w:p w:rsidR="004466FF" w:rsidRPr="0045519C" w:rsidRDefault="004466FF" w:rsidP="004466FF">
      <w:pPr>
        <w:pStyle w:val="Tekstpodstawowy3"/>
        <w:jc w:val="both"/>
        <w:rPr>
          <w:i/>
          <w:sz w:val="18"/>
          <w:szCs w:val="18"/>
        </w:rPr>
      </w:pPr>
      <w:r w:rsidRPr="00D254B6">
        <w:rPr>
          <w:i/>
          <w:sz w:val="20"/>
        </w:rPr>
        <w:tab/>
        <w:t>Do oferty prosimy dołączyć dokładny opis oferowanego przedmiotu zamówienia (wypełniony załącznik nr 2 do SIWZ) oraz potwierdzenie spełnienia parametrów wymaganych przez Zamawiającego w formie prospektów, katalogów, wyciągów z instrukcji obsługi w języku polskim ) – w przypadku braku powyższych dokumentów oferta zostanie odrzucona jako nie spełniająca wymogów Zamawiającego (z zastrzeżeniem art. 26 ust.3 PZP). Jednocześnie należy w Załączniku nr 2 podać numer strony materiałów informacyjnych, na której wymagane parametry są potwierdzone oraz zaznaczyć ( np. zakreślaczem ) w materiałach informacyjnych, gdzie znajduje się potwierdzenie wymaganego parametru</w:t>
      </w:r>
      <w:r w:rsidRPr="0045519C">
        <w:rPr>
          <w:i/>
          <w:sz w:val="18"/>
          <w:szCs w:val="18"/>
        </w:rPr>
        <w:t>.</w:t>
      </w:r>
    </w:p>
    <w:p w:rsidR="004466FF" w:rsidRPr="004466FF" w:rsidRDefault="004466FF" w:rsidP="004466FF">
      <w:pPr>
        <w:ind w:right="71"/>
        <w:jc w:val="both"/>
        <w:rPr>
          <w:b/>
          <w:sz w:val="20"/>
          <w:szCs w:val="20"/>
        </w:rPr>
      </w:pPr>
    </w:p>
    <w:p w:rsidR="004466FF" w:rsidRPr="0045519C" w:rsidRDefault="004466FF" w:rsidP="004466FF">
      <w:pPr>
        <w:ind w:right="71"/>
        <w:jc w:val="both"/>
        <w:rPr>
          <w:b/>
          <w:sz w:val="18"/>
          <w:szCs w:val="18"/>
        </w:rPr>
      </w:pPr>
      <w:r w:rsidRPr="004466FF">
        <w:rPr>
          <w:sz w:val="20"/>
          <w:szCs w:val="20"/>
        </w:rPr>
        <w:t xml:space="preserve">      ………………dnia……………                                       </w:t>
      </w:r>
      <w:r w:rsidR="0045519C">
        <w:rPr>
          <w:sz w:val="20"/>
          <w:szCs w:val="20"/>
        </w:rPr>
        <w:t xml:space="preserve">          </w:t>
      </w:r>
      <w:r w:rsidRPr="004466FF">
        <w:rPr>
          <w:sz w:val="20"/>
          <w:szCs w:val="20"/>
        </w:rPr>
        <w:t xml:space="preserve">   </w:t>
      </w:r>
      <w:r w:rsidRPr="0045519C">
        <w:rPr>
          <w:sz w:val="18"/>
          <w:szCs w:val="18"/>
        </w:rPr>
        <w:t>...............................................................................</w:t>
      </w:r>
    </w:p>
    <w:p w:rsidR="004466FF" w:rsidRPr="0045519C" w:rsidRDefault="004466FF" w:rsidP="004466FF">
      <w:pPr>
        <w:ind w:left="5103"/>
        <w:jc w:val="center"/>
        <w:rPr>
          <w:sz w:val="18"/>
          <w:szCs w:val="18"/>
        </w:rPr>
      </w:pPr>
      <w:r w:rsidRPr="0045519C">
        <w:rPr>
          <w:sz w:val="18"/>
          <w:szCs w:val="18"/>
        </w:rPr>
        <w:t>(podpis i  pieczęć  osób wskazanych w dokumencie</w:t>
      </w:r>
    </w:p>
    <w:p w:rsidR="004466FF" w:rsidRPr="0045519C" w:rsidRDefault="004466FF" w:rsidP="004466FF">
      <w:pPr>
        <w:ind w:left="5103"/>
        <w:jc w:val="center"/>
        <w:rPr>
          <w:sz w:val="18"/>
          <w:szCs w:val="18"/>
        </w:rPr>
      </w:pPr>
      <w:r w:rsidRPr="0045519C">
        <w:rPr>
          <w:sz w:val="18"/>
          <w:szCs w:val="18"/>
        </w:rPr>
        <w:t>uprawniającym do występowania w obrocie prawnym</w:t>
      </w:r>
    </w:p>
    <w:p w:rsidR="004466FF" w:rsidRPr="0045519C" w:rsidRDefault="004466FF" w:rsidP="004466FF">
      <w:pPr>
        <w:ind w:left="5103"/>
        <w:jc w:val="center"/>
        <w:rPr>
          <w:sz w:val="18"/>
          <w:szCs w:val="18"/>
        </w:rPr>
      </w:pPr>
      <w:r w:rsidRPr="0045519C">
        <w:rPr>
          <w:sz w:val="18"/>
          <w:szCs w:val="18"/>
        </w:rPr>
        <w:t>lub posiadających pełnomocnictwo)</w:t>
      </w:r>
    </w:p>
    <w:p w:rsidR="004466FF" w:rsidRDefault="004466FF" w:rsidP="004466FF">
      <w:pPr>
        <w:spacing w:line="360" w:lineRule="auto"/>
        <w:rPr>
          <w:color w:val="000000"/>
          <w:sz w:val="20"/>
          <w:szCs w:val="20"/>
        </w:rPr>
      </w:pPr>
    </w:p>
    <w:p w:rsidR="0034751D" w:rsidRPr="00123535" w:rsidRDefault="0045519C" w:rsidP="0034751D">
      <w:pPr>
        <w:spacing w:line="360" w:lineRule="auto"/>
        <w:ind w:right="-288"/>
        <w:rPr>
          <w:b/>
          <w:u w:val="single"/>
        </w:rPr>
      </w:pPr>
      <w:r w:rsidRPr="00123535">
        <w:rPr>
          <w:b/>
        </w:rPr>
        <w:t xml:space="preserve">Poz. 3 </w:t>
      </w:r>
      <w:r w:rsidRPr="00123535">
        <w:rPr>
          <w:b/>
          <w:u w:val="single"/>
        </w:rPr>
        <w:t xml:space="preserve">-  </w:t>
      </w:r>
      <w:r w:rsidR="0034751D" w:rsidRPr="00123535">
        <w:rPr>
          <w:b/>
          <w:szCs w:val="22"/>
          <w:u w:val="single"/>
        </w:rPr>
        <w:t>Łóżko szpitalne wielofunkcyjne  z tworzywowymi  dzielonymi barierkami – 10 szt.</w:t>
      </w:r>
    </w:p>
    <w:p w:rsidR="0034751D" w:rsidRPr="009C3F13" w:rsidRDefault="0034751D" w:rsidP="0034751D">
      <w:pPr>
        <w:tabs>
          <w:tab w:val="left" w:pos="3402"/>
          <w:tab w:val="left" w:pos="7371"/>
        </w:tabs>
        <w:ind w:left="2410" w:hanging="2410"/>
        <w:jc w:val="both"/>
        <w:rPr>
          <w:b/>
          <w:sz w:val="22"/>
          <w:szCs w:val="22"/>
        </w:rPr>
      </w:pPr>
      <w:r w:rsidRPr="009C3F13">
        <w:rPr>
          <w:b/>
          <w:sz w:val="22"/>
          <w:szCs w:val="22"/>
        </w:rPr>
        <w:t>Oferent :</w:t>
      </w:r>
      <w:r w:rsidRPr="009C3F13">
        <w:rPr>
          <w:b/>
          <w:sz w:val="22"/>
          <w:szCs w:val="22"/>
        </w:rPr>
        <w:tab/>
        <w:t>……………………………………………</w:t>
      </w:r>
    </w:p>
    <w:p w:rsidR="0034751D" w:rsidRPr="009C3F13" w:rsidRDefault="0034751D" w:rsidP="0034751D">
      <w:pPr>
        <w:tabs>
          <w:tab w:val="left" w:pos="3402"/>
          <w:tab w:val="left" w:pos="7371"/>
        </w:tabs>
        <w:ind w:left="2410" w:hanging="2410"/>
        <w:jc w:val="both"/>
        <w:rPr>
          <w:b/>
          <w:sz w:val="22"/>
          <w:szCs w:val="22"/>
        </w:rPr>
      </w:pPr>
      <w:r w:rsidRPr="009C3F13">
        <w:rPr>
          <w:b/>
          <w:sz w:val="22"/>
          <w:szCs w:val="22"/>
        </w:rPr>
        <w:t>Nazwa i typ:</w:t>
      </w:r>
      <w:r w:rsidRPr="009C3F13">
        <w:rPr>
          <w:b/>
          <w:sz w:val="22"/>
          <w:szCs w:val="22"/>
        </w:rPr>
        <w:tab/>
        <w:t>……………………………………………</w:t>
      </w:r>
    </w:p>
    <w:p w:rsidR="0034751D" w:rsidRPr="009C3F13" w:rsidRDefault="0034751D" w:rsidP="0034751D">
      <w:pPr>
        <w:tabs>
          <w:tab w:val="left" w:pos="3402"/>
          <w:tab w:val="left" w:pos="7371"/>
        </w:tabs>
        <w:ind w:left="2410" w:hanging="2410"/>
        <w:jc w:val="both"/>
        <w:rPr>
          <w:b/>
          <w:sz w:val="22"/>
          <w:szCs w:val="22"/>
        </w:rPr>
      </w:pPr>
      <w:r w:rsidRPr="009C3F13">
        <w:rPr>
          <w:b/>
          <w:sz w:val="22"/>
          <w:szCs w:val="22"/>
        </w:rPr>
        <w:t>Producent/ Kraj :</w:t>
      </w:r>
      <w:r w:rsidRPr="009C3F13">
        <w:rPr>
          <w:b/>
          <w:sz w:val="22"/>
          <w:szCs w:val="22"/>
        </w:rPr>
        <w:tab/>
        <w:t>……………………………………………</w:t>
      </w:r>
    </w:p>
    <w:p w:rsidR="0034751D" w:rsidRPr="009C3F13" w:rsidRDefault="0034751D" w:rsidP="0034751D">
      <w:pPr>
        <w:tabs>
          <w:tab w:val="left" w:pos="3402"/>
          <w:tab w:val="left" w:pos="7371"/>
        </w:tabs>
        <w:ind w:left="2410" w:hanging="2410"/>
        <w:jc w:val="both"/>
        <w:rPr>
          <w:b/>
          <w:sz w:val="22"/>
          <w:szCs w:val="22"/>
        </w:rPr>
      </w:pPr>
      <w:r w:rsidRPr="009C3F13">
        <w:rPr>
          <w:b/>
          <w:sz w:val="22"/>
          <w:szCs w:val="22"/>
        </w:rPr>
        <w:t>Rok produkcji :</w:t>
      </w:r>
      <w:r w:rsidRPr="009C3F13">
        <w:rPr>
          <w:b/>
          <w:sz w:val="22"/>
          <w:szCs w:val="22"/>
        </w:rPr>
        <w:tab/>
        <w:t xml:space="preserve">sprzęt fabrycznie nowy- </w:t>
      </w:r>
      <w:r w:rsidRPr="009C3F13">
        <w:rPr>
          <w:sz w:val="22"/>
          <w:szCs w:val="22"/>
        </w:rPr>
        <w:t>nieużywany</w:t>
      </w:r>
      <w:r w:rsidRPr="009C3F13">
        <w:rPr>
          <w:b/>
          <w:sz w:val="22"/>
          <w:szCs w:val="22"/>
        </w:rPr>
        <w:t xml:space="preserve"> / 2012</w:t>
      </w:r>
    </w:p>
    <w:tbl>
      <w:tblPr>
        <w:tblW w:w="101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962"/>
        <w:gridCol w:w="902"/>
        <w:gridCol w:w="3685"/>
      </w:tblGrid>
      <w:tr w:rsidR="0034751D" w:rsidRPr="00F1551F" w:rsidTr="009C3F13">
        <w:tc>
          <w:tcPr>
            <w:tcW w:w="567" w:type="dxa"/>
          </w:tcPr>
          <w:p w:rsidR="0034751D" w:rsidRPr="009C3F13" w:rsidRDefault="00123535" w:rsidP="009C3F13">
            <w:pPr>
              <w:jc w:val="center"/>
              <w:rPr>
                <w:b/>
                <w:sz w:val="18"/>
                <w:szCs w:val="18"/>
              </w:rPr>
            </w:pPr>
            <w:proofErr w:type="spellStart"/>
            <w:r>
              <w:rPr>
                <w:b/>
                <w:sz w:val="18"/>
                <w:szCs w:val="18"/>
              </w:rPr>
              <w:t>lp</w:t>
            </w:r>
            <w:proofErr w:type="spellEnd"/>
          </w:p>
        </w:tc>
        <w:tc>
          <w:tcPr>
            <w:tcW w:w="4962" w:type="dxa"/>
          </w:tcPr>
          <w:p w:rsidR="0034751D" w:rsidRPr="009C3F13" w:rsidRDefault="0034751D" w:rsidP="009C3F13">
            <w:pPr>
              <w:jc w:val="center"/>
              <w:rPr>
                <w:b/>
                <w:sz w:val="18"/>
                <w:szCs w:val="18"/>
              </w:rPr>
            </w:pPr>
            <w:r w:rsidRPr="009C3F13">
              <w:rPr>
                <w:b/>
                <w:sz w:val="18"/>
                <w:szCs w:val="18"/>
              </w:rPr>
              <w:t>Parametry Wymagane</w:t>
            </w:r>
          </w:p>
        </w:tc>
        <w:tc>
          <w:tcPr>
            <w:tcW w:w="902" w:type="dxa"/>
          </w:tcPr>
          <w:p w:rsidR="0034751D" w:rsidRPr="009C3F13" w:rsidRDefault="0034751D" w:rsidP="009C3F13">
            <w:pPr>
              <w:jc w:val="center"/>
              <w:rPr>
                <w:b/>
                <w:sz w:val="18"/>
                <w:szCs w:val="18"/>
              </w:rPr>
            </w:pPr>
            <w:r w:rsidRPr="009C3F13">
              <w:rPr>
                <w:b/>
                <w:sz w:val="18"/>
                <w:szCs w:val="18"/>
              </w:rPr>
              <w:t>Warunek</w:t>
            </w:r>
          </w:p>
        </w:tc>
        <w:tc>
          <w:tcPr>
            <w:tcW w:w="3685" w:type="dxa"/>
          </w:tcPr>
          <w:p w:rsidR="0034751D" w:rsidRPr="009C3F13" w:rsidRDefault="0034751D" w:rsidP="009C3F13">
            <w:pPr>
              <w:jc w:val="center"/>
              <w:rPr>
                <w:b/>
                <w:sz w:val="18"/>
                <w:szCs w:val="18"/>
              </w:rPr>
            </w:pPr>
            <w:r w:rsidRPr="009C3F13">
              <w:rPr>
                <w:b/>
                <w:sz w:val="18"/>
                <w:szCs w:val="18"/>
              </w:rPr>
              <w:t>Opisać</w:t>
            </w:r>
          </w:p>
        </w:tc>
      </w:tr>
      <w:tr w:rsidR="0034751D" w:rsidRPr="00F1551F" w:rsidTr="009C3F13">
        <w:tc>
          <w:tcPr>
            <w:tcW w:w="567" w:type="dxa"/>
          </w:tcPr>
          <w:p w:rsidR="0034751D" w:rsidRPr="00D254B6" w:rsidRDefault="00123535" w:rsidP="009C3F13">
            <w:pPr>
              <w:rPr>
                <w:b/>
                <w:sz w:val="18"/>
                <w:szCs w:val="18"/>
              </w:rPr>
            </w:pPr>
            <w:r w:rsidRPr="00D254B6">
              <w:rPr>
                <w:b/>
                <w:sz w:val="18"/>
                <w:szCs w:val="18"/>
              </w:rPr>
              <w:t>1</w:t>
            </w:r>
          </w:p>
        </w:tc>
        <w:tc>
          <w:tcPr>
            <w:tcW w:w="4962" w:type="dxa"/>
          </w:tcPr>
          <w:p w:rsidR="0034751D" w:rsidRPr="009C3F13" w:rsidRDefault="0034751D" w:rsidP="009C3F13">
            <w:pPr>
              <w:rPr>
                <w:b/>
                <w:sz w:val="18"/>
                <w:szCs w:val="18"/>
              </w:rPr>
            </w:pPr>
            <w:r w:rsidRPr="009C3F13">
              <w:rPr>
                <w:b/>
                <w:sz w:val="18"/>
                <w:szCs w:val="18"/>
              </w:rPr>
              <w:t xml:space="preserve">Łóżko szpitalne wielofunkcyjne sterowane elektrycznie   </w:t>
            </w:r>
          </w:p>
        </w:tc>
        <w:tc>
          <w:tcPr>
            <w:tcW w:w="902" w:type="dxa"/>
          </w:tcPr>
          <w:p w:rsidR="0034751D" w:rsidRPr="009C3F13" w:rsidRDefault="0034751D" w:rsidP="009C3F13">
            <w:pPr>
              <w:jc w:val="center"/>
              <w:rPr>
                <w:sz w:val="18"/>
                <w:szCs w:val="18"/>
              </w:rPr>
            </w:pPr>
            <w:r w:rsidRPr="009C3F13">
              <w:rPr>
                <w:sz w:val="18"/>
                <w:szCs w:val="18"/>
              </w:rPr>
              <w:t>Podać /model typ/</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D254B6" w:rsidRDefault="00123535" w:rsidP="009C3F13">
            <w:pPr>
              <w:rPr>
                <w:b/>
                <w:sz w:val="18"/>
                <w:szCs w:val="18"/>
              </w:rPr>
            </w:pPr>
            <w:r w:rsidRPr="00D254B6">
              <w:rPr>
                <w:b/>
                <w:sz w:val="18"/>
                <w:szCs w:val="18"/>
              </w:rPr>
              <w:t>2</w:t>
            </w:r>
          </w:p>
        </w:tc>
        <w:tc>
          <w:tcPr>
            <w:tcW w:w="4962" w:type="dxa"/>
          </w:tcPr>
          <w:p w:rsidR="0034751D" w:rsidRPr="009C3F13" w:rsidRDefault="0034751D" w:rsidP="009C3F13">
            <w:pPr>
              <w:rPr>
                <w:b/>
                <w:sz w:val="18"/>
                <w:szCs w:val="18"/>
              </w:rPr>
            </w:pPr>
            <w:r w:rsidRPr="009C3F13">
              <w:rPr>
                <w:b/>
                <w:sz w:val="18"/>
                <w:szCs w:val="18"/>
              </w:rPr>
              <w:t xml:space="preserve">Producent </w:t>
            </w:r>
          </w:p>
        </w:tc>
        <w:tc>
          <w:tcPr>
            <w:tcW w:w="902" w:type="dxa"/>
          </w:tcPr>
          <w:p w:rsidR="0034751D" w:rsidRPr="009C3F13" w:rsidRDefault="0034751D" w:rsidP="009C3F13">
            <w:pPr>
              <w:jc w:val="center"/>
              <w:rPr>
                <w:sz w:val="18"/>
                <w:szCs w:val="18"/>
              </w:rPr>
            </w:pPr>
            <w:r w:rsidRPr="009C3F13">
              <w:rPr>
                <w:sz w:val="18"/>
                <w:szCs w:val="18"/>
              </w:rPr>
              <w:t>Podać</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D254B6" w:rsidRDefault="00123535" w:rsidP="009C3F13">
            <w:pPr>
              <w:rPr>
                <w:b/>
                <w:sz w:val="18"/>
                <w:szCs w:val="18"/>
              </w:rPr>
            </w:pPr>
            <w:r w:rsidRPr="00D254B6">
              <w:rPr>
                <w:b/>
                <w:sz w:val="18"/>
                <w:szCs w:val="18"/>
              </w:rPr>
              <w:t>3</w:t>
            </w:r>
          </w:p>
        </w:tc>
        <w:tc>
          <w:tcPr>
            <w:tcW w:w="4962" w:type="dxa"/>
          </w:tcPr>
          <w:p w:rsidR="0034751D" w:rsidRPr="009C3F13" w:rsidRDefault="0034751D" w:rsidP="009C3F13">
            <w:pPr>
              <w:rPr>
                <w:b/>
                <w:sz w:val="18"/>
                <w:szCs w:val="18"/>
              </w:rPr>
            </w:pPr>
            <w:r w:rsidRPr="009C3F13">
              <w:rPr>
                <w:b/>
                <w:sz w:val="18"/>
                <w:szCs w:val="18"/>
              </w:rPr>
              <w:t>Kraj pochodzenia</w:t>
            </w:r>
          </w:p>
        </w:tc>
        <w:tc>
          <w:tcPr>
            <w:tcW w:w="902" w:type="dxa"/>
          </w:tcPr>
          <w:p w:rsidR="0034751D" w:rsidRPr="009C3F13" w:rsidRDefault="0034751D" w:rsidP="009C3F13">
            <w:pPr>
              <w:jc w:val="center"/>
              <w:rPr>
                <w:sz w:val="18"/>
                <w:szCs w:val="18"/>
              </w:rPr>
            </w:pPr>
            <w:r w:rsidRPr="009C3F13">
              <w:rPr>
                <w:sz w:val="18"/>
                <w:szCs w:val="18"/>
              </w:rPr>
              <w:t>Podać</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D254B6" w:rsidRDefault="00123535" w:rsidP="009C3F13">
            <w:pPr>
              <w:rPr>
                <w:b/>
                <w:sz w:val="18"/>
                <w:szCs w:val="18"/>
              </w:rPr>
            </w:pPr>
            <w:r w:rsidRPr="00D254B6">
              <w:rPr>
                <w:b/>
                <w:sz w:val="18"/>
                <w:szCs w:val="18"/>
              </w:rPr>
              <w:t>4</w:t>
            </w:r>
          </w:p>
        </w:tc>
        <w:tc>
          <w:tcPr>
            <w:tcW w:w="4962" w:type="dxa"/>
          </w:tcPr>
          <w:p w:rsidR="0034751D" w:rsidRPr="009C3F13" w:rsidRDefault="0034751D" w:rsidP="009C3F13">
            <w:pPr>
              <w:rPr>
                <w:b/>
                <w:sz w:val="18"/>
                <w:szCs w:val="18"/>
              </w:rPr>
            </w:pPr>
            <w:r w:rsidRPr="009C3F13">
              <w:rPr>
                <w:b/>
                <w:sz w:val="18"/>
                <w:szCs w:val="18"/>
              </w:rPr>
              <w:t xml:space="preserve">Rok produkcji – fabrycznie nowe </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5</w:t>
            </w:r>
          </w:p>
        </w:tc>
        <w:tc>
          <w:tcPr>
            <w:tcW w:w="4962" w:type="dxa"/>
          </w:tcPr>
          <w:p w:rsidR="0034751D" w:rsidRPr="00123535" w:rsidRDefault="0034751D" w:rsidP="00123535">
            <w:pPr>
              <w:pStyle w:val="Stopka"/>
              <w:tabs>
                <w:tab w:val="clear" w:pos="4536"/>
                <w:tab w:val="clear" w:pos="9072"/>
              </w:tabs>
              <w:spacing w:after="0" w:line="240" w:lineRule="auto"/>
              <w:rPr>
                <w:rFonts w:ascii="Times New Roman" w:hAnsi="Times New Roman"/>
                <w:sz w:val="18"/>
                <w:szCs w:val="18"/>
              </w:rPr>
            </w:pPr>
            <w:r w:rsidRPr="00123535">
              <w:rPr>
                <w:rFonts w:ascii="Times New Roman" w:hAnsi="Times New Roman"/>
                <w:sz w:val="18"/>
                <w:szCs w:val="18"/>
              </w:rPr>
              <w:t>zasilanie 230 V, 50 Hz z sygnalizacją włączenia do sieci w celu uniknięcia nieświadomego wyrwania kabla z gniazdka i uszkodzenia łóżka lub gniazdka</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6</w:t>
            </w:r>
          </w:p>
        </w:tc>
        <w:tc>
          <w:tcPr>
            <w:tcW w:w="4962" w:type="dxa"/>
          </w:tcPr>
          <w:p w:rsidR="0034751D" w:rsidRPr="00123535" w:rsidRDefault="0034751D" w:rsidP="00123535">
            <w:pPr>
              <w:pStyle w:val="Stopka"/>
              <w:tabs>
                <w:tab w:val="clear" w:pos="4536"/>
                <w:tab w:val="clear" w:pos="9072"/>
              </w:tabs>
              <w:spacing w:after="0" w:line="240" w:lineRule="auto"/>
              <w:rPr>
                <w:rFonts w:ascii="Times New Roman" w:hAnsi="Times New Roman"/>
                <w:sz w:val="18"/>
                <w:szCs w:val="18"/>
              </w:rPr>
            </w:pPr>
            <w:r w:rsidRPr="00123535">
              <w:rPr>
                <w:rFonts w:ascii="Times New Roman" w:hAnsi="Times New Roman"/>
                <w:sz w:val="18"/>
                <w:szCs w:val="18"/>
              </w:rPr>
              <w:t xml:space="preserve">wbudowany akumulator do zasilania podczas transportu ze </w:t>
            </w:r>
            <w:r w:rsidRPr="00123535">
              <w:rPr>
                <w:rFonts w:ascii="Times New Roman" w:hAnsi="Times New Roman"/>
                <w:sz w:val="18"/>
                <w:szCs w:val="18"/>
              </w:rPr>
              <w:lastRenderedPageBreak/>
              <w:t xml:space="preserve">wskaźnikiem stanu naładowania </w:t>
            </w:r>
          </w:p>
        </w:tc>
        <w:tc>
          <w:tcPr>
            <w:tcW w:w="902" w:type="dxa"/>
          </w:tcPr>
          <w:p w:rsidR="0034751D" w:rsidRPr="009C3F13" w:rsidRDefault="0034751D" w:rsidP="009C3F13">
            <w:pPr>
              <w:jc w:val="center"/>
              <w:rPr>
                <w:sz w:val="18"/>
                <w:szCs w:val="18"/>
              </w:rPr>
            </w:pPr>
            <w:r w:rsidRPr="009C3F13">
              <w:rPr>
                <w:sz w:val="18"/>
                <w:szCs w:val="18"/>
              </w:rPr>
              <w:lastRenderedPageBreak/>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lastRenderedPageBreak/>
              <w:t>7</w:t>
            </w:r>
          </w:p>
        </w:tc>
        <w:tc>
          <w:tcPr>
            <w:tcW w:w="4962" w:type="dxa"/>
          </w:tcPr>
          <w:p w:rsidR="0034751D" w:rsidRPr="009C3F13" w:rsidRDefault="0034751D" w:rsidP="009C3F13">
            <w:pPr>
              <w:rPr>
                <w:sz w:val="18"/>
                <w:szCs w:val="18"/>
              </w:rPr>
            </w:pPr>
            <w:r w:rsidRPr="009C3F13">
              <w:rPr>
                <w:sz w:val="18"/>
                <w:szCs w:val="18"/>
              </w:rPr>
              <w:t>długość zewnętrzna łóżka –  2160mm (+/-50mm) z możliwością przedłużania leża dla pacjentów wysokiego wzrostu</w:t>
            </w:r>
          </w:p>
        </w:tc>
        <w:tc>
          <w:tcPr>
            <w:tcW w:w="902"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r w:rsidRPr="009C3F13">
              <w:rPr>
                <w:sz w:val="18"/>
                <w:szCs w:val="18"/>
              </w:rPr>
              <w:t>Podać</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8</w:t>
            </w:r>
          </w:p>
        </w:tc>
        <w:tc>
          <w:tcPr>
            <w:tcW w:w="4962" w:type="dxa"/>
          </w:tcPr>
          <w:p w:rsidR="0034751D" w:rsidRPr="009C3F13" w:rsidRDefault="0034751D" w:rsidP="009C3F13">
            <w:pPr>
              <w:rPr>
                <w:sz w:val="18"/>
                <w:szCs w:val="18"/>
              </w:rPr>
            </w:pPr>
            <w:r w:rsidRPr="009C3F13">
              <w:rPr>
                <w:sz w:val="18"/>
                <w:szCs w:val="18"/>
              </w:rPr>
              <w:t>szerokość zewnętrzna łóżka z barierkami bocznymi  – 950mm (+/-50mm)</w:t>
            </w:r>
          </w:p>
        </w:tc>
        <w:tc>
          <w:tcPr>
            <w:tcW w:w="902"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r w:rsidRPr="009C3F13">
              <w:rPr>
                <w:sz w:val="18"/>
                <w:szCs w:val="18"/>
              </w:rPr>
              <w:t>Podać</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9</w:t>
            </w:r>
          </w:p>
        </w:tc>
        <w:tc>
          <w:tcPr>
            <w:tcW w:w="4962" w:type="dxa"/>
          </w:tcPr>
          <w:p w:rsidR="0034751D" w:rsidRPr="009C3F13" w:rsidRDefault="0034751D" w:rsidP="009C3F13">
            <w:pPr>
              <w:rPr>
                <w:sz w:val="18"/>
                <w:szCs w:val="18"/>
              </w:rPr>
            </w:pPr>
            <w:r w:rsidRPr="009C3F13">
              <w:rPr>
                <w:sz w:val="18"/>
                <w:szCs w:val="18"/>
              </w:rPr>
              <w:t xml:space="preserve">Leże łóżka  4 – sekcyjne o nowoczesnej konstrukcji opartej na dwóch kolumnach cylindrycznych gwarantującej łatwą dezynfekcję i walkę z infekcjami . </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10</w:t>
            </w:r>
          </w:p>
        </w:tc>
        <w:tc>
          <w:tcPr>
            <w:tcW w:w="4962" w:type="dxa"/>
          </w:tcPr>
          <w:p w:rsidR="0034751D" w:rsidRPr="009C3F13" w:rsidRDefault="0034751D" w:rsidP="009C3F13">
            <w:pPr>
              <w:rPr>
                <w:sz w:val="18"/>
                <w:szCs w:val="18"/>
              </w:rPr>
            </w:pPr>
            <w:r w:rsidRPr="009C3F13">
              <w:rPr>
                <w:sz w:val="18"/>
                <w:szCs w:val="18"/>
              </w:rPr>
              <w:t xml:space="preserve">Szczyty łóżka tworzywowe, wyjmowane od strony nóg i głowy z możliwością zablokowania szczytu przed wyjęciem </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11</w:t>
            </w:r>
          </w:p>
        </w:tc>
        <w:tc>
          <w:tcPr>
            <w:tcW w:w="4962" w:type="dxa"/>
          </w:tcPr>
          <w:p w:rsidR="0034751D" w:rsidRPr="009C3F13" w:rsidRDefault="0034751D" w:rsidP="009C3F13">
            <w:pPr>
              <w:rPr>
                <w:sz w:val="18"/>
                <w:szCs w:val="18"/>
              </w:rPr>
            </w:pPr>
            <w:r w:rsidRPr="009C3F13">
              <w:rPr>
                <w:sz w:val="18"/>
                <w:szCs w:val="18"/>
              </w:rPr>
              <w:t xml:space="preserve">Szczyt łóżka od strony głowy nie poruszający się wraz z leżem, będący zamocowany na stałe – rozwiązanie zabezpieczające przed niszczeniem ścian, paneli </w:t>
            </w:r>
            <w:proofErr w:type="spellStart"/>
            <w:r w:rsidRPr="009C3F13">
              <w:rPr>
                <w:sz w:val="18"/>
                <w:szCs w:val="18"/>
              </w:rPr>
              <w:t>nadłóżkowych</w:t>
            </w:r>
            <w:proofErr w:type="spellEnd"/>
            <w:r w:rsidRPr="009C3F13">
              <w:rPr>
                <w:sz w:val="18"/>
                <w:szCs w:val="18"/>
              </w:rPr>
              <w:t xml:space="preserve"> przy regulacji funkcji </w:t>
            </w:r>
            <w:proofErr w:type="spellStart"/>
            <w:r w:rsidRPr="009C3F13">
              <w:rPr>
                <w:sz w:val="18"/>
                <w:szCs w:val="18"/>
              </w:rPr>
              <w:t>Trendelenburga</w:t>
            </w:r>
            <w:proofErr w:type="spellEnd"/>
            <w:r w:rsidRPr="009C3F13">
              <w:rPr>
                <w:sz w:val="18"/>
                <w:szCs w:val="18"/>
              </w:rPr>
              <w:t xml:space="preserve"> </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12</w:t>
            </w:r>
          </w:p>
        </w:tc>
        <w:tc>
          <w:tcPr>
            <w:tcW w:w="4962" w:type="dxa"/>
          </w:tcPr>
          <w:p w:rsidR="0034751D" w:rsidRPr="009C3F13" w:rsidRDefault="0034751D" w:rsidP="009C3F13">
            <w:pPr>
              <w:rPr>
                <w:sz w:val="18"/>
                <w:szCs w:val="18"/>
              </w:rPr>
            </w:pPr>
            <w:r w:rsidRPr="009C3F13">
              <w:rPr>
                <w:sz w:val="18"/>
                <w:szCs w:val="18"/>
              </w:rPr>
              <w:t xml:space="preserve">Barierki dzielone, tworzywowe będące zabezpieczeniem na całej długości łóżka to znaczy od szczytu głowy aż do szczytu nóg oraz zabezpieczające pacjenta w pozycji siedzącej. </w:t>
            </w:r>
          </w:p>
          <w:p w:rsidR="0034751D" w:rsidRPr="009C3F13" w:rsidRDefault="0034751D" w:rsidP="009C3F13">
            <w:pPr>
              <w:rPr>
                <w:sz w:val="18"/>
                <w:szCs w:val="18"/>
              </w:rPr>
            </w:pPr>
            <w:r w:rsidRPr="009C3F13">
              <w:rPr>
                <w:sz w:val="18"/>
                <w:szCs w:val="18"/>
              </w:rPr>
              <w:t xml:space="preserve">Barierki jednorodne bez elementów łączonych. </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13</w:t>
            </w:r>
          </w:p>
        </w:tc>
        <w:tc>
          <w:tcPr>
            <w:tcW w:w="4962" w:type="dxa"/>
          </w:tcPr>
          <w:p w:rsidR="0034751D" w:rsidRPr="009C3F13" w:rsidRDefault="0034751D" w:rsidP="009C3F13">
            <w:pPr>
              <w:rPr>
                <w:sz w:val="18"/>
                <w:szCs w:val="18"/>
              </w:rPr>
            </w:pPr>
            <w:r w:rsidRPr="009C3F13">
              <w:rPr>
                <w:sz w:val="18"/>
                <w:szCs w:val="18"/>
              </w:rPr>
              <w:t xml:space="preserve">Barierki boczne o wysokości co najmniej </w:t>
            </w:r>
            <w:smartTag w:uri="urn:schemas-microsoft-com:office:smarttags" w:element="metricconverter">
              <w:smartTagPr>
                <w:attr w:name="ProductID" w:val="45 cm"/>
              </w:smartTagPr>
              <w:r w:rsidRPr="009C3F13">
                <w:rPr>
                  <w:sz w:val="18"/>
                  <w:szCs w:val="18"/>
                </w:rPr>
                <w:t>45 cm</w:t>
              </w:r>
            </w:smartTag>
            <w:r w:rsidRPr="009C3F13">
              <w:rPr>
                <w:sz w:val="18"/>
                <w:szCs w:val="18"/>
              </w:rPr>
              <w:t xml:space="preserve"> powyżej poziomu leża pacjenta umożliwiające współpracę </w:t>
            </w:r>
            <w:proofErr w:type="spellStart"/>
            <w:r w:rsidRPr="009C3F13">
              <w:rPr>
                <w:sz w:val="18"/>
                <w:szCs w:val="18"/>
              </w:rPr>
              <w:t>łózka</w:t>
            </w:r>
            <w:proofErr w:type="spellEnd"/>
            <w:r w:rsidRPr="009C3F13">
              <w:rPr>
                <w:sz w:val="18"/>
                <w:szCs w:val="18"/>
              </w:rPr>
              <w:t xml:space="preserve"> z materacami </w:t>
            </w:r>
            <w:proofErr w:type="spellStart"/>
            <w:r w:rsidRPr="009C3F13">
              <w:rPr>
                <w:sz w:val="18"/>
                <w:szCs w:val="18"/>
              </w:rPr>
              <w:t>anty-odleżynowymi</w:t>
            </w:r>
            <w:proofErr w:type="spellEnd"/>
            <w:r w:rsidRPr="009C3F13">
              <w:rPr>
                <w:sz w:val="18"/>
                <w:szCs w:val="18"/>
              </w:rPr>
              <w:t xml:space="preserve"> zaawansowanymi o wysokości nawet do </w:t>
            </w:r>
            <w:smartTag w:uri="urn:schemas-microsoft-com:office:smarttags" w:element="metricconverter">
              <w:smartTagPr>
                <w:attr w:name="ProductID" w:val="23 cm"/>
              </w:smartTagPr>
              <w:r w:rsidRPr="009C3F13">
                <w:rPr>
                  <w:sz w:val="18"/>
                  <w:szCs w:val="18"/>
                </w:rPr>
                <w:t>23 cm</w:t>
              </w:r>
            </w:smartTag>
          </w:p>
        </w:tc>
        <w:tc>
          <w:tcPr>
            <w:tcW w:w="902"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r w:rsidRPr="009C3F13">
              <w:rPr>
                <w:sz w:val="18"/>
                <w:szCs w:val="18"/>
              </w:rPr>
              <w:t>Podać</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14</w:t>
            </w:r>
          </w:p>
        </w:tc>
        <w:tc>
          <w:tcPr>
            <w:tcW w:w="4962" w:type="dxa"/>
          </w:tcPr>
          <w:p w:rsidR="0034751D" w:rsidRPr="009C3F13" w:rsidRDefault="0034751D" w:rsidP="009C3F13">
            <w:pPr>
              <w:rPr>
                <w:sz w:val="18"/>
                <w:szCs w:val="18"/>
              </w:rPr>
            </w:pPr>
            <w:r w:rsidRPr="009C3F13">
              <w:rPr>
                <w:sz w:val="18"/>
                <w:szCs w:val="18"/>
              </w:rPr>
              <w:t xml:space="preserve">sterowanie elektryczne łóżka przy pomocy: </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 xml:space="preserve">Paneli w barierkach bocznych  </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Panelu sterowniczego montowanego na szczycie od strony nóg posiadającego co najmniej kilkucentymetrowe piktogramy pozwalające na łatwą identyfikację funkcji wykonywanej za pomocą konkretnego przycisku</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15</w:t>
            </w:r>
          </w:p>
        </w:tc>
        <w:tc>
          <w:tcPr>
            <w:tcW w:w="4962" w:type="dxa"/>
          </w:tcPr>
          <w:p w:rsidR="0034751D" w:rsidRPr="009C3F13" w:rsidRDefault="0034751D" w:rsidP="009C3F13">
            <w:pPr>
              <w:rPr>
                <w:sz w:val="18"/>
                <w:szCs w:val="18"/>
              </w:rPr>
            </w:pPr>
            <w:r w:rsidRPr="009C3F13">
              <w:rPr>
                <w:sz w:val="18"/>
                <w:szCs w:val="18"/>
              </w:rPr>
              <w:t xml:space="preserve">regulacja elektryczna wysokości leża, w zakresie </w:t>
            </w:r>
            <w:smartTag w:uri="urn:schemas-microsoft-com:office:smarttags" w:element="metricconverter">
              <w:smartTagPr>
                <w:attr w:name="ProductID" w:val="335 mm"/>
              </w:smartTagPr>
              <w:r w:rsidRPr="009C3F13">
                <w:rPr>
                  <w:sz w:val="18"/>
                  <w:szCs w:val="18"/>
                </w:rPr>
                <w:t>335 mm</w:t>
              </w:r>
            </w:smartTag>
            <w:r w:rsidRPr="009C3F13">
              <w:rPr>
                <w:sz w:val="18"/>
                <w:szCs w:val="18"/>
              </w:rPr>
              <w:t xml:space="preserve"> do </w:t>
            </w:r>
            <w:smartTag w:uri="urn:schemas-microsoft-com:office:smarttags" w:element="metricconverter">
              <w:smartTagPr>
                <w:attr w:name="ProductID" w:val="720 mm"/>
              </w:smartTagPr>
              <w:r w:rsidRPr="009C3F13">
                <w:rPr>
                  <w:sz w:val="18"/>
                  <w:szCs w:val="18"/>
                </w:rPr>
                <w:t>720 mm</w:t>
              </w:r>
            </w:smartTag>
            <w:r w:rsidRPr="009C3F13">
              <w:rPr>
                <w:sz w:val="18"/>
                <w:szCs w:val="18"/>
              </w:rPr>
              <w:t xml:space="preserve"> (+/- </w:t>
            </w:r>
            <w:smartTag w:uri="urn:schemas-microsoft-com:office:smarttags" w:element="metricconverter">
              <w:smartTagPr>
                <w:attr w:name="ProductID" w:val="50 mm"/>
              </w:smartTagPr>
              <w:r w:rsidRPr="009C3F13">
                <w:rPr>
                  <w:sz w:val="18"/>
                  <w:szCs w:val="18"/>
                </w:rPr>
                <w:t>50 mm</w:t>
              </w:r>
            </w:smartTag>
            <w:r w:rsidRPr="009C3F13">
              <w:rPr>
                <w:sz w:val="18"/>
                <w:szCs w:val="18"/>
              </w:rPr>
              <w:t xml:space="preserve">) gwarantująca bezpieczne opuszczanie łóżka /nie dotykaniu pełnymi stopami podłogi podczas opuszczania łóżka/. </w:t>
            </w:r>
          </w:p>
        </w:tc>
        <w:tc>
          <w:tcPr>
            <w:tcW w:w="902"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r w:rsidRPr="009C3F13">
              <w:rPr>
                <w:sz w:val="18"/>
                <w:szCs w:val="18"/>
              </w:rPr>
              <w:t>Podać</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16</w:t>
            </w:r>
          </w:p>
        </w:tc>
        <w:tc>
          <w:tcPr>
            <w:tcW w:w="4962" w:type="dxa"/>
          </w:tcPr>
          <w:p w:rsidR="0034751D" w:rsidRPr="009C3F13" w:rsidRDefault="0034751D" w:rsidP="009C3F13">
            <w:pPr>
              <w:rPr>
                <w:sz w:val="18"/>
                <w:szCs w:val="18"/>
              </w:rPr>
            </w:pPr>
            <w:r w:rsidRPr="009C3F13">
              <w:rPr>
                <w:sz w:val="18"/>
                <w:szCs w:val="18"/>
              </w:rPr>
              <w:t>regulacja elektryczna części plecowej w zakresie  75</w:t>
            </w:r>
            <w:r w:rsidRPr="009C3F13">
              <w:rPr>
                <w:sz w:val="18"/>
                <w:szCs w:val="18"/>
              </w:rPr>
              <w:sym w:font="Symbol" w:char="F0B0"/>
            </w:r>
            <w:r w:rsidRPr="009C3F13">
              <w:rPr>
                <w:sz w:val="18"/>
                <w:szCs w:val="18"/>
              </w:rPr>
              <w:t xml:space="preserve"> +/- 5</w:t>
            </w:r>
            <w:r w:rsidRPr="009C3F13">
              <w:rPr>
                <w:sz w:val="18"/>
                <w:szCs w:val="18"/>
              </w:rPr>
              <w:sym w:font="Symbol" w:char="F0B0"/>
            </w:r>
          </w:p>
        </w:tc>
        <w:tc>
          <w:tcPr>
            <w:tcW w:w="902"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r w:rsidRPr="009C3F13">
              <w:rPr>
                <w:sz w:val="18"/>
                <w:szCs w:val="18"/>
              </w:rPr>
              <w:t>Podać</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17</w:t>
            </w:r>
          </w:p>
        </w:tc>
        <w:tc>
          <w:tcPr>
            <w:tcW w:w="4962" w:type="dxa"/>
          </w:tcPr>
          <w:p w:rsidR="0034751D" w:rsidRPr="009C3F13" w:rsidRDefault="0034751D" w:rsidP="009C3F13">
            <w:pPr>
              <w:rPr>
                <w:sz w:val="18"/>
                <w:szCs w:val="18"/>
              </w:rPr>
            </w:pPr>
            <w:r w:rsidRPr="009C3F13">
              <w:rPr>
                <w:sz w:val="18"/>
                <w:szCs w:val="18"/>
              </w:rPr>
              <w:t>regulacja elektryczna części nożnej w zakresie 50</w:t>
            </w:r>
            <w:r w:rsidRPr="009C3F13">
              <w:rPr>
                <w:sz w:val="18"/>
                <w:szCs w:val="18"/>
              </w:rPr>
              <w:sym w:font="Symbol" w:char="F0B0"/>
            </w:r>
            <w:r w:rsidRPr="009C3F13">
              <w:rPr>
                <w:sz w:val="18"/>
                <w:szCs w:val="18"/>
              </w:rPr>
              <w:t xml:space="preserve"> +/- 5</w:t>
            </w:r>
            <w:r w:rsidRPr="009C3F13">
              <w:rPr>
                <w:sz w:val="18"/>
                <w:szCs w:val="18"/>
              </w:rPr>
              <w:sym w:font="Symbol" w:char="F0B0"/>
            </w:r>
          </w:p>
        </w:tc>
        <w:tc>
          <w:tcPr>
            <w:tcW w:w="902"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r w:rsidRPr="009C3F13">
              <w:rPr>
                <w:sz w:val="18"/>
                <w:szCs w:val="18"/>
              </w:rPr>
              <w:t>Podać</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18</w:t>
            </w:r>
          </w:p>
        </w:tc>
        <w:tc>
          <w:tcPr>
            <w:tcW w:w="4962" w:type="dxa"/>
          </w:tcPr>
          <w:p w:rsidR="0034751D" w:rsidRPr="009C3F13" w:rsidRDefault="0034751D" w:rsidP="009C3F13">
            <w:pPr>
              <w:rPr>
                <w:sz w:val="18"/>
                <w:szCs w:val="18"/>
              </w:rPr>
            </w:pPr>
            <w:r w:rsidRPr="009C3F13">
              <w:rPr>
                <w:sz w:val="18"/>
                <w:szCs w:val="18"/>
              </w:rPr>
              <w:t xml:space="preserve">regulacja elektryczna funkcji </w:t>
            </w:r>
            <w:proofErr w:type="spellStart"/>
            <w:r w:rsidRPr="009C3F13">
              <w:rPr>
                <w:sz w:val="18"/>
                <w:szCs w:val="18"/>
              </w:rPr>
              <w:t>autokontur</w:t>
            </w:r>
            <w:proofErr w:type="spellEnd"/>
            <w:r w:rsidRPr="009C3F13">
              <w:rPr>
                <w:sz w:val="18"/>
                <w:szCs w:val="18"/>
              </w:rPr>
              <w:t>, sterowanie przy pomocy przycisków w barierkach  bocznych i z panelu sterowniczego montowanego na szczycie łóżka od strony nóg</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19</w:t>
            </w:r>
          </w:p>
        </w:tc>
        <w:tc>
          <w:tcPr>
            <w:tcW w:w="4962" w:type="dxa"/>
          </w:tcPr>
          <w:p w:rsidR="0034751D" w:rsidRPr="009C3F13" w:rsidRDefault="0034751D" w:rsidP="009C3F13">
            <w:pPr>
              <w:rPr>
                <w:sz w:val="18"/>
                <w:szCs w:val="18"/>
              </w:rPr>
            </w:pPr>
            <w:r w:rsidRPr="009C3F13">
              <w:rPr>
                <w:sz w:val="18"/>
                <w:szCs w:val="18"/>
              </w:rPr>
              <w:t xml:space="preserve">Funkcja autoregresji o parametrze minimum </w:t>
            </w:r>
            <w:smartTag w:uri="urn:schemas-microsoft-com:office:smarttags" w:element="metricconverter">
              <w:smartTagPr>
                <w:attr w:name="ProductID" w:val="11 cm"/>
              </w:smartTagPr>
              <w:r w:rsidRPr="009C3F13">
                <w:rPr>
                  <w:sz w:val="18"/>
                  <w:szCs w:val="18"/>
                </w:rPr>
                <w:t>11 cm</w:t>
              </w:r>
            </w:smartTag>
            <w:r w:rsidRPr="009C3F13">
              <w:rPr>
                <w:sz w:val="18"/>
                <w:szCs w:val="18"/>
              </w:rPr>
              <w:t xml:space="preserve"> niwelująca ryzyko powstawania odleżyn dzięki minimalizacji nacisku w odcinku krzyżowo-lędźwiowym a tym samym pełniąca funkcje profilaktyczną  przeciwko odleżynom </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20</w:t>
            </w:r>
          </w:p>
        </w:tc>
        <w:tc>
          <w:tcPr>
            <w:tcW w:w="4962" w:type="dxa"/>
          </w:tcPr>
          <w:p w:rsidR="0034751D" w:rsidRPr="009C3F13" w:rsidRDefault="0034751D" w:rsidP="009C3F13">
            <w:pPr>
              <w:rPr>
                <w:sz w:val="18"/>
                <w:szCs w:val="18"/>
              </w:rPr>
            </w:pPr>
            <w:r w:rsidRPr="009C3F13">
              <w:rPr>
                <w:sz w:val="18"/>
                <w:szCs w:val="18"/>
              </w:rPr>
              <w:t xml:space="preserve">regulacja elektryczna pozycji </w:t>
            </w:r>
            <w:proofErr w:type="spellStart"/>
            <w:r w:rsidRPr="009C3F13">
              <w:rPr>
                <w:sz w:val="18"/>
                <w:szCs w:val="18"/>
              </w:rPr>
              <w:t>Trendelenburga</w:t>
            </w:r>
            <w:proofErr w:type="spellEnd"/>
            <w:r w:rsidRPr="009C3F13">
              <w:rPr>
                <w:sz w:val="18"/>
                <w:szCs w:val="18"/>
              </w:rPr>
              <w:t xml:space="preserve"> 20</w:t>
            </w:r>
            <w:r w:rsidRPr="009C3F13">
              <w:rPr>
                <w:sz w:val="18"/>
                <w:szCs w:val="18"/>
              </w:rPr>
              <w:sym w:font="Symbol" w:char="F0B0"/>
            </w:r>
            <w:r w:rsidRPr="009C3F13">
              <w:rPr>
                <w:sz w:val="18"/>
                <w:szCs w:val="18"/>
              </w:rPr>
              <w:t xml:space="preserve"> (+/- 4</w:t>
            </w:r>
            <w:r w:rsidRPr="009C3F13">
              <w:rPr>
                <w:sz w:val="18"/>
                <w:szCs w:val="18"/>
              </w:rPr>
              <w:sym w:font="Symbol" w:char="F0B0"/>
            </w:r>
            <w:r w:rsidRPr="009C3F13">
              <w:rPr>
                <w:sz w:val="18"/>
                <w:szCs w:val="18"/>
              </w:rPr>
              <w:t>) – sterowanie z panelu sterowniczego montowanego na szczycie łóżka od strony nóg</w:t>
            </w:r>
          </w:p>
        </w:tc>
        <w:tc>
          <w:tcPr>
            <w:tcW w:w="902" w:type="dxa"/>
          </w:tcPr>
          <w:p w:rsidR="0034751D" w:rsidRPr="009C3F13" w:rsidRDefault="0034751D" w:rsidP="009C3F13">
            <w:pPr>
              <w:jc w:val="center"/>
              <w:rPr>
                <w:sz w:val="18"/>
                <w:szCs w:val="18"/>
              </w:rPr>
            </w:pPr>
            <w:r w:rsidRPr="009C3F13">
              <w:rPr>
                <w:sz w:val="18"/>
                <w:szCs w:val="18"/>
              </w:rPr>
              <w:t>Podać</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21</w:t>
            </w:r>
          </w:p>
        </w:tc>
        <w:tc>
          <w:tcPr>
            <w:tcW w:w="4962" w:type="dxa"/>
          </w:tcPr>
          <w:p w:rsidR="0034751D" w:rsidRPr="009C3F13" w:rsidRDefault="0034751D" w:rsidP="009C3F13">
            <w:pPr>
              <w:rPr>
                <w:sz w:val="18"/>
                <w:szCs w:val="18"/>
              </w:rPr>
            </w:pPr>
            <w:r w:rsidRPr="009C3F13">
              <w:rPr>
                <w:sz w:val="18"/>
                <w:szCs w:val="18"/>
              </w:rPr>
              <w:t xml:space="preserve">regulacja elektryczna pozycji </w:t>
            </w:r>
            <w:proofErr w:type="spellStart"/>
            <w:r w:rsidRPr="009C3F13">
              <w:rPr>
                <w:sz w:val="18"/>
                <w:szCs w:val="18"/>
              </w:rPr>
              <w:t>anty-Trendelenburga</w:t>
            </w:r>
            <w:proofErr w:type="spellEnd"/>
            <w:r w:rsidRPr="009C3F13">
              <w:rPr>
                <w:sz w:val="18"/>
                <w:szCs w:val="18"/>
              </w:rPr>
              <w:t xml:space="preserve">  20</w:t>
            </w:r>
            <w:r w:rsidRPr="009C3F13">
              <w:rPr>
                <w:sz w:val="18"/>
                <w:szCs w:val="18"/>
              </w:rPr>
              <w:sym w:font="Symbol" w:char="F0B0"/>
            </w:r>
            <w:r w:rsidRPr="009C3F13">
              <w:rPr>
                <w:sz w:val="18"/>
                <w:szCs w:val="18"/>
              </w:rPr>
              <w:t xml:space="preserve"> (+/- 4º) – sterowanie z panelu sterowniczego montowanego na szczycie łóżka od strony nóg. </w:t>
            </w:r>
          </w:p>
        </w:tc>
        <w:tc>
          <w:tcPr>
            <w:tcW w:w="902" w:type="dxa"/>
          </w:tcPr>
          <w:p w:rsidR="0034751D" w:rsidRPr="009C3F13" w:rsidRDefault="0034751D" w:rsidP="009C3F13">
            <w:pPr>
              <w:jc w:val="center"/>
              <w:rPr>
                <w:sz w:val="18"/>
                <w:szCs w:val="18"/>
              </w:rPr>
            </w:pPr>
            <w:r w:rsidRPr="009C3F13">
              <w:rPr>
                <w:sz w:val="18"/>
                <w:szCs w:val="18"/>
              </w:rPr>
              <w:t>Podać</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22</w:t>
            </w:r>
          </w:p>
        </w:tc>
        <w:tc>
          <w:tcPr>
            <w:tcW w:w="4962" w:type="dxa"/>
          </w:tcPr>
          <w:p w:rsidR="0034751D" w:rsidRPr="009C3F13" w:rsidRDefault="0034751D" w:rsidP="009C3F13">
            <w:pPr>
              <w:rPr>
                <w:sz w:val="18"/>
                <w:szCs w:val="18"/>
              </w:rPr>
            </w:pPr>
            <w:r w:rsidRPr="009C3F13">
              <w:rPr>
                <w:sz w:val="18"/>
                <w:szCs w:val="18"/>
              </w:rPr>
              <w:t>regulacja elektryczna do pozycji krzesła kardiologicznego – sterowanie przy pomocy jednego oznaczonego odpowiednim piktogramem przycisku na panelu sterowniczym montowanym na szczycie łóżka od strony nóg</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23</w:t>
            </w:r>
          </w:p>
        </w:tc>
        <w:tc>
          <w:tcPr>
            <w:tcW w:w="4962" w:type="dxa"/>
          </w:tcPr>
          <w:p w:rsidR="0034751D" w:rsidRPr="009C3F13" w:rsidRDefault="0034751D" w:rsidP="009C3F13">
            <w:pPr>
              <w:rPr>
                <w:sz w:val="18"/>
                <w:szCs w:val="18"/>
              </w:rPr>
            </w:pPr>
            <w:r w:rsidRPr="009C3F13">
              <w:rPr>
                <w:sz w:val="18"/>
                <w:szCs w:val="18"/>
              </w:rPr>
              <w:t>elektryczna funkcja CPR z każdej pozycji do reanimacji – sterowanie przy pomocy jednego przycisku oznaczonego odpowiednim piktogramem na panelu sterowniczym montowanym na szczycie łóżka od strony nóg</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24</w:t>
            </w:r>
          </w:p>
        </w:tc>
        <w:tc>
          <w:tcPr>
            <w:tcW w:w="4962" w:type="dxa"/>
          </w:tcPr>
          <w:p w:rsidR="0034751D" w:rsidRPr="009C3F13" w:rsidRDefault="0034751D" w:rsidP="009C3F13">
            <w:pPr>
              <w:rPr>
                <w:sz w:val="18"/>
                <w:szCs w:val="18"/>
              </w:rPr>
            </w:pPr>
            <w:r w:rsidRPr="009C3F13">
              <w:rPr>
                <w:sz w:val="18"/>
                <w:szCs w:val="18"/>
              </w:rPr>
              <w:t>Wyłączniki/blokady funkcji elektrycznych (na panelu sterowniczym) dla poszczególnych regulacji:</w:t>
            </w:r>
          </w:p>
          <w:p w:rsidR="0034751D" w:rsidRPr="009C3F13" w:rsidRDefault="0034751D" w:rsidP="009C3F13">
            <w:pPr>
              <w:rPr>
                <w:sz w:val="18"/>
                <w:szCs w:val="18"/>
              </w:rPr>
            </w:pPr>
            <w:r w:rsidRPr="009C3F13">
              <w:rPr>
                <w:sz w:val="18"/>
                <w:szCs w:val="18"/>
              </w:rPr>
              <w:t>- regulacji wysokości</w:t>
            </w:r>
          </w:p>
          <w:p w:rsidR="0034751D" w:rsidRPr="009C3F13" w:rsidRDefault="0034751D" w:rsidP="009C3F13">
            <w:pPr>
              <w:rPr>
                <w:sz w:val="18"/>
                <w:szCs w:val="18"/>
              </w:rPr>
            </w:pPr>
            <w:r w:rsidRPr="009C3F13">
              <w:rPr>
                <w:sz w:val="18"/>
                <w:szCs w:val="18"/>
              </w:rPr>
              <w:t xml:space="preserve">- regulacji części plecowej </w:t>
            </w:r>
          </w:p>
          <w:p w:rsidR="0034751D" w:rsidRPr="009C3F13" w:rsidRDefault="0034751D" w:rsidP="009C3F13">
            <w:pPr>
              <w:rPr>
                <w:sz w:val="18"/>
                <w:szCs w:val="18"/>
              </w:rPr>
            </w:pPr>
            <w:r w:rsidRPr="009C3F13">
              <w:rPr>
                <w:sz w:val="18"/>
                <w:szCs w:val="18"/>
              </w:rPr>
              <w:t xml:space="preserve">- regulacji części nożnej </w:t>
            </w:r>
          </w:p>
          <w:p w:rsidR="0034751D" w:rsidRPr="009C3F13" w:rsidRDefault="0034751D" w:rsidP="009C3F13">
            <w:pPr>
              <w:rPr>
                <w:sz w:val="18"/>
                <w:szCs w:val="18"/>
              </w:rPr>
            </w:pPr>
            <w:r w:rsidRPr="009C3F13">
              <w:rPr>
                <w:sz w:val="18"/>
                <w:szCs w:val="18"/>
              </w:rPr>
              <w:t xml:space="preserve">- regulacji pozycji </w:t>
            </w:r>
            <w:proofErr w:type="spellStart"/>
            <w:r w:rsidRPr="009C3F13">
              <w:rPr>
                <w:sz w:val="18"/>
                <w:szCs w:val="18"/>
              </w:rPr>
              <w:t>Trendelenburga</w:t>
            </w:r>
            <w:proofErr w:type="spellEnd"/>
            <w:r w:rsidRPr="009C3F13">
              <w:rPr>
                <w:sz w:val="18"/>
                <w:szCs w:val="18"/>
              </w:rPr>
              <w:t xml:space="preserve"> i anty-</w:t>
            </w:r>
          </w:p>
          <w:p w:rsidR="0034751D" w:rsidRPr="009C3F13" w:rsidRDefault="0034751D" w:rsidP="009C3F13">
            <w:pPr>
              <w:rPr>
                <w:sz w:val="18"/>
                <w:szCs w:val="18"/>
              </w:rPr>
            </w:pPr>
            <w:r w:rsidRPr="009C3F13">
              <w:rPr>
                <w:sz w:val="18"/>
                <w:szCs w:val="18"/>
              </w:rPr>
              <w:t xml:space="preserve"> </w:t>
            </w:r>
            <w:proofErr w:type="spellStart"/>
            <w:r w:rsidRPr="009C3F13">
              <w:rPr>
                <w:sz w:val="18"/>
                <w:szCs w:val="18"/>
              </w:rPr>
              <w:t>Trendelenburga</w:t>
            </w:r>
            <w:proofErr w:type="spellEnd"/>
            <w:r w:rsidRPr="009C3F13">
              <w:rPr>
                <w:sz w:val="18"/>
                <w:szCs w:val="18"/>
              </w:rPr>
              <w:t xml:space="preserve"> </w:t>
            </w:r>
          </w:p>
          <w:p w:rsidR="0034751D" w:rsidRPr="009C3F13" w:rsidRDefault="0034751D" w:rsidP="009C3F13">
            <w:pPr>
              <w:rPr>
                <w:sz w:val="18"/>
                <w:szCs w:val="18"/>
              </w:rPr>
            </w:pPr>
            <w:r w:rsidRPr="009C3F13">
              <w:rPr>
                <w:sz w:val="18"/>
                <w:szCs w:val="18"/>
              </w:rPr>
              <w:t>- sterowań nożnych</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25</w:t>
            </w:r>
          </w:p>
        </w:tc>
        <w:tc>
          <w:tcPr>
            <w:tcW w:w="4962" w:type="dxa"/>
          </w:tcPr>
          <w:p w:rsidR="0034751D" w:rsidRPr="009C3F13" w:rsidRDefault="0034751D" w:rsidP="009C3F13">
            <w:pPr>
              <w:rPr>
                <w:sz w:val="18"/>
                <w:szCs w:val="18"/>
              </w:rPr>
            </w:pPr>
            <w:r w:rsidRPr="009C3F13">
              <w:rPr>
                <w:sz w:val="18"/>
                <w:szCs w:val="18"/>
              </w:rPr>
              <w:t xml:space="preserve">Zabezpieczenie przed nieświadomym uruchomieniem funkcji poprzez konieczność wciśnięcia przycisku uruchamiającego dostępność funkcji  . Przycisk dostępności funkcji  w sterowaniu: na panelu, w barierkach bocznych </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26</w:t>
            </w:r>
          </w:p>
        </w:tc>
        <w:tc>
          <w:tcPr>
            <w:tcW w:w="4962" w:type="dxa"/>
          </w:tcPr>
          <w:p w:rsidR="0034751D" w:rsidRPr="009C3F13" w:rsidRDefault="0034751D" w:rsidP="009C3F13">
            <w:pPr>
              <w:rPr>
                <w:sz w:val="18"/>
                <w:szCs w:val="18"/>
              </w:rPr>
            </w:pPr>
            <w:r w:rsidRPr="009C3F13">
              <w:rPr>
                <w:sz w:val="18"/>
                <w:szCs w:val="18"/>
              </w:rPr>
              <w:t>Odłączenie wszelkich regulacji z pilota, barierek, sterowań nożnych lub panelu po 180 sekundach nieużywania regulacji (konieczność świadomego ponownego uruchomienia regulacji)</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lastRenderedPageBreak/>
              <w:t>27</w:t>
            </w:r>
          </w:p>
        </w:tc>
        <w:tc>
          <w:tcPr>
            <w:tcW w:w="4962" w:type="dxa"/>
          </w:tcPr>
          <w:p w:rsidR="0034751D" w:rsidRPr="009C3F13" w:rsidRDefault="0034751D" w:rsidP="009C3F13">
            <w:pPr>
              <w:rPr>
                <w:sz w:val="18"/>
                <w:szCs w:val="18"/>
              </w:rPr>
            </w:pPr>
            <w:r w:rsidRPr="009C3F13">
              <w:rPr>
                <w:sz w:val="18"/>
                <w:szCs w:val="18"/>
              </w:rPr>
              <w:t xml:space="preserve">Przycisk bezpieczeństwa (oznaczony charakterystycznie: STOP lub tez o innym oznaczeniu) natychmiastowe odłączenie wszystkich funkcji elektrycznych w przypadku wystąpienia zagrożenia dla pacjenta lub personelu również odcinający funkcje w przypadku braku podłączenia do sieci – pracy na akumulatorze. System odłączający wszystkie sterowania: panel, pilot i sterowania nożne. System uniemożliwiający jakąkolwiek regulację nie tylko jako blokadę poszczególnych segmentów ale również </w:t>
            </w:r>
            <w:proofErr w:type="spellStart"/>
            <w:r w:rsidRPr="009C3F13">
              <w:rPr>
                <w:sz w:val="18"/>
                <w:szCs w:val="18"/>
              </w:rPr>
              <w:t>deaktywujący</w:t>
            </w:r>
            <w:proofErr w:type="spellEnd"/>
            <w:r w:rsidRPr="009C3F13">
              <w:rPr>
                <w:sz w:val="18"/>
                <w:szCs w:val="18"/>
              </w:rPr>
              <w:t xml:space="preserve"> przyciski z pozycjami programowalnymi.</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28</w:t>
            </w:r>
          </w:p>
        </w:tc>
        <w:tc>
          <w:tcPr>
            <w:tcW w:w="4962" w:type="dxa"/>
          </w:tcPr>
          <w:p w:rsidR="0034751D" w:rsidRPr="009C3F13" w:rsidRDefault="0034751D" w:rsidP="009C3F13">
            <w:pPr>
              <w:rPr>
                <w:sz w:val="18"/>
                <w:szCs w:val="18"/>
              </w:rPr>
            </w:pPr>
            <w:r w:rsidRPr="009C3F13">
              <w:rPr>
                <w:sz w:val="18"/>
                <w:szCs w:val="18"/>
              </w:rPr>
              <w:t>Elektryczna i mechaniczna funkcja CPR</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29</w:t>
            </w:r>
          </w:p>
        </w:tc>
        <w:tc>
          <w:tcPr>
            <w:tcW w:w="4962" w:type="dxa"/>
          </w:tcPr>
          <w:p w:rsidR="0034751D" w:rsidRPr="009C3F13" w:rsidRDefault="0034751D" w:rsidP="009C3F13">
            <w:pPr>
              <w:rPr>
                <w:sz w:val="18"/>
                <w:szCs w:val="18"/>
              </w:rPr>
            </w:pPr>
            <w:r w:rsidRPr="009C3F13">
              <w:rPr>
                <w:sz w:val="18"/>
                <w:szCs w:val="18"/>
              </w:rPr>
              <w:t xml:space="preserve">Koła z systemem sterowania jazdy na wprost i boki z centralnym systemem hamulcowym. </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30</w:t>
            </w:r>
          </w:p>
        </w:tc>
        <w:tc>
          <w:tcPr>
            <w:tcW w:w="4962" w:type="dxa"/>
          </w:tcPr>
          <w:p w:rsidR="0034751D" w:rsidRPr="009C3F13" w:rsidRDefault="0034751D" w:rsidP="009C3F13">
            <w:pPr>
              <w:rPr>
                <w:sz w:val="18"/>
                <w:szCs w:val="18"/>
              </w:rPr>
            </w:pPr>
            <w:r w:rsidRPr="009C3F13">
              <w:rPr>
                <w:sz w:val="18"/>
                <w:szCs w:val="18"/>
              </w:rPr>
              <w:t>pojedyncze koła jezdne o średnicy 150mm gwarantujące doskonałą mobilność łóżka</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31</w:t>
            </w:r>
          </w:p>
        </w:tc>
        <w:tc>
          <w:tcPr>
            <w:tcW w:w="4962" w:type="dxa"/>
          </w:tcPr>
          <w:p w:rsidR="0034751D" w:rsidRPr="009C3F13" w:rsidRDefault="0034751D" w:rsidP="009C3F13">
            <w:pPr>
              <w:rPr>
                <w:sz w:val="18"/>
                <w:szCs w:val="18"/>
              </w:rPr>
            </w:pPr>
            <w:r w:rsidRPr="009C3F13">
              <w:rPr>
                <w:sz w:val="18"/>
                <w:szCs w:val="18"/>
              </w:rPr>
              <w:t xml:space="preserve">Bezpieczne obciążenie robocze </w:t>
            </w:r>
            <w:smartTag w:uri="urn:schemas-microsoft-com:office:smarttags" w:element="metricconverter">
              <w:smartTagPr>
                <w:attr w:name="ProductID" w:val="400 kg"/>
              </w:smartTagPr>
              <w:r w:rsidRPr="009C3F13">
                <w:rPr>
                  <w:sz w:val="18"/>
                  <w:szCs w:val="18"/>
                </w:rPr>
                <w:t>400 kg</w:t>
              </w:r>
            </w:smartTag>
            <w:r w:rsidRPr="009C3F13">
              <w:rPr>
                <w:sz w:val="18"/>
                <w:szCs w:val="18"/>
              </w:rPr>
              <w:t xml:space="preserve"> w pozycji horyzontalnej oraz Bezpieczne obciążenie robocze dla każdej pozycji leża i segmentów na poziomie minimum 230kg. Pozwalające na wszystkie możliwe regulacje przy tym obciążeniu bez narażenia bezpieczeństwa pacjenta i powstanie incydentu medycznego</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32</w:t>
            </w:r>
          </w:p>
        </w:tc>
        <w:tc>
          <w:tcPr>
            <w:tcW w:w="4962" w:type="dxa"/>
          </w:tcPr>
          <w:p w:rsidR="0034751D" w:rsidRPr="009C3F13" w:rsidRDefault="0034751D" w:rsidP="009C3F13">
            <w:pPr>
              <w:rPr>
                <w:sz w:val="18"/>
                <w:szCs w:val="18"/>
              </w:rPr>
            </w:pPr>
            <w:r w:rsidRPr="009C3F13">
              <w:rPr>
                <w:sz w:val="18"/>
                <w:szCs w:val="18"/>
              </w:rPr>
              <w:t>Wyposażenie dla każdego łóżka:</w:t>
            </w:r>
          </w:p>
          <w:p w:rsidR="0034751D" w:rsidRPr="009C3F13" w:rsidRDefault="0034751D" w:rsidP="009C3F13">
            <w:pPr>
              <w:rPr>
                <w:sz w:val="18"/>
                <w:szCs w:val="18"/>
              </w:rPr>
            </w:pPr>
            <w:r w:rsidRPr="009C3F13">
              <w:rPr>
                <w:sz w:val="18"/>
                <w:szCs w:val="18"/>
              </w:rPr>
              <w:t>- wysięgnik z uchwytem ręki</w:t>
            </w:r>
          </w:p>
          <w:p w:rsidR="0034751D" w:rsidRPr="009C3F13" w:rsidRDefault="0034751D" w:rsidP="009C3F13">
            <w:pPr>
              <w:rPr>
                <w:sz w:val="18"/>
                <w:szCs w:val="18"/>
              </w:rPr>
            </w:pPr>
            <w:r w:rsidRPr="009C3F13">
              <w:rPr>
                <w:sz w:val="18"/>
                <w:szCs w:val="18"/>
              </w:rPr>
              <w:t xml:space="preserve">- materac prewencyjny piankowy w tkaninie nieprzemakalnej </w:t>
            </w:r>
          </w:p>
          <w:p w:rsidR="0034751D" w:rsidRPr="009C3F13" w:rsidRDefault="0034751D" w:rsidP="009C3F13">
            <w:pPr>
              <w:rPr>
                <w:sz w:val="18"/>
                <w:szCs w:val="18"/>
              </w:rPr>
            </w:pPr>
            <w:r w:rsidRPr="009C3F13">
              <w:rPr>
                <w:sz w:val="18"/>
                <w:szCs w:val="18"/>
              </w:rPr>
              <w:t>Wyposażenie dodatkowe:</w:t>
            </w:r>
          </w:p>
          <w:p w:rsidR="0034751D" w:rsidRPr="009C3F13" w:rsidRDefault="0034751D" w:rsidP="009C3F13">
            <w:pPr>
              <w:rPr>
                <w:sz w:val="18"/>
                <w:szCs w:val="18"/>
              </w:rPr>
            </w:pPr>
            <w:r w:rsidRPr="009C3F13">
              <w:rPr>
                <w:sz w:val="18"/>
                <w:szCs w:val="18"/>
              </w:rPr>
              <w:t>- podwójna rama ortopedyczna – 1 szt.</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34751D" w:rsidRPr="00F1551F" w:rsidTr="009C3F13">
        <w:tc>
          <w:tcPr>
            <w:tcW w:w="567" w:type="dxa"/>
          </w:tcPr>
          <w:p w:rsidR="0034751D" w:rsidRPr="009C3F13" w:rsidRDefault="00123535" w:rsidP="009C3F13">
            <w:pPr>
              <w:rPr>
                <w:sz w:val="18"/>
                <w:szCs w:val="18"/>
              </w:rPr>
            </w:pPr>
            <w:r>
              <w:rPr>
                <w:sz w:val="18"/>
                <w:szCs w:val="18"/>
              </w:rPr>
              <w:t>33</w:t>
            </w:r>
          </w:p>
        </w:tc>
        <w:tc>
          <w:tcPr>
            <w:tcW w:w="4962" w:type="dxa"/>
          </w:tcPr>
          <w:p w:rsidR="0034751D" w:rsidRPr="009C3F13" w:rsidRDefault="0034751D" w:rsidP="009C3F13">
            <w:pPr>
              <w:rPr>
                <w:sz w:val="18"/>
                <w:szCs w:val="18"/>
              </w:rPr>
            </w:pPr>
            <w:r w:rsidRPr="009C3F13">
              <w:rPr>
                <w:sz w:val="18"/>
                <w:szCs w:val="18"/>
              </w:rPr>
              <w:t xml:space="preserve">Możliwość wyboru kolorystyki szczytów i barierek bocznych m.in. 10 kolorów </w:t>
            </w:r>
          </w:p>
        </w:tc>
        <w:tc>
          <w:tcPr>
            <w:tcW w:w="902" w:type="dxa"/>
          </w:tcPr>
          <w:p w:rsidR="0034751D" w:rsidRPr="009C3F13" w:rsidRDefault="0034751D" w:rsidP="009C3F13">
            <w:pPr>
              <w:jc w:val="center"/>
              <w:rPr>
                <w:sz w:val="18"/>
                <w:szCs w:val="18"/>
              </w:rPr>
            </w:pPr>
            <w:r w:rsidRPr="009C3F13">
              <w:rPr>
                <w:sz w:val="18"/>
                <w:szCs w:val="18"/>
              </w:rPr>
              <w:t>Tak</w:t>
            </w:r>
          </w:p>
        </w:tc>
        <w:tc>
          <w:tcPr>
            <w:tcW w:w="3685" w:type="dxa"/>
          </w:tcPr>
          <w:p w:rsidR="0034751D" w:rsidRPr="009C3F13" w:rsidRDefault="0034751D" w:rsidP="009C3F13">
            <w:pPr>
              <w:rPr>
                <w:sz w:val="18"/>
                <w:szCs w:val="18"/>
              </w:rPr>
            </w:pPr>
          </w:p>
        </w:tc>
      </w:tr>
      <w:tr w:rsidR="00F62519" w:rsidRPr="00F1551F" w:rsidTr="009C3F13">
        <w:tc>
          <w:tcPr>
            <w:tcW w:w="567" w:type="dxa"/>
          </w:tcPr>
          <w:p w:rsidR="00F62519" w:rsidRDefault="00F62519" w:rsidP="00C3512A">
            <w:pPr>
              <w:rPr>
                <w:sz w:val="18"/>
                <w:szCs w:val="18"/>
              </w:rPr>
            </w:pPr>
          </w:p>
        </w:tc>
        <w:tc>
          <w:tcPr>
            <w:tcW w:w="4962" w:type="dxa"/>
          </w:tcPr>
          <w:p w:rsidR="00F62519" w:rsidRPr="009C3F13" w:rsidRDefault="00F62519" w:rsidP="00C3512A">
            <w:pPr>
              <w:rPr>
                <w:sz w:val="18"/>
                <w:szCs w:val="18"/>
              </w:rPr>
            </w:pPr>
            <w:r>
              <w:rPr>
                <w:sz w:val="18"/>
                <w:szCs w:val="18"/>
              </w:rPr>
              <w:t>POZOSTAŁE</w:t>
            </w:r>
          </w:p>
        </w:tc>
        <w:tc>
          <w:tcPr>
            <w:tcW w:w="902" w:type="dxa"/>
          </w:tcPr>
          <w:p w:rsidR="00F62519" w:rsidRPr="009C3F13" w:rsidRDefault="00F62519" w:rsidP="00C3512A">
            <w:pPr>
              <w:jc w:val="center"/>
              <w:rPr>
                <w:sz w:val="18"/>
                <w:szCs w:val="18"/>
              </w:rPr>
            </w:pPr>
          </w:p>
        </w:tc>
        <w:tc>
          <w:tcPr>
            <w:tcW w:w="3685" w:type="dxa"/>
          </w:tcPr>
          <w:p w:rsidR="00F62519" w:rsidRDefault="00F62519" w:rsidP="00C3512A">
            <w:pPr>
              <w:rPr>
                <w:sz w:val="18"/>
                <w:szCs w:val="18"/>
              </w:rPr>
            </w:pPr>
          </w:p>
        </w:tc>
      </w:tr>
      <w:tr w:rsidR="00F62519" w:rsidRPr="00F1551F" w:rsidTr="009C3F13">
        <w:tc>
          <w:tcPr>
            <w:tcW w:w="567" w:type="dxa"/>
          </w:tcPr>
          <w:p w:rsidR="00F62519" w:rsidRPr="00F62519" w:rsidRDefault="00F62519" w:rsidP="00C3512A">
            <w:pPr>
              <w:rPr>
                <w:sz w:val="18"/>
                <w:szCs w:val="18"/>
              </w:rPr>
            </w:pPr>
            <w:r>
              <w:rPr>
                <w:sz w:val="18"/>
                <w:szCs w:val="18"/>
              </w:rPr>
              <w:t>34</w:t>
            </w:r>
          </w:p>
        </w:tc>
        <w:tc>
          <w:tcPr>
            <w:tcW w:w="4962" w:type="dxa"/>
          </w:tcPr>
          <w:p w:rsidR="00F62519" w:rsidRPr="00F62519" w:rsidRDefault="00F62519" w:rsidP="00C3512A">
            <w:pPr>
              <w:jc w:val="both"/>
              <w:rPr>
                <w:sz w:val="18"/>
                <w:szCs w:val="18"/>
              </w:rPr>
            </w:pPr>
            <w:r w:rsidRPr="00F62519">
              <w:rPr>
                <w:sz w:val="18"/>
                <w:szCs w:val="18"/>
              </w:rPr>
              <w:t>Instrukcję obsługi  i użytkowania w formie papierowej i elektronicznej, skróconą wer</w:t>
            </w:r>
            <w:r>
              <w:rPr>
                <w:sz w:val="18"/>
                <w:szCs w:val="18"/>
              </w:rPr>
              <w:t>sję instrukcji obsługi</w:t>
            </w:r>
            <w:r w:rsidRPr="00F62519">
              <w:rPr>
                <w:sz w:val="18"/>
                <w:szCs w:val="18"/>
              </w:rPr>
              <w:t xml:space="preserve"> i BHP w formie zalaminowanej (jeżeli Wykonawca posiada), paszport techniczny, karty gwarancyjne, wykaz punktów serwisowych, kopie dokumentów wraz</w:t>
            </w:r>
            <w:r>
              <w:rPr>
                <w:sz w:val="18"/>
                <w:szCs w:val="18"/>
              </w:rPr>
              <w:t xml:space="preserve"> </w:t>
            </w:r>
            <w:r w:rsidRPr="00F62519">
              <w:rPr>
                <w:sz w:val="18"/>
                <w:szCs w:val="18"/>
              </w:rPr>
              <w:t>z tłumaczeniem w przypadku oryginału w języku obcym: Certyfikat CE (jeżeli dotyczy), Deklaracja Zgodności – wystawiona przez producenta, Formularz Powiadomienia/Zgłoszenia do rejestru wyrobów medycznych.</w:t>
            </w:r>
          </w:p>
        </w:tc>
        <w:tc>
          <w:tcPr>
            <w:tcW w:w="902" w:type="dxa"/>
          </w:tcPr>
          <w:p w:rsidR="00F62519" w:rsidRPr="009C3F13" w:rsidRDefault="00F62519" w:rsidP="00C3512A">
            <w:pPr>
              <w:jc w:val="center"/>
              <w:rPr>
                <w:sz w:val="18"/>
                <w:szCs w:val="18"/>
              </w:rPr>
            </w:pPr>
            <w:r>
              <w:rPr>
                <w:sz w:val="18"/>
                <w:szCs w:val="18"/>
              </w:rPr>
              <w:t>Tak z dostawą</w:t>
            </w:r>
          </w:p>
        </w:tc>
        <w:tc>
          <w:tcPr>
            <w:tcW w:w="3685" w:type="dxa"/>
          </w:tcPr>
          <w:p w:rsidR="00F62519" w:rsidRPr="00F62519" w:rsidRDefault="00F62519" w:rsidP="00C3512A">
            <w:pPr>
              <w:rPr>
                <w:sz w:val="18"/>
                <w:szCs w:val="18"/>
              </w:rPr>
            </w:pPr>
          </w:p>
        </w:tc>
      </w:tr>
    </w:tbl>
    <w:p w:rsidR="0034751D" w:rsidRPr="00F1551F" w:rsidRDefault="0034751D" w:rsidP="0034751D">
      <w:pPr>
        <w:ind w:firstLine="708"/>
        <w:jc w:val="both"/>
        <w:rPr>
          <w:sz w:val="18"/>
        </w:rPr>
      </w:pPr>
    </w:p>
    <w:p w:rsidR="004466FF" w:rsidRPr="00D254B6" w:rsidRDefault="004466FF" w:rsidP="004466FF">
      <w:pPr>
        <w:ind w:firstLine="708"/>
        <w:jc w:val="both"/>
        <w:rPr>
          <w:i/>
          <w:sz w:val="20"/>
          <w:szCs w:val="20"/>
        </w:rPr>
      </w:pPr>
      <w:r w:rsidRPr="00D254B6">
        <w:rPr>
          <w:i/>
          <w:sz w:val="20"/>
          <w:szCs w:val="20"/>
        </w:rPr>
        <w:t>Oświadczamy, że oferowane urządzenie spełnia wymagania techniczne, zawarte w SIWZ, jest kompletne, fabrycznie nowe i będzie gotowe do użytku bez żadnych dodatkowych zakupów i inwestycji ( poza materiałami eksploatacyjnymi ).</w:t>
      </w:r>
    </w:p>
    <w:p w:rsidR="004466FF" w:rsidRPr="00D254B6" w:rsidRDefault="004466FF" w:rsidP="004466FF">
      <w:pPr>
        <w:pStyle w:val="Tekstpodstawowy3"/>
        <w:jc w:val="both"/>
        <w:rPr>
          <w:i/>
          <w:sz w:val="20"/>
        </w:rPr>
      </w:pPr>
      <w:r w:rsidRPr="00D254B6">
        <w:rPr>
          <w:i/>
          <w:sz w:val="20"/>
        </w:rPr>
        <w:tab/>
        <w:t>Do oferty prosimy dołączyć dokładny opis oferowanego przedmiotu zamówienia (wypełniony załącznik nr 2 do SIWZ) oraz potwierdzenie spełnienia parametrów wymaganych przez Zamawiającego w formie prospektów, katalogów, wyciągów z instrukcji obsługi w języku polskim ) – w przypadku braku powyższych dokumentów oferta zostanie odrzucona jako nie spełniająca wymogów Zamawiającego (z zastrzeżeniem art. 26 ust.3 PZP). Jednocześnie należy w Załączniku nr 2 podać numer strony materiałów informacyjnych, na której wymagane parametry są potwierdzone oraz zaznaczyć ( np. zakreślaczem ) w materiałach informacyjnych, gdzie znajduje się potwierdzenie wymaganego parametru.</w:t>
      </w:r>
    </w:p>
    <w:p w:rsidR="004466FF" w:rsidRPr="004466FF" w:rsidRDefault="004466FF" w:rsidP="004466FF">
      <w:pPr>
        <w:ind w:right="71"/>
        <w:jc w:val="both"/>
        <w:rPr>
          <w:b/>
          <w:sz w:val="20"/>
          <w:szCs w:val="20"/>
        </w:rPr>
      </w:pPr>
    </w:p>
    <w:p w:rsidR="004466FF" w:rsidRPr="004466FF" w:rsidRDefault="004466FF" w:rsidP="004466FF">
      <w:pPr>
        <w:ind w:right="71"/>
        <w:jc w:val="both"/>
        <w:rPr>
          <w:b/>
          <w:sz w:val="20"/>
          <w:szCs w:val="20"/>
        </w:rPr>
      </w:pPr>
      <w:r w:rsidRPr="004466FF">
        <w:rPr>
          <w:sz w:val="20"/>
          <w:szCs w:val="20"/>
        </w:rPr>
        <w:t xml:space="preserve">      ………………dnia……………                                            ...............................................................................</w:t>
      </w:r>
    </w:p>
    <w:p w:rsidR="004466FF" w:rsidRPr="0045519C" w:rsidRDefault="004466FF" w:rsidP="00C91A96">
      <w:pPr>
        <w:ind w:left="4248" w:firstLine="572"/>
        <w:rPr>
          <w:sz w:val="18"/>
          <w:szCs w:val="18"/>
        </w:rPr>
      </w:pPr>
      <w:r w:rsidRPr="0045519C">
        <w:rPr>
          <w:sz w:val="18"/>
          <w:szCs w:val="18"/>
        </w:rPr>
        <w:t>(podpis i  pieczęć  osób wskazanych w dokumencie</w:t>
      </w:r>
    </w:p>
    <w:p w:rsidR="004466FF" w:rsidRPr="0045519C" w:rsidRDefault="004466FF" w:rsidP="00C91A96">
      <w:pPr>
        <w:ind w:left="4112" w:firstLine="708"/>
        <w:rPr>
          <w:sz w:val="18"/>
          <w:szCs w:val="18"/>
        </w:rPr>
      </w:pPr>
      <w:r w:rsidRPr="0045519C">
        <w:rPr>
          <w:sz w:val="18"/>
          <w:szCs w:val="18"/>
        </w:rPr>
        <w:t>uprawniającym do występowania w obrocie prawnym</w:t>
      </w:r>
    </w:p>
    <w:p w:rsidR="004466FF" w:rsidRPr="0045519C" w:rsidRDefault="004466FF" w:rsidP="00C91A96">
      <w:pPr>
        <w:ind w:left="4395" w:firstLine="572"/>
        <w:rPr>
          <w:b/>
          <w:sz w:val="18"/>
          <w:szCs w:val="18"/>
        </w:rPr>
      </w:pPr>
      <w:r w:rsidRPr="0045519C">
        <w:rPr>
          <w:sz w:val="18"/>
          <w:szCs w:val="18"/>
        </w:rPr>
        <w:t>lub posiadających pełnomocnictwo</w:t>
      </w:r>
    </w:p>
    <w:p w:rsidR="004466FF" w:rsidRPr="004466FF" w:rsidRDefault="004466FF" w:rsidP="004466FF">
      <w:pPr>
        <w:rPr>
          <w:b/>
          <w:sz w:val="20"/>
          <w:szCs w:val="20"/>
        </w:rPr>
      </w:pPr>
    </w:p>
    <w:p w:rsidR="0034751D" w:rsidRPr="00123535" w:rsidRDefault="0045519C" w:rsidP="00123535">
      <w:pPr>
        <w:ind w:right="-289"/>
        <w:rPr>
          <w:b/>
        </w:rPr>
      </w:pPr>
      <w:r w:rsidRPr="00123535">
        <w:rPr>
          <w:b/>
        </w:rPr>
        <w:t xml:space="preserve">Poz. 4 - </w:t>
      </w:r>
      <w:r w:rsidRPr="00123535">
        <w:rPr>
          <w:b/>
          <w:u w:val="single"/>
        </w:rPr>
        <w:t xml:space="preserve"> </w:t>
      </w:r>
      <w:r w:rsidR="0034751D" w:rsidRPr="00123535">
        <w:rPr>
          <w:b/>
          <w:szCs w:val="22"/>
          <w:u w:val="single"/>
        </w:rPr>
        <w:t>Łóżko szpitalne wielofunkcyjne sterowane elektrycznie z jednoczęściowymi barierkami bocznymi – 27 szt.</w:t>
      </w:r>
    </w:p>
    <w:p w:rsidR="0034751D" w:rsidRPr="00D254B6" w:rsidRDefault="0034751D" w:rsidP="0034751D">
      <w:pPr>
        <w:tabs>
          <w:tab w:val="left" w:pos="3402"/>
          <w:tab w:val="left" w:pos="7371"/>
        </w:tabs>
        <w:ind w:left="2410" w:hanging="2410"/>
        <w:jc w:val="both"/>
        <w:rPr>
          <w:b/>
          <w:sz w:val="22"/>
          <w:szCs w:val="22"/>
        </w:rPr>
      </w:pPr>
      <w:r w:rsidRPr="00D254B6">
        <w:rPr>
          <w:b/>
          <w:sz w:val="22"/>
          <w:szCs w:val="22"/>
        </w:rPr>
        <w:t>Oferent :</w:t>
      </w:r>
      <w:r w:rsidRPr="00D254B6">
        <w:rPr>
          <w:b/>
          <w:sz w:val="22"/>
          <w:szCs w:val="22"/>
        </w:rPr>
        <w:tab/>
        <w:t>……………………………………………</w:t>
      </w:r>
    </w:p>
    <w:p w:rsidR="0034751D" w:rsidRPr="00D254B6" w:rsidRDefault="0034751D" w:rsidP="0034751D">
      <w:pPr>
        <w:tabs>
          <w:tab w:val="left" w:pos="3402"/>
          <w:tab w:val="left" w:pos="7371"/>
        </w:tabs>
        <w:ind w:left="2410" w:hanging="2410"/>
        <w:jc w:val="both"/>
        <w:rPr>
          <w:b/>
          <w:sz w:val="22"/>
          <w:szCs w:val="22"/>
        </w:rPr>
      </w:pPr>
      <w:r w:rsidRPr="00D254B6">
        <w:rPr>
          <w:b/>
          <w:sz w:val="22"/>
          <w:szCs w:val="22"/>
        </w:rPr>
        <w:t>Nazwa i typ:</w:t>
      </w:r>
      <w:r w:rsidRPr="00D254B6">
        <w:rPr>
          <w:b/>
          <w:sz w:val="22"/>
          <w:szCs w:val="22"/>
        </w:rPr>
        <w:tab/>
        <w:t>……………………………………………</w:t>
      </w:r>
    </w:p>
    <w:p w:rsidR="0034751D" w:rsidRPr="00D254B6" w:rsidRDefault="0034751D" w:rsidP="0034751D">
      <w:pPr>
        <w:tabs>
          <w:tab w:val="left" w:pos="3402"/>
          <w:tab w:val="left" w:pos="7371"/>
        </w:tabs>
        <w:ind w:left="2410" w:hanging="2410"/>
        <w:jc w:val="both"/>
        <w:rPr>
          <w:b/>
          <w:sz w:val="22"/>
          <w:szCs w:val="22"/>
        </w:rPr>
      </w:pPr>
      <w:r w:rsidRPr="00D254B6">
        <w:rPr>
          <w:b/>
          <w:sz w:val="22"/>
          <w:szCs w:val="22"/>
        </w:rPr>
        <w:t>Producent/ Kraj :</w:t>
      </w:r>
      <w:r w:rsidRPr="00D254B6">
        <w:rPr>
          <w:b/>
          <w:sz w:val="22"/>
          <w:szCs w:val="22"/>
        </w:rPr>
        <w:tab/>
        <w:t>……………………………………………</w:t>
      </w:r>
    </w:p>
    <w:p w:rsidR="0034751D" w:rsidRPr="00D254B6" w:rsidRDefault="0034751D" w:rsidP="0034751D">
      <w:pPr>
        <w:tabs>
          <w:tab w:val="left" w:pos="3402"/>
          <w:tab w:val="left" w:pos="7371"/>
        </w:tabs>
        <w:ind w:left="2410" w:hanging="2410"/>
        <w:jc w:val="both"/>
        <w:rPr>
          <w:b/>
          <w:sz w:val="22"/>
          <w:szCs w:val="22"/>
        </w:rPr>
      </w:pPr>
      <w:r w:rsidRPr="00D254B6">
        <w:rPr>
          <w:b/>
          <w:sz w:val="22"/>
          <w:szCs w:val="22"/>
        </w:rPr>
        <w:t>Rok produkcji :</w:t>
      </w:r>
      <w:r w:rsidRPr="00D254B6">
        <w:rPr>
          <w:b/>
          <w:sz w:val="22"/>
          <w:szCs w:val="22"/>
        </w:rPr>
        <w:tab/>
        <w:t xml:space="preserve">sprzęt fabrycznie nowy- </w:t>
      </w:r>
      <w:r w:rsidRPr="00D254B6">
        <w:rPr>
          <w:sz w:val="22"/>
          <w:szCs w:val="22"/>
        </w:rPr>
        <w:t>nieużywany</w:t>
      </w:r>
      <w:r w:rsidRPr="00D254B6">
        <w:rPr>
          <w:b/>
          <w:sz w:val="22"/>
          <w:szCs w:val="22"/>
        </w:rPr>
        <w:t xml:space="preserve"> / 2012</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104"/>
        <w:gridCol w:w="940"/>
        <w:gridCol w:w="3738"/>
      </w:tblGrid>
      <w:tr w:rsidR="0034751D" w:rsidRPr="00F1551F" w:rsidTr="00D254B6">
        <w:tc>
          <w:tcPr>
            <w:tcW w:w="567" w:type="dxa"/>
          </w:tcPr>
          <w:p w:rsidR="0034751D" w:rsidRPr="009C3F13" w:rsidRDefault="00123535" w:rsidP="009C3F13">
            <w:pPr>
              <w:jc w:val="center"/>
              <w:rPr>
                <w:b/>
                <w:sz w:val="18"/>
                <w:szCs w:val="18"/>
              </w:rPr>
            </w:pPr>
            <w:proofErr w:type="spellStart"/>
            <w:r>
              <w:rPr>
                <w:b/>
                <w:sz w:val="18"/>
                <w:szCs w:val="18"/>
              </w:rPr>
              <w:t>Lp</w:t>
            </w:r>
            <w:proofErr w:type="spellEnd"/>
          </w:p>
        </w:tc>
        <w:tc>
          <w:tcPr>
            <w:tcW w:w="5104" w:type="dxa"/>
          </w:tcPr>
          <w:p w:rsidR="0034751D" w:rsidRPr="009C3F13" w:rsidRDefault="0034751D" w:rsidP="009C3F13">
            <w:pPr>
              <w:jc w:val="center"/>
              <w:rPr>
                <w:b/>
                <w:sz w:val="18"/>
                <w:szCs w:val="18"/>
              </w:rPr>
            </w:pPr>
            <w:r w:rsidRPr="009C3F13">
              <w:rPr>
                <w:b/>
                <w:sz w:val="18"/>
                <w:szCs w:val="18"/>
              </w:rPr>
              <w:t>Parametry Wymagane</w:t>
            </w:r>
          </w:p>
        </w:tc>
        <w:tc>
          <w:tcPr>
            <w:tcW w:w="940" w:type="dxa"/>
          </w:tcPr>
          <w:p w:rsidR="0034751D" w:rsidRPr="009C3F13" w:rsidRDefault="0034751D" w:rsidP="009C3F13">
            <w:pPr>
              <w:jc w:val="center"/>
              <w:rPr>
                <w:b/>
                <w:sz w:val="18"/>
                <w:szCs w:val="18"/>
              </w:rPr>
            </w:pPr>
            <w:r w:rsidRPr="009C3F13">
              <w:rPr>
                <w:b/>
                <w:sz w:val="18"/>
                <w:szCs w:val="18"/>
              </w:rPr>
              <w:t>Warunek</w:t>
            </w:r>
          </w:p>
        </w:tc>
        <w:tc>
          <w:tcPr>
            <w:tcW w:w="3738" w:type="dxa"/>
          </w:tcPr>
          <w:p w:rsidR="0034751D" w:rsidRPr="009C3F13" w:rsidRDefault="0034751D" w:rsidP="009C3F13">
            <w:pPr>
              <w:jc w:val="center"/>
              <w:rPr>
                <w:b/>
                <w:sz w:val="18"/>
                <w:szCs w:val="18"/>
              </w:rPr>
            </w:pPr>
            <w:r w:rsidRPr="009C3F13">
              <w:rPr>
                <w:b/>
                <w:sz w:val="18"/>
                <w:szCs w:val="18"/>
              </w:rPr>
              <w:t>Opisać</w:t>
            </w:r>
          </w:p>
        </w:tc>
      </w:tr>
      <w:tr w:rsidR="0034751D" w:rsidRPr="00F1551F" w:rsidTr="00D254B6">
        <w:tc>
          <w:tcPr>
            <w:tcW w:w="567" w:type="dxa"/>
          </w:tcPr>
          <w:p w:rsidR="0034751D" w:rsidRPr="00D254B6" w:rsidRDefault="00123535" w:rsidP="009C3F13">
            <w:pPr>
              <w:rPr>
                <w:b/>
                <w:sz w:val="18"/>
                <w:szCs w:val="18"/>
              </w:rPr>
            </w:pPr>
            <w:r w:rsidRPr="00D254B6">
              <w:rPr>
                <w:b/>
                <w:sz w:val="18"/>
                <w:szCs w:val="18"/>
              </w:rPr>
              <w:t>1</w:t>
            </w:r>
          </w:p>
        </w:tc>
        <w:tc>
          <w:tcPr>
            <w:tcW w:w="5104" w:type="dxa"/>
          </w:tcPr>
          <w:p w:rsidR="0034751D" w:rsidRPr="009C3F13" w:rsidRDefault="0034751D" w:rsidP="009C3F13">
            <w:pPr>
              <w:rPr>
                <w:b/>
                <w:sz w:val="18"/>
                <w:szCs w:val="18"/>
              </w:rPr>
            </w:pPr>
            <w:r w:rsidRPr="009C3F13">
              <w:rPr>
                <w:b/>
                <w:sz w:val="18"/>
                <w:szCs w:val="18"/>
              </w:rPr>
              <w:t xml:space="preserve">Łóżko szpitalne  wielofunkcyjne  sterowane elektrycznie  </w:t>
            </w:r>
          </w:p>
        </w:tc>
        <w:tc>
          <w:tcPr>
            <w:tcW w:w="940" w:type="dxa"/>
          </w:tcPr>
          <w:p w:rsidR="0034751D" w:rsidRPr="009C3F13" w:rsidRDefault="0034751D" w:rsidP="009C3F13">
            <w:pPr>
              <w:jc w:val="center"/>
              <w:rPr>
                <w:sz w:val="18"/>
                <w:szCs w:val="18"/>
              </w:rPr>
            </w:pPr>
            <w:r w:rsidRPr="009C3F13">
              <w:rPr>
                <w:sz w:val="18"/>
                <w:szCs w:val="18"/>
              </w:rPr>
              <w:t>Podać /model typ/</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D254B6" w:rsidRDefault="00123535" w:rsidP="009C3F13">
            <w:pPr>
              <w:rPr>
                <w:b/>
                <w:sz w:val="18"/>
                <w:szCs w:val="18"/>
              </w:rPr>
            </w:pPr>
            <w:r w:rsidRPr="00D254B6">
              <w:rPr>
                <w:b/>
                <w:sz w:val="18"/>
                <w:szCs w:val="18"/>
              </w:rPr>
              <w:t>2</w:t>
            </w:r>
          </w:p>
        </w:tc>
        <w:tc>
          <w:tcPr>
            <w:tcW w:w="5104" w:type="dxa"/>
          </w:tcPr>
          <w:p w:rsidR="0034751D" w:rsidRPr="009C3F13" w:rsidRDefault="0034751D" w:rsidP="009C3F13">
            <w:pPr>
              <w:rPr>
                <w:b/>
                <w:sz w:val="18"/>
                <w:szCs w:val="18"/>
              </w:rPr>
            </w:pPr>
            <w:r w:rsidRPr="009C3F13">
              <w:rPr>
                <w:b/>
                <w:sz w:val="18"/>
                <w:szCs w:val="18"/>
              </w:rPr>
              <w:t xml:space="preserve">Producent </w:t>
            </w:r>
          </w:p>
        </w:tc>
        <w:tc>
          <w:tcPr>
            <w:tcW w:w="940" w:type="dxa"/>
          </w:tcPr>
          <w:p w:rsidR="0034751D" w:rsidRPr="009C3F13" w:rsidRDefault="0034751D" w:rsidP="009C3F13">
            <w:pPr>
              <w:jc w:val="center"/>
              <w:rPr>
                <w:sz w:val="18"/>
                <w:szCs w:val="18"/>
              </w:rPr>
            </w:pPr>
            <w:r w:rsidRPr="009C3F13">
              <w:rPr>
                <w:sz w:val="18"/>
                <w:szCs w:val="18"/>
              </w:rPr>
              <w:t>Podać</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D254B6" w:rsidRDefault="00123535" w:rsidP="009C3F13">
            <w:pPr>
              <w:rPr>
                <w:b/>
                <w:sz w:val="18"/>
                <w:szCs w:val="18"/>
              </w:rPr>
            </w:pPr>
            <w:r w:rsidRPr="00D254B6">
              <w:rPr>
                <w:b/>
                <w:sz w:val="18"/>
                <w:szCs w:val="18"/>
              </w:rPr>
              <w:t>3</w:t>
            </w:r>
          </w:p>
        </w:tc>
        <w:tc>
          <w:tcPr>
            <w:tcW w:w="5104" w:type="dxa"/>
          </w:tcPr>
          <w:p w:rsidR="0034751D" w:rsidRPr="009C3F13" w:rsidRDefault="0034751D" w:rsidP="009C3F13">
            <w:pPr>
              <w:rPr>
                <w:b/>
                <w:sz w:val="18"/>
                <w:szCs w:val="18"/>
              </w:rPr>
            </w:pPr>
            <w:r w:rsidRPr="009C3F13">
              <w:rPr>
                <w:b/>
                <w:sz w:val="18"/>
                <w:szCs w:val="18"/>
              </w:rPr>
              <w:t>Kraj pochodzenia</w:t>
            </w:r>
          </w:p>
        </w:tc>
        <w:tc>
          <w:tcPr>
            <w:tcW w:w="940" w:type="dxa"/>
          </w:tcPr>
          <w:p w:rsidR="0034751D" w:rsidRPr="009C3F13" w:rsidRDefault="0034751D" w:rsidP="009C3F13">
            <w:pPr>
              <w:jc w:val="center"/>
              <w:rPr>
                <w:sz w:val="18"/>
                <w:szCs w:val="18"/>
              </w:rPr>
            </w:pPr>
            <w:r w:rsidRPr="009C3F13">
              <w:rPr>
                <w:sz w:val="18"/>
                <w:szCs w:val="18"/>
              </w:rPr>
              <w:t>Podać</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D254B6" w:rsidRDefault="00123535" w:rsidP="009C3F13">
            <w:pPr>
              <w:rPr>
                <w:b/>
                <w:sz w:val="18"/>
                <w:szCs w:val="18"/>
              </w:rPr>
            </w:pPr>
            <w:r w:rsidRPr="00D254B6">
              <w:rPr>
                <w:b/>
                <w:sz w:val="18"/>
                <w:szCs w:val="18"/>
              </w:rPr>
              <w:t>4</w:t>
            </w:r>
          </w:p>
        </w:tc>
        <w:tc>
          <w:tcPr>
            <w:tcW w:w="5104" w:type="dxa"/>
          </w:tcPr>
          <w:p w:rsidR="0034751D" w:rsidRPr="009C3F13" w:rsidRDefault="0034751D" w:rsidP="009C3F13">
            <w:pPr>
              <w:rPr>
                <w:b/>
                <w:sz w:val="18"/>
                <w:szCs w:val="18"/>
              </w:rPr>
            </w:pPr>
            <w:r w:rsidRPr="009C3F13">
              <w:rPr>
                <w:b/>
                <w:sz w:val="18"/>
                <w:szCs w:val="18"/>
              </w:rPr>
              <w:t xml:space="preserve">Rok produkcji – fabrycznie nowe  </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5</w:t>
            </w:r>
          </w:p>
        </w:tc>
        <w:tc>
          <w:tcPr>
            <w:tcW w:w="5104" w:type="dxa"/>
          </w:tcPr>
          <w:p w:rsidR="0034751D" w:rsidRPr="009C3F13" w:rsidRDefault="0034751D" w:rsidP="009C3F13">
            <w:pPr>
              <w:pStyle w:val="Stopka"/>
              <w:tabs>
                <w:tab w:val="clear" w:pos="4536"/>
                <w:tab w:val="clear" w:pos="9072"/>
              </w:tabs>
              <w:spacing w:after="0" w:line="240" w:lineRule="auto"/>
              <w:rPr>
                <w:rFonts w:ascii="Times New Roman" w:hAnsi="Times New Roman"/>
                <w:sz w:val="18"/>
                <w:szCs w:val="18"/>
              </w:rPr>
            </w:pPr>
            <w:r w:rsidRPr="009C3F13">
              <w:rPr>
                <w:rFonts w:ascii="Times New Roman" w:hAnsi="Times New Roman"/>
                <w:sz w:val="18"/>
                <w:szCs w:val="18"/>
              </w:rPr>
              <w:t xml:space="preserve">zasilanie 230 V, 50 Hz z sygnalizacją włączenia do sieci w celu uniknięcia nieświadomego wyrwania kabla z gniazdka i </w:t>
            </w:r>
            <w:r w:rsidRPr="009C3F13">
              <w:rPr>
                <w:rFonts w:ascii="Times New Roman" w:hAnsi="Times New Roman"/>
                <w:sz w:val="18"/>
                <w:szCs w:val="18"/>
              </w:rPr>
              <w:lastRenderedPageBreak/>
              <w:t>uszkodzenia łóżka lub gniazdka</w:t>
            </w:r>
          </w:p>
        </w:tc>
        <w:tc>
          <w:tcPr>
            <w:tcW w:w="940" w:type="dxa"/>
          </w:tcPr>
          <w:p w:rsidR="0034751D" w:rsidRPr="009C3F13" w:rsidRDefault="0034751D" w:rsidP="009C3F13">
            <w:pPr>
              <w:jc w:val="center"/>
              <w:rPr>
                <w:sz w:val="18"/>
                <w:szCs w:val="18"/>
              </w:rPr>
            </w:pPr>
            <w:r w:rsidRPr="009C3F13">
              <w:rPr>
                <w:sz w:val="18"/>
                <w:szCs w:val="18"/>
              </w:rPr>
              <w:lastRenderedPageBreak/>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lastRenderedPageBreak/>
              <w:t>6</w:t>
            </w:r>
          </w:p>
        </w:tc>
        <w:tc>
          <w:tcPr>
            <w:tcW w:w="5104" w:type="dxa"/>
          </w:tcPr>
          <w:p w:rsidR="0034751D" w:rsidRPr="009C3F13" w:rsidRDefault="0034751D" w:rsidP="009C3F13">
            <w:pPr>
              <w:pStyle w:val="Stopka"/>
              <w:tabs>
                <w:tab w:val="clear" w:pos="4536"/>
                <w:tab w:val="clear" w:pos="9072"/>
              </w:tabs>
              <w:spacing w:after="0" w:line="240" w:lineRule="auto"/>
              <w:rPr>
                <w:rFonts w:ascii="Times New Roman" w:hAnsi="Times New Roman"/>
                <w:sz w:val="18"/>
                <w:szCs w:val="18"/>
              </w:rPr>
            </w:pPr>
            <w:r w:rsidRPr="009C3F13">
              <w:rPr>
                <w:rFonts w:ascii="Times New Roman" w:hAnsi="Times New Roman"/>
                <w:sz w:val="18"/>
                <w:szCs w:val="18"/>
              </w:rPr>
              <w:t xml:space="preserve">wbudowany akumulator do zasilania podczas transportu ze wskaźnikiem stanu naładowania </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7</w:t>
            </w:r>
          </w:p>
        </w:tc>
        <w:tc>
          <w:tcPr>
            <w:tcW w:w="5104" w:type="dxa"/>
          </w:tcPr>
          <w:p w:rsidR="0034751D" w:rsidRPr="009C3F13" w:rsidRDefault="0034751D" w:rsidP="009C3F13">
            <w:pPr>
              <w:rPr>
                <w:sz w:val="18"/>
                <w:szCs w:val="18"/>
              </w:rPr>
            </w:pPr>
            <w:r w:rsidRPr="009C3F13">
              <w:rPr>
                <w:sz w:val="18"/>
                <w:szCs w:val="18"/>
              </w:rPr>
              <w:t>długość zewnętrzna łóżka –  2160mm (+/-50mm) z możliwością przedłużania leża dla pacjentów wysokiego wzrostu</w:t>
            </w:r>
          </w:p>
        </w:tc>
        <w:tc>
          <w:tcPr>
            <w:tcW w:w="940"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r w:rsidRPr="009C3F13">
              <w:rPr>
                <w:sz w:val="18"/>
                <w:szCs w:val="18"/>
              </w:rPr>
              <w:t>Podać</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8</w:t>
            </w:r>
          </w:p>
        </w:tc>
        <w:tc>
          <w:tcPr>
            <w:tcW w:w="5104" w:type="dxa"/>
          </w:tcPr>
          <w:p w:rsidR="0034751D" w:rsidRPr="009C3F13" w:rsidRDefault="0034751D" w:rsidP="009C3F13">
            <w:pPr>
              <w:rPr>
                <w:sz w:val="18"/>
                <w:szCs w:val="18"/>
              </w:rPr>
            </w:pPr>
            <w:r w:rsidRPr="009C3F13">
              <w:rPr>
                <w:sz w:val="18"/>
                <w:szCs w:val="18"/>
              </w:rPr>
              <w:t xml:space="preserve">szerokość zewnętrzna łóżka z barierkami bocznymi  – 950mm (+/-50mm) </w:t>
            </w:r>
          </w:p>
        </w:tc>
        <w:tc>
          <w:tcPr>
            <w:tcW w:w="940"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r w:rsidRPr="009C3F13">
              <w:rPr>
                <w:sz w:val="18"/>
                <w:szCs w:val="18"/>
              </w:rPr>
              <w:t>Podać</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9</w:t>
            </w:r>
          </w:p>
        </w:tc>
        <w:tc>
          <w:tcPr>
            <w:tcW w:w="5104" w:type="dxa"/>
          </w:tcPr>
          <w:p w:rsidR="0034751D" w:rsidRPr="009C3F13" w:rsidRDefault="0034751D" w:rsidP="009C3F13">
            <w:pPr>
              <w:rPr>
                <w:sz w:val="18"/>
                <w:szCs w:val="18"/>
              </w:rPr>
            </w:pPr>
            <w:r w:rsidRPr="009C3F13">
              <w:rPr>
                <w:sz w:val="18"/>
                <w:szCs w:val="18"/>
              </w:rPr>
              <w:t xml:space="preserve">Leże łóżka  4 – sekcyjne o nowoczesnej konstrukcji opartej na dwóch kolumnach cylindrycznych gwarantującej łatwą dezynfekcję i walkę z infekcjami . </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10</w:t>
            </w:r>
          </w:p>
        </w:tc>
        <w:tc>
          <w:tcPr>
            <w:tcW w:w="5104" w:type="dxa"/>
          </w:tcPr>
          <w:p w:rsidR="0034751D" w:rsidRPr="009C3F13" w:rsidRDefault="0034751D" w:rsidP="009C3F13">
            <w:pPr>
              <w:rPr>
                <w:sz w:val="18"/>
                <w:szCs w:val="18"/>
              </w:rPr>
            </w:pPr>
            <w:r w:rsidRPr="009C3F13">
              <w:rPr>
                <w:sz w:val="18"/>
                <w:szCs w:val="18"/>
              </w:rPr>
              <w:t xml:space="preserve">Szczyty łóżka tworzywowe, wyjmowane od strony nóg i głowy z możliwością zablokowania szczytu przed wyjęciem </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11</w:t>
            </w:r>
          </w:p>
        </w:tc>
        <w:tc>
          <w:tcPr>
            <w:tcW w:w="5104" w:type="dxa"/>
          </w:tcPr>
          <w:p w:rsidR="0034751D" w:rsidRPr="009C3F13" w:rsidRDefault="0034751D" w:rsidP="009C3F13">
            <w:pPr>
              <w:rPr>
                <w:sz w:val="18"/>
                <w:szCs w:val="18"/>
              </w:rPr>
            </w:pPr>
            <w:r w:rsidRPr="009C3F13">
              <w:rPr>
                <w:sz w:val="18"/>
                <w:szCs w:val="18"/>
              </w:rPr>
              <w:t xml:space="preserve">Barierki boczne jednoczęściowe lakierowane składane do  dołu poniżej poziomu materaca  </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12</w:t>
            </w:r>
          </w:p>
        </w:tc>
        <w:tc>
          <w:tcPr>
            <w:tcW w:w="5104" w:type="dxa"/>
          </w:tcPr>
          <w:p w:rsidR="0034751D" w:rsidRPr="009C3F13" w:rsidRDefault="0034751D" w:rsidP="009C3F13">
            <w:pPr>
              <w:rPr>
                <w:sz w:val="18"/>
                <w:szCs w:val="18"/>
              </w:rPr>
            </w:pPr>
            <w:r w:rsidRPr="009C3F13">
              <w:rPr>
                <w:sz w:val="18"/>
                <w:szCs w:val="18"/>
              </w:rPr>
              <w:t xml:space="preserve">Barierki boczne o wysokości co najmniej </w:t>
            </w:r>
            <w:smartTag w:uri="urn:schemas-microsoft-com:office:smarttags" w:element="metricconverter">
              <w:smartTagPr>
                <w:attr w:name="ProductID" w:val="45 cm"/>
              </w:smartTagPr>
              <w:r w:rsidRPr="009C3F13">
                <w:rPr>
                  <w:sz w:val="18"/>
                  <w:szCs w:val="18"/>
                </w:rPr>
                <w:t>45 cm</w:t>
              </w:r>
            </w:smartTag>
            <w:r w:rsidRPr="009C3F13">
              <w:rPr>
                <w:sz w:val="18"/>
                <w:szCs w:val="18"/>
              </w:rPr>
              <w:t xml:space="preserve"> powyżej poziomu leża pacjenta umożliwiające współpracę </w:t>
            </w:r>
            <w:proofErr w:type="spellStart"/>
            <w:r w:rsidRPr="009C3F13">
              <w:rPr>
                <w:sz w:val="18"/>
                <w:szCs w:val="18"/>
              </w:rPr>
              <w:t>łózka</w:t>
            </w:r>
            <w:proofErr w:type="spellEnd"/>
            <w:r w:rsidRPr="009C3F13">
              <w:rPr>
                <w:sz w:val="18"/>
                <w:szCs w:val="18"/>
              </w:rPr>
              <w:t xml:space="preserve"> z materacami </w:t>
            </w:r>
            <w:proofErr w:type="spellStart"/>
            <w:r w:rsidRPr="009C3F13">
              <w:rPr>
                <w:sz w:val="18"/>
                <w:szCs w:val="18"/>
              </w:rPr>
              <w:t>anty-odleżynowymi</w:t>
            </w:r>
            <w:proofErr w:type="spellEnd"/>
            <w:r w:rsidRPr="009C3F13">
              <w:rPr>
                <w:sz w:val="18"/>
                <w:szCs w:val="18"/>
              </w:rPr>
              <w:t xml:space="preserve"> zaawansowanymi o wysokości nawet do </w:t>
            </w:r>
            <w:smartTag w:uri="urn:schemas-microsoft-com:office:smarttags" w:element="metricconverter">
              <w:smartTagPr>
                <w:attr w:name="ProductID" w:val="23 cm"/>
              </w:smartTagPr>
              <w:r w:rsidRPr="009C3F13">
                <w:rPr>
                  <w:sz w:val="18"/>
                  <w:szCs w:val="18"/>
                </w:rPr>
                <w:t>23 cm</w:t>
              </w:r>
            </w:smartTag>
          </w:p>
        </w:tc>
        <w:tc>
          <w:tcPr>
            <w:tcW w:w="940"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r w:rsidRPr="009C3F13">
              <w:rPr>
                <w:sz w:val="18"/>
                <w:szCs w:val="18"/>
              </w:rPr>
              <w:t>Podać</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13</w:t>
            </w:r>
          </w:p>
        </w:tc>
        <w:tc>
          <w:tcPr>
            <w:tcW w:w="5104" w:type="dxa"/>
          </w:tcPr>
          <w:p w:rsidR="0034751D" w:rsidRPr="009C3F13" w:rsidRDefault="0034751D" w:rsidP="009C3F13">
            <w:pPr>
              <w:rPr>
                <w:sz w:val="18"/>
                <w:szCs w:val="18"/>
              </w:rPr>
            </w:pPr>
            <w:r w:rsidRPr="009C3F13">
              <w:rPr>
                <w:sz w:val="18"/>
                <w:szCs w:val="18"/>
              </w:rPr>
              <w:t xml:space="preserve">sterowanie elektryczne łóżka przy pomocy: </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 xml:space="preserve">Pilota przewodowego </w:t>
            </w:r>
          </w:p>
          <w:p w:rsidR="0034751D" w:rsidRPr="009C3F13" w:rsidRDefault="0034751D" w:rsidP="0034751D">
            <w:pPr>
              <w:numPr>
                <w:ilvl w:val="0"/>
                <w:numId w:val="44"/>
              </w:numPr>
              <w:tabs>
                <w:tab w:val="clear" w:pos="720"/>
                <w:tab w:val="num" w:pos="399"/>
              </w:tabs>
              <w:ind w:left="399" w:hanging="240"/>
              <w:rPr>
                <w:sz w:val="18"/>
                <w:szCs w:val="18"/>
              </w:rPr>
            </w:pPr>
            <w:r w:rsidRPr="009C3F13">
              <w:rPr>
                <w:sz w:val="18"/>
                <w:szCs w:val="18"/>
              </w:rPr>
              <w:t>Panelu sterowniczego montowanego na szczycie od strony nóg posiadającego co najmniej kilkucentymetrowe piktogramy pozwalające na łatwą identyfikację funkcji wykonywanej za pomocą konkretnego przycisku</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14</w:t>
            </w:r>
          </w:p>
        </w:tc>
        <w:tc>
          <w:tcPr>
            <w:tcW w:w="5104" w:type="dxa"/>
          </w:tcPr>
          <w:p w:rsidR="0034751D" w:rsidRPr="009C3F13" w:rsidRDefault="0034751D" w:rsidP="009C3F13">
            <w:pPr>
              <w:rPr>
                <w:sz w:val="18"/>
                <w:szCs w:val="18"/>
              </w:rPr>
            </w:pPr>
            <w:r w:rsidRPr="009C3F13">
              <w:rPr>
                <w:sz w:val="18"/>
                <w:szCs w:val="18"/>
              </w:rPr>
              <w:t xml:space="preserve">regulacja elektryczna wysokości leża, w zakresie </w:t>
            </w:r>
            <w:smartTag w:uri="urn:schemas-microsoft-com:office:smarttags" w:element="metricconverter">
              <w:smartTagPr>
                <w:attr w:name="ProductID" w:val="335 mm"/>
              </w:smartTagPr>
              <w:r w:rsidRPr="009C3F13">
                <w:rPr>
                  <w:sz w:val="18"/>
                  <w:szCs w:val="18"/>
                </w:rPr>
                <w:t>335 mm</w:t>
              </w:r>
            </w:smartTag>
            <w:r w:rsidRPr="009C3F13">
              <w:rPr>
                <w:sz w:val="18"/>
                <w:szCs w:val="18"/>
              </w:rPr>
              <w:t xml:space="preserve"> do </w:t>
            </w:r>
            <w:smartTag w:uri="urn:schemas-microsoft-com:office:smarttags" w:element="metricconverter">
              <w:smartTagPr>
                <w:attr w:name="ProductID" w:val="720 mm"/>
              </w:smartTagPr>
              <w:r w:rsidRPr="009C3F13">
                <w:rPr>
                  <w:sz w:val="18"/>
                  <w:szCs w:val="18"/>
                </w:rPr>
                <w:t>720 mm</w:t>
              </w:r>
            </w:smartTag>
            <w:r w:rsidRPr="009C3F13">
              <w:rPr>
                <w:sz w:val="18"/>
                <w:szCs w:val="18"/>
              </w:rPr>
              <w:t xml:space="preserve"> (+/- </w:t>
            </w:r>
            <w:smartTag w:uri="urn:schemas-microsoft-com:office:smarttags" w:element="metricconverter">
              <w:smartTagPr>
                <w:attr w:name="ProductID" w:val="50 mm"/>
              </w:smartTagPr>
              <w:r w:rsidRPr="009C3F13">
                <w:rPr>
                  <w:sz w:val="18"/>
                  <w:szCs w:val="18"/>
                </w:rPr>
                <w:t>50 mm</w:t>
              </w:r>
            </w:smartTag>
            <w:r w:rsidRPr="009C3F13">
              <w:rPr>
                <w:sz w:val="18"/>
                <w:szCs w:val="18"/>
              </w:rPr>
              <w:t xml:space="preserve">) gwarantująca bezpieczne opuszczanie łóżka /nie dotykaniu pełnymi stopami podłogi podczas opuszczania łóżka/. </w:t>
            </w:r>
          </w:p>
        </w:tc>
        <w:tc>
          <w:tcPr>
            <w:tcW w:w="940"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r w:rsidRPr="009C3F13">
              <w:rPr>
                <w:sz w:val="18"/>
                <w:szCs w:val="18"/>
              </w:rPr>
              <w:t>Podać</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15</w:t>
            </w:r>
          </w:p>
        </w:tc>
        <w:tc>
          <w:tcPr>
            <w:tcW w:w="5104" w:type="dxa"/>
          </w:tcPr>
          <w:p w:rsidR="0034751D" w:rsidRPr="009C3F13" w:rsidRDefault="0034751D" w:rsidP="009C3F13">
            <w:pPr>
              <w:rPr>
                <w:sz w:val="18"/>
                <w:szCs w:val="18"/>
              </w:rPr>
            </w:pPr>
            <w:r w:rsidRPr="009C3F13">
              <w:rPr>
                <w:sz w:val="18"/>
                <w:szCs w:val="18"/>
              </w:rPr>
              <w:t>regulacja elektryczna części plecowej w zakresie  75</w:t>
            </w:r>
            <w:r w:rsidRPr="009C3F13">
              <w:rPr>
                <w:sz w:val="18"/>
                <w:szCs w:val="18"/>
              </w:rPr>
              <w:sym w:font="Symbol" w:char="F0B0"/>
            </w:r>
            <w:r w:rsidRPr="009C3F13">
              <w:rPr>
                <w:sz w:val="18"/>
                <w:szCs w:val="18"/>
              </w:rPr>
              <w:t xml:space="preserve"> +/- 5</w:t>
            </w:r>
            <w:r w:rsidRPr="009C3F13">
              <w:rPr>
                <w:sz w:val="18"/>
                <w:szCs w:val="18"/>
              </w:rPr>
              <w:sym w:font="Symbol" w:char="F0B0"/>
            </w:r>
          </w:p>
        </w:tc>
        <w:tc>
          <w:tcPr>
            <w:tcW w:w="940"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r w:rsidRPr="009C3F13">
              <w:rPr>
                <w:sz w:val="18"/>
                <w:szCs w:val="18"/>
              </w:rPr>
              <w:t>Podać</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16</w:t>
            </w:r>
          </w:p>
        </w:tc>
        <w:tc>
          <w:tcPr>
            <w:tcW w:w="5104" w:type="dxa"/>
          </w:tcPr>
          <w:p w:rsidR="0034751D" w:rsidRPr="009C3F13" w:rsidRDefault="0034751D" w:rsidP="009C3F13">
            <w:pPr>
              <w:rPr>
                <w:sz w:val="18"/>
                <w:szCs w:val="18"/>
              </w:rPr>
            </w:pPr>
            <w:r w:rsidRPr="009C3F13">
              <w:rPr>
                <w:sz w:val="18"/>
                <w:szCs w:val="18"/>
              </w:rPr>
              <w:t>regulacja elektryczna części nożnej w zakresie 50</w:t>
            </w:r>
            <w:r w:rsidRPr="009C3F13">
              <w:rPr>
                <w:sz w:val="18"/>
                <w:szCs w:val="18"/>
              </w:rPr>
              <w:sym w:font="Symbol" w:char="F0B0"/>
            </w:r>
            <w:r w:rsidRPr="009C3F13">
              <w:rPr>
                <w:sz w:val="18"/>
                <w:szCs w:val="18"/>
              </w:rPr>
              <w:t xml:space="preserve"> +/- 5</w:t>
            </w:r>
            <w:r w:rsidRPr="009C3F13">
              <w:rPr>
                <w:sz w:val="18"/>
                <w:szCs w:val="18"/>
              </w:rPr>
              <w:sym w:font="Symbol" w:char="F0B0"/>
            </w:r>
          </w:p>
        </w:tc>
        <w:tc>
          <w:tcPr>
            <w:tcW w:w="940" w:type="dxa"/>
          </w:tcPr>
          <w:p w:rsidR="0034751D" w:rsidRPr="009C3F13" w:rsidRDefault="0034751D" w:rsidP="009C3F13">
            <w:pPr>
              <w:jc w:val="center"/>
              <w:rPr>
                <w:sz w:val="18"/>
                <w:szCs w:val="18"/>
              </w:rPr>
            </w:pPr>
            <w:r w:rsidRPr="009C3F13">
              <w:rPr>
                <w:sz w:val="18"/>
                <w:szCs w:val="18"/>
              </w:rPr>
              <w:t>Tak,</w:t>
            </w:r>
          </w:p>
          <w:p w:rsidR="0034751D" w:rsidRPr="009C3F13" w:rsidRDefault="0034751D" w:rsidP="009C3F13">
            <w:pPr>
              <w:jc w:val="center"/>
              <w:rPr>
                <w:sz w:val="18"/>
                <w:szCs w:val="18"/>
              </w:rPr>
            </w:pPr>
            <w:r w:rsidRPr="009C3F13">
              <w:rPr>
                <w:sz w:val="18"/>
                <w:szCs w:val="18"/>
              </w:rPr>
              <w:t>Podać</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17</w:t>
            </w:r>
          </w:p>
        </w:tc>
        <w:tc>
          <w:tcPr>
            <w:tcW w:w="5104" w:type="dxa"/>
          </w:tcPr>
          <w:p w:rsidR="0034751D" w:rsidRPr="009C3F13" w:rsidRDefault="0034751D" w:rsidP="009C3F13">
            <w:pPr>
              <w:rPr>
                <w:sz w:val="18"/>
                <w:szCs w:val="18"/>
              </w:rPr>
            </w:pPr>
            <w:r w:rsidRPr="009C3F13">
              <w:rPr>
                <w:sz w:val="18"/>
                <w:szCs w:val="18"/>
              </w:rPr>
              <w:t xml:space="preserve">regulacja elektryczna funkcji </w:t>
            </w:r>
            <w:proofErr w:type="spellStart"/>
            <w:r w:rsidRPr="009C3F13">
              <w:rPr>
                <w:sz w:val="18"/>
                <w:szCs w:val="18"/>
              </w:rPr>
              <w:t>autokontur</w:t>
            </w:r>
            <w:proofErr w:type="spellEnd"/>
            <w:r w:rsidRPr="009C3F13">
              <w:rPr>
                <w:sz w:val="18"/>
                <w:szCs w:val="18"/>
              </w:rPr>
              <w:t>, sterowanie przy pomocy pilota  i z panelu sterowniczego montowanego na szczycie łóżka od strony nóg</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18</w:t>
            </w:r>
          </w:p>
        </w:tc>
        <w:tc>
          <w:tcPr>
            <w:tcW w:w="5104" w:type="dxa"/>
          </w:tcPr>
          <w:p w:rsidR="0034751D" w:rsidRPr="009C3F13" w:rsidRDefault="0034751D" w:rsidP="009C3F13">
            <w:pPr>
              <w:rPr>
                <w:sz w:val="18"/>
                <w:szCs w:val="18"/>
              </w:rPr>
            </w:pPr>
            <w:r w:rsidRPr="009C3F13">
              <w:rPr>
                <w:sz w:val="18"/>
                <w:szCs w:val="18"/>
              </w:rPr>
              <w:t xml:space="preserve">Funkcja autoregresji o parametrze minimum </w:t>
            </w:r>
            <w:smartTag w:uri="urn:schemas-microsoft-com:office:smarttags" w:element="metricconverter">
              <w:smartTagPr>
                <w:attr w:name="ProductID" w:val="11 cm"/>
              </w:smartTagPr>
              <w:r w:rsidRPr="009C3F13">
                <w:rPr>
                  <w:sz w:val="18"/>
                  <w:szCs w:val="18"/>
                </w:rPr>
                <w:t>11 cm</w:t>
              </w:r>
            </w:smartTag>
            <w:r w:rsidRPr="009C3F13">
              <w:rPr>
                <w:sz w:val="18"/>
                <w:szCs w:val="18"/>
              </w:rPr>
              <w:t xml:space="preserve"> niwelująca ryzyko powstawania odleżyn dzięki minimalizacji nacisku w odcinku krzyżowo-lędźwiowym a tym samym pełniąca funkcje profilaktyczną  przeciwko odleżynom </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19</w:t>
            </w:r>
          </w:p>
        </w:tc>
        <w:tc>
          <w:tcPr>
            <w:tcW w:w="5104" w:type="dxa"/>
          </w:tcPr>
          <w:p w:rsidR="0034751D" w:rsidRPr="009C3F13" w:rsidRDefault="0034751D" w:rsidP="009C3F13">
            <w:pPr>
              <w:rPr>
                <w:sz w:val="18"/>
                <w:szCs w:val="18"/>
              </w:rPr>
            </w:pPr>
            <w:r w:rsidRPr="009C3F13">
              <w:rPr>
                <w:sz w:val="18"/>
                <w:szCs w:val="18"/>
              </w:rPr>
              <w:t xml:space="preserve">regulacja elektryczna pozycji </w:t>
            </w:r>
            <w:proofErr w:type="spellStart"/>
            <w:r w:rsidRPr="009C3F13">
              <w:rPr>
                <w:sz w:val="18"/>
                <w:szCs w:val="18"/>
              </w:rPr>
              <w:t>Trendelenburga</w:t>
            </w:r>
            <w:proofErr w:type="spellEnd"/>
            <w:r w:rsidRPr="009C3F13">
              <w:rPr>
                <w:sz w:val="18"/>
                <w:szCs w:val="18"/>
              </w:rPr>
              <w:t xml:space="preserve"> 20</w:t>
            </w:r>
            <w:r w:rsidRPr="009C3F13">
              <w:rPr>
                <w:sz w:val="18"/>
                <w:szCs w:val="18"/>
              </w:rPr>
              <w:sym w:font="Symbol" w:char="F0B0"/>
            </w:r>
            <w:r w:rsidRPr="009C3F13">
              <w:rPr>
                <w:sz w:val="18"/>
                <w:szCs w:val="18"/>
              </w:rPr>
              <w:t xml:space="preserve"> (+/- 4</w:t>
            </w:r>
            <w:r w:rsidRPr="009C3F13">
              <w:rPr>
                <w:sz w:val="18"/>
                <w:szCs w:val="18"/>
              </w:rPr>
              <w:sym w:font="Symbol" w:char="F0B0"/>
            </w:r>
            <w:r w:rsidRPr="009C3F13">
              <w:rPr>
                <w:sz w:val="18"/>
                <w:szCs w:val="18"/>
              </w:rPr>
              <w:t>) – sterowanie z panelu sterowniczego montowanego na szczycie łóżka od strony nóg</w:t>
            </w:r>
          </w:p>
        </w:tc>
        <w:tc>
          <w:tcPr>
            <w:tcW w:w="940" w:type="dxa"/>
          </w:tcPr>
          <w:p w:rsidR="0034751D" w:rsidRPr="009C3F13" w:rsidRDefault="0034751D" w:rsidP="009C3F13">
            <w:pPr>
              <w:jc w:val="center"/>
              <w:rPr>
                <w:sz w:val="18"/>
                <w:szCs w:val="18"/>
              </w:rPr>
            </w:pPr>
            <w:r w:rsidRPr="009C3F13">
              <w:rPr>
                <w:sz w:val="18"/>
                <w:szCs w:val="18"/>
              </w:rPr>
              <w:t>Podać</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20</w:t>
            </w:r>
          </w:p>
        </w:tc>
        <w:tc>
          <w:tcPr>
            <w:tcW w:w="5104" w:type="dxa"/>
          </w:tcPr>
          <w:p w:rsidR="0034751D" w:rsidRPr="009C3F13" w:rsidRDefault="0034751D" w:rsidP="009C3F13">
            <w:pPr>
              <w:rPr>
                <w:sz w:val="18"/>
                <w:szCs w:val="18"/>
              </w:rPr>
            </w:pPr>
            <w:r w:rsidRPr="009C3F13">
              <w:rPr>
                <w:sz w:val="18"/>
                <w:szCs w:val="18"/>
              </w:rPr>
              <w:t xml:space="preserve">regulacja elektryczna pozycji </w:t>
            </w:r>
            <w:proofErr w:type="spellStart"/>
            <w:r w:rsidRPr="009C3F13">
              <w:rPr>
                <w:sz w:val="18"/>
                <w:szCs w:val="18"/>
              </w:rPr>
              <w:t>anty-Trendelenburga</w:t>
            </w:r>
            <w:proofErr w:type="spellEnd"/>
            <w:r w:rsidRPr="009C3F13">
              <w:rPr>
                <w:sz w:val="18"/>
                <w:szCs w:val="18"/>
              </w:rPr>
              <w:t xml:space="preserve">  20</w:t>
            </w:r>
            <w:r w:rsidRPr="009C3F13">
              <w:rPr>
                <w:sz w:val="18"/>
                <w:szCs w:val="18"/>
              </w:rPr>
              <w:sym w:font="Symbol" w:char="F0B0"/>
            </w:r>
            <w:r w:rsidRPr="009C3F13">
              <w:rPr>
                <w:sz w:val="18"/>
                <w:szCs w:val="18"/>
              </w:rPr>
              <w:t xml:space="preserve"> (+/- 4º) – sterowanie z panelu sterowniczego montowanego na szczycie łóżka od strony nóg. </w:t>
            </w:r>
          </w:p>
        </w:tc>
        <w:tc>
          <w:tcPr>
            <w:tcW w:w="940" w:type="dxa"/>
          </w:tcPr>
          <w:p w:rsidR="0034751D" w:rsidRPr="009C3F13" w:rsidRDefault="0034751D" w:rsidP="009C3F13">
            <w:pPr>
              <w:jc w:val="center"/>
              <w:rPr>
                <w:sz w:val="18"/>
                <w:szCs w:val="18"/>
              </w:rPr>
            </w:pPr>
            <w:r w:rsidRPr="009C3F13">
              <w:rPr>
                <w:sz w:val="18"/>
                <w:szCs w:val="18"/>
              </w:rPr>
              <w:t>Podać</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21</w:t>
            </w:r>
          </w:p>
        </w:tc>
        <w:tc>
          <w:tcPr>
            <w:tcW w:w="5104" w:type="dxa"/>
          </w:tcPr>
          <w:p w:rsidR="0034751D" w:rsidRPr="009C3F13" w:rsidRDefault="0034751D" w:rsidP="009C3F13">
            <w:pPr>
              <w:rPr>
                <w:sz w:val="18"/>
                <w:szCs w:val="18"/>
              </w:rPr>
            </w:pPr>
            <w:r w:rsidRPr="009C3F13">
              <w:rPr>
                <w:sz w:val="18"/>
                <w:szCs w:val="18"/>
              </w:rPr>
              <w:t>regulacja elektryczna do pozycji krzesła kardiologicznego – sterowanie przy pomocy jednego oznaczonego odpowiednim piktogramem przycisku na panelu sterowniczym montowanym na szczycie łóżka od strony nóg</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22</w:t>
            </w:r>
          </w:p>
        </w:tc>
        <w:tc>
          <w:tcPr>
            <w:tcW w:w="5104" w:type="dxa"/>
          </w:tcPr>
          <w:p w:rsidR="0034751D" w:rsidRPr="009C3F13" w:rsidRDefault="0034751D" w:rsidP="009C3F13">
            <w:pPr>
              <w:rPr>
                <w:sz w:val="18"/>
                <w:szCs w:val="18"/>
              </w:rPr>
            </w:pPr>
            <w:r w:rsidRPr="009C3F13">
              <w:rPr>
                <w:sz w:val="18"/>
                <w:szCs w:val="18"/>
              </w:rPr>
              <w:t>elektryczna funkcja CPR z każdej pozycji do reanimacji – sterowanie przy pomocy jednego przycisku oznaczonego odpowiednim piktogramem na panelu sterowniczym montowanym na szczycie łóżka od strony nóg</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23</w:t>
            </w:r>
          </w:p>
        </w:tc>
        <w:tc>
          <w:tcPr>
            <w:tcW w:w="5104" w:type="dxa"/>
          </w:tcPr>
          <w:p w:rsidR="0034751D" w:rsidRPr="009C3F13" w:rsidRDefault="0034751D" w:rsidP="009C3F13">
            <w:pPr>
              <w:rPr>
                <w:sz w:val="18"/>
                <w:szCs w:val="18"/>
              </w:rPr>
            </w:pPr>
            <w:r w:rsidRPr="009C3F13">
              <w:rPr>
                <w:sz w:val="18"/>
                <w:szCs w:val="18"/>
              </w:rPr>
              <w:t>Wyłączniki/blokady funkcji elektrycznych (na panelu sterowniczym) dla poszczególnych regulacji:</w:t>
            </w:r>
          </w:p>
          <w:p w:rsidR="0034751D" w:rsidRPr="009C3F13" w:rsidRDefault="0034751D" w:rsidP="009C3F13">
            <w:pPr>
              <w:rPr>
                <w:sz w:val="18"/>
                <w:szCs w:val="18"/>
              </w:rPr>
            </w:pPr>
            <w:r w:rsidRPr="009C3F13">
              <w:rPr>
                <w:sz w:val="18"/>
                <w:szCs w:val="18"/>
              </w:rPr>
              <w:t>- regulacji wysokości</w:t>
            </w:r>
          </w:p>
          <w:p w:rsidR="0034751D" w:rsidRPr="009C3F13" w:rsidRDefault="0034751D" w:rsidP="009C3F13">
            <w:pPr>
              <w:rPr>
                <w:sz w:val="18"/>
                <w:szCs w:val="18"/>
              </w:rPr>
            </w:pPr>
            <w:r w:rsidRPr="009C3F13">
              <w:rPr>
                <w:sz w:val="18"/>
                <w:szCs w:val="18"/>
              </w:rPr>
              <w:t xml:space="preserve">- regulacji części plecowej </w:t>
            </w:r>
          </w:p>
          <w:p w:rsidR="0034751D" w:rsidRPr="009C3F13" w:rsidRDefault="0034751D" w:rsidP="009C3F13">
            <w:pPr>
              <w:rPr>
                <w:sz w:val="18"/>
                <w:szCs w:val="18"/>
              </w:rPr>
            </w:pPr>
            <w:r w:rsidRPr="009C3F13">
              <w:rPr>
                <w:sz w:val="18"/>
                <w:szCs w:val="18"/>
              </w:rPr>
              <w:t xml:space="preserve">- regulacji części nożnej </w:t>
            </w:r>
          </w:p>
          <w:p w:rsidR="0034751D" w:rsidRPr="009C3F13" w:rsidRDefault="0034751D" w:rsidP="009C3F13">
            <w:pPr>
              <w:rPr>
                <w:sz w:val="18"/>
                <w:szCs w:val="18"/>
              </w:rPr>
            </w:pPr>
            <w:r w:rsidRPr="009C3F13">
              <w:rPr>
                <w:sz w:val="18"/>
                <w:szCs w:val="18"/>
              </w:rPr>
              <w:t xml:space="preserve">- regulacji pozycji </w:t>
            </w:r>
            <w:proofErr w:type="spellStart"/>
            <w:r w:rsidRPr="009C3F13">
              <w:rPr>
                <w:sz w:val="18"/>
                <w:szCs w:val="18"/>
              </w:rPr>
              <w:t>Trendelenburga</w:t>
            </w:r>
            <w:proofErr w:type="spellEnd"/>
            <w:r w:rsidRPr="009C3F13">
              <w:rPr>
                <w:sz w:val="18"/>
                <w:szCs w:val="18"/>
              </w:rPr>
              <w:t xml:space="preserve"> i anty-</w:t>
            </w:r>
          </w:p>
          <w:p w:rsidR="0034751D" w:rsidRPr="009C3F13" w:rsidRDefault="0034751D" w:rsidP="009C3F13">
            <w:pPr>
              <w:rPr>
                <w:sz w:val="18"/>
                <w:szCs w:val="18"/>
              </w:rPr>
            </w:pPr>
            <w:r w:rsidRPr="009C3F13">
              <w:rPr>
                <w:sz w:val="18"/>
                <w:szCs w:val="18"/>
              </w:rPr>
              <w:t xml:space="preserve"> </w:t>
            </w:r>
            <w:proofErr w:type="spellStart"/>
            <w:r w:rsidRPr="009C3F13">
              <w:rPr>
                <w:sz w:val="18"/>
                <w:szCs w:val="18"/>
              </w:rPr>
              <w:t>Trendelenburga</w:t>
            </w:r>
            <w:proofErr w:type="spellEnd"/>
            <w:r w:rsidRPr="009C3F13">
              <w:rPr>
                <w:sz w:val="18"/>
                <w:szCs w:val="18"/>
              </w:rPr>
              <w:t xml:space="preserve"> </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24</w:t>
            </w:r>
          </w:p>
        </w:tc>
        <w:tc>
          <w:tcPr>
            <w:tcW w:w="5104" w:type="dxa"/>
          </w:tcPr>
          <w:p w:rsidR="0034751D" w:rsidRPr="009C3F13" w:rsidRDefault="0034751D" w:rsidP="009C3F13">
            <w:pPr>
              <w:rPr>
                <w:sz w:val="18"/>
                <w:szCs w:val="18"/>
              </w:rPr>
            </w:pPr>
            <w:r w:rsidRPr="009C3F13">
              <w:rPr>
                <w:sz w:val="18"/>
                <w:szCs w:val="18"/>
              </w:rPr>
              <w:t xml:space="preserve">Zabezpieczenie przed nieświadomym uruchomieniem funkcji poprzez konieczność wciśnięcia przycisku uruchamiającego dostępność funkcji  . Przycisk dostępności funkcji  w sterowaniu: na panelu, w barierkach bocznych </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25</w:t>
            </w:r>
          </w:p>
        </w:tc>
        <w:tc>
          <w:tcPr>
            <w:tcW w:w="5104" w:type="dxa"/>
          </w:tcPr>
          <w:p w:rsidR="0034751D" w:rsidRPr="009C3F13" w:rsidRDefault="0034751D" w:rsidP="009C3F13">
            <w:pPr>
              <w:rPr>
                <w:sz w:val="18"/>
                <w:szCs w:val="18"/>
              </w:rPr>
            </w:pPr>
            <w:r w:rsidRPr="009C3F13">
              <w:rPr>
                <w:sz w:val="18"/>
                <w:szCs w:val="18"/>
              </w:rPr>
              <w:t>Odłączenie wszelkich regulacji z pilota  i panelu po 180 sekundach nieużywania regulacji (konieczność świadomego ponownego uruchomienia regulacji)</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26</w:t>
            </w:r>
          </w:p>
        </w:tc>
        <w:tc>
          <w:tcPr>
            <w:tcW w:w="5104" w:type="dxa"/>
          </w:tcPr>
          <w:p w:rsidR="0034751D" w:rsidRPr="009C3F13" w:rsidRDefault="0034751D" w:rsidP="009C3F13">
            <w:pPr>
              <w:rPr>
                <w:sz w:val="18"/>
                <w:szCs w:val="18"/>
              </w:rPr>
            </w:pPr>
            <w:r w:rsidRPr="009C3F13">
              <w:rPr>
                <w:sz w:val="18"/>
                <w:szCs w:val="18"/>
              </w:rPr>
              <w:t xml:space="preserve">Przycisk bezpieczeństwa (oznaczony charakterystycznie: STOP lub tez o innym oznaczeniu) natychmiastowe odłączenie wszystkich funkcji elektrycznych w przypadku wystąpienia zagrożenia dla pacjenta lub personelu również odcinający funkcje w przypadku braku podłączenia do sieci – pracy na akumulatorze. System odłączający wszystkie sterowania: panel, pilot i sterowania nożne. </w:t>
            </w:r>
            <w:r w:rsidRPr="009C3F13">
              <w:rPr>
                <w:sz w:val="18"/>
                <w:szCs w:val="18"/>
              </w:rPr>
              <w:lastRenderedPageBreak/>
              <w:t xml:space="preserve">System uniemożliwiający jakąkolwiek regulację nie tylko jako blokadę poszczególnych segmentów ale również </w:t>
            </w:r>
            <w:proofErr w:type="spellStart"/>
            <w:r w:rsidRPr="009C3F13">
              <w:rPr>
                <w:sz w:val="18"/>
                <w:szCs w:val="18"/>
              </w:rPr>
              <w:t>deaktywujący</w:t>
            </w:r>
            <w:proofErr w:type="spellEnd"/>
            <w:r w:rsidRPr="009C3F13">
              <w:rPr>
                <w:sz w:val="18"/>
                <w:szCs w:val="18"/>
              </w:rPr>
              <w:t xml:space="preserve"> przyciski z pozycjami programowalnymi.</w:t>
            </w:r>
          </w:p>
        </w:tc>
        <w:tc>
          <w:tcPr>
            <w:tcW w:w="940" w:type="dxa"/>
          </w:tcPr>
          <w:p w:rsidR="0034751D" w:rsidRPr="009C3F13" w:rsidRDefault="0034751D" w:rsidP="009C3F13">
            <w:pPr>
              <w:jc w:val="center"/>
              <w:rPr>
                <w:sz w:val="18"/>
                <w:szCs w:val="18"/>
              </w:rPr>
            </w:pPr>
            <w:r w:rsidRPr="009C3F13">
              <w:rPr>
                <w:sz w:val="18"/>
                <w:szCs w:val="18"/>
              </w:rPr>
              <w:lastRenderedPageBreak/>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lastRenderedPageBreak/>
              <w:t>27</w:t>
            </w:r>
          </w:p>
        </w:tc>
        <w:tc>
          <w:tcPr>
            <w:tcW w:w="5104" w:type="dxa"/>
          </w:tcPr>
          <w:p w:rsidR="0034751D" w:rsidRPr="009C3F13" w:rsidRDefault="0034751D" w:rsidP="009C3F13">
            <w:pPr>
              <w:rPr>
                <w:sz w:val="18"/>
                <w:szCs w:val="18"/>
              </w:rPr>
            </w:pPr>
            <w:r w:rsidRPr="009C3F13">
              <w:rPr>
                <w:sz w:val="18"/>
                <w:szCs w:val="18"/>
              </w:rPr>
              <w:t>Elektryczna i mechaniczna funkcja CPR</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28</w:t>
            </w:r>
          </w:p>
        </w:tc>
        <w:tc>
          <w:tcPr>
            <w:tcW w:w="5104" w:type="dxa"/>
          </w:tcPr>
          <w:p w:rsidR="0034751D" w:rsidRPr="009C3F13" w:rsidRDefault="0034751D" w:rsidP="009C3F13">
            <w:pPr>
              <w:rPr>
                <w:sz w:val="18"/>
                <w:szCs w:val="18"/>
              </w:rPr>
            </w:pPr>
            <w:r w:rsidRPr="009C3F13">
              <w:rPr>
                <w:sz w:val="18"/>
                <w:szCs w:val="18"/>
              </w:rPr>
              <w:t xml:space="preserve">Koła z systemem sterowania jazdy na wprost i boki z centralnym systemem hamulcowym. </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29</w:t>
            </w:r>
          </w:p>
        </w:tc>
        <w:tc>
          <w:tcPr>
            <w:tcW w:w="5104" w:type="dxa"/>
          </w:tcPr>
          <w:p w:rsidR="0034751D" w:rsidRPr="009C3F13" w:rsidRDefault="0034751D" w:rsidP="009C3F13">
            <w:pPr>
              <w:rPr>
                <w:sz w:val="18"/>
                <w:szCs w:val="18"/>
              </w:rPr>
            </w:pPr>
            <w:r w:rsidRPr="009C3F13">
              <w:rPr>
                <w:sz w:val="18"/>
                <w:szCs w:val="18"/>
              </w:rPr>
              <w:t>pojedyncze koła jezdne o średnicy 150mm gwarantujące doskonałą mobilność łóżka</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30</w:t>
            </w:r>
          </w:p>
        </w:tc>
        <w:tc>
          <w:tcPr>
            <w:tcW w:w="5104" w:type="dxa"/>
          </w:tcPr>
          <w:p w:rsidR="0034751D" w:rsidRPr="009C3F13" w:rsidRDefault="0034751D" w:rsidP="009C3F13">
            <w:pPr>
              <w:rPr>
                <w:sz w:val="18"/>
                <w:szCs w:val="18"/>
              </w:rPr>
            </w:pPr>
            <w:r w:rsidRPr="009C3F13">
              <w:rPr>
                <w:sz w:val="18"/>
                <w:szCs w:val="18"/>
              </w:rPr>
              <w:t xml:space="preserve">Bezpieczne obciążenie robocze </w:t>
            </w:r>
            <w:smartTag w:uri="urn:schemas-microsoft-com:office:smarttags" w:element="metricconverter">
              <w:smartTagPr>
                <w:attr w:name="ProductID" w:val="400 kg"/>
              </w:smartTagPr>
              <w:r w:rsidRPr="009C3F13">
                <w:rPr>
                  <w:sz w:val="18"/>
                  <w:szCs w:val="18"/>
                </w:rPr>
                <w:t>400 kg</w:t>
              </w:r>
            </w:smartTag>
            <w:r w:rsidRPr="009C3F13">
              <w:rPr>
                <w:sz w:val="18"/>
                <w:szCs w:val="18"/>
              </w:rPr>
              <w:t xml:space="preserve"> w pozycji horyzontalnej oraz Bezpieczne obciążenie robocze dla każdej pozycji leża i segmentów na poziomie minimum 230kg. Pozwalające na wszystkie możliwe regulacje przy tym obciążeniu bez narażenia bezpieczeństwa pacjenta i powstanie incydentu medycznego</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31</w:t>
            </w:r>
          </w:p>
        </w:tc>
        <w:tc>
          <w:tcPr>
            <w:tcW w:w="5104" w:type="dxa"/>
          </w:tcPr>
          <w:p w:rsidR="0034751D" w:rsidRPr="009C3F13" w:rsidRDefault="0034751D" w:rsidP="009C3F13">
            <w:pPr>
              <w:rPr>
                <w:sz w:val="18"/>
                <w:szCs w:val="18"/>
              </w:rPr>
            </w:pPr>
            <w:r w:rsidRPr="009C3F13">
              <w:rPr>
                <w:sz w:val="18"/>
                <w:szCs w:val="18"/>
              </w:rPr>
              <w:t xml:space="preserve">Wyposażenie </w:t>
            </w:r>
          </w:p>
          <w:p w:rsidR="0034751D" w:rsidRPr="009C3F13" w:rsidRDefault="0034751D" w:rsidP="009C3F13">
            <w:pPr>
              <w:rPr>
                <w:sz w:val="18"/>
                <w:szCs w:val="18"/>
              </w:rPr>
            </w:pPr>
            <w:r w:rsidRPr="009C3F13">
              <w:rPr>
                <w:sz w:val="18"/>
                <w:szCs w:val="18"/>
              </w:rPr>
              <w:t xml:space="preserve">- materac prewencyjny piankowy w tkaninie nieprzemakalnej </w:t>
            </w:r>
            <w:r w:rsidRPr="009C3F13">
              <w:rPr>
                <w:sz w:val="18"/>
                <w:szCs w:val="18"/>
              </w:rPr>
              <w:br/>
              <w:t xml:space="preserve">- wieszak do kroplówki </w:t>
            </w: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34751D" w:rsidRPr="00F1551F" w:rsidTr="00D254B6">
        <w:tc>
          <w:tcPr>
            <w:tcW w:w="567" w:type="dxa"/>
          </w:tcPr>
          <w:p w:rsidR="0034751D" w:rsidRPr="009C3F13" w:rsidRDefault="00123535" w:rsidP="009C3F13">
            <w:pPr>
              <w:rPr>
                <w:sz w:val="18"/>
                <w:szCs w:val="18"/>
              </w:rPr>
            </w:pPr>
            <w:r>
              <w:rPr>
                <w:sz w:val="18"/>
                <w:szCs w:val="18"/>
              </w:rPr>
              <w:t>32</w:t>
            </w:r>
          </w:p>
        </w:tc>
        <w:tc>
          <w:tcPr>
            <w:tcW w:w="5104" w:type="dxa"/>
          </w:tcPr>
          <w:p w:rsidR="0034751D" w:rsidRDefault="0034751D" w:rsidP="009C3F13">
            <w:pPr>
              <w:rPr>
                <w:sz w:val="18"/>
                <w:szCs w:val="18"/>
              </w:rPr>
            </w:pPr>
            <w:r w:rsidRPr="009C3F13">
              <w:rPr>
                <w:sz w:val="18"/>
                <w:szCs w:val="18"/>
              </w:rPr>
              <w:t xml:space="preserve">Możliwość wyboru kolorystyki szczytów  m.in. 10 kolorów </w:t>
            </w:r>
          </w:p>
          <w:p w:rsidR="00D254B6" w:rsidRPr="009C3F13" w:rsidRDefault="00D254B6" w:rsidP="009C3F13">
            <w:pPr>
              <w:rPr>
                <w:sz w:val="18"/>
                <w:szCs w:val="18"/>
              </w:rPr>
            </w:pPr>
          </w:p>
        </w:tc>
        <w:tc>
          <w:tcPr>
            <w:tcW w:w="940" w:type="dxa"/>
          </w:tcPr>
          <w:p w:rsidR="0034751D" w:rsidRPr="009C3F13" w:rsidRDefault="0034751D" w:rsidP="009C3F13">
            <w:pPr>
              <w:jc w:val="center"/>
              <w:rPr>
                <w:sz w:val="18"/>
                <w:szCs w:val="18"/>
              </w:rPr>
            </w:pPr>
            <w:r w:rsidRPr="009C3F13">
              <w:rPr>
                <w:sz w:val="18"/>
                <w:szCs w:val="18"/>
              </w:rPr>
              <w:t>Tak</w:t>
            </w:r>
          </w:p>
        </w:tc>
        <w:tc>
          <w:tcPr>
            <w:tcW w:w="3738" w:type="dxa"/>
          </w:tcPr>
          <w:p w:rsidR="0034751D" w:rsidRPr="009C3F13" w:rsidRDefault="0034751D" w:rsidP="009C3F13">
            <w:pPr>
              <w:rPr>
                <w:sz w:val="18"/>
                <w:szCs w:val="18"/>
              </w:rPr>
            </w:pPr>
          </w:p>
        </w:tc>
      </w:tr>
      <w:tr w:rsidR="00F62519" w:rsidRPr="00F1551F" w:rsidTr="00D254B6">
        <w:tc>
          <w:tcPr>
            <w:tcW w:w="567" w:type="dxa"/>
          </w:tcPr>
          <w:p w:rsidR="00F62519" w:rsidRDefault="00F62519" w:rsidP="00C3512A">
            <w:pPr>
              <w:rPr>
                <w:sz w:val="18"/>
                <w:szCs w:val="18"/>
              </w:rPr>
            </w:pPr>
          </w:p>
        </w:tc>
        <w:tc>
          <w:tcPr>
            <w:tcW w:w="5104" w:type="dxa"/>
          </w:tcPr>
          <w:p w:rsidR="00F62519" w:rsidRPr="009C3F13" w:rsidRDefault="00F62519" w:rsidP="00C3512A">
            <w:pPr>
              <w:rPr>
                <w:sz w:val="18"/>
                <w:szCs w:val="18"/>
              </w:rPr>
            </w:pPr>
            <w:r>
              <w:rPr>
                <w:sz w:val="18"/>
                <w:szCs w:val="18"/>
              </w:rPr>
              <w:t>POZOSTAŁE</w:t>
            </w:r>
          </w:p>
        </w:tc>
        <w:tc>
          <w:tcPr>
            <w:tcW w:w="940" w:type="dxa"/>
          </w:tcPr>
          <w:p w:rsidR="00F62519" w:rsidRPr="009C3F13" w:rsidRDefault="00F62519" w:rsidP="00C3512A">
            <w:pPr>
              <w:jc w:val="center"/>
              <w:rPr>
                <w:sz w:val="18"/>
                <w:szCs w:val="18"/>
              </w:rPr>
            </w:pPr>
          </w:p>
        </w:tc>
        <w:tc>
          <w:tcPr>
            <w:tcW w:w="3738" w:type="dxa"/>
          </w:tcPr>
          <w:p w:rsidR="00F62519" w:rsidRDefault="00F62519" w:rsidP="00C3512A">
            <w:pPr>
              <w:rPr>
                <w:sz w:val="18"/>
                <w:szCs w:val="18"/>
              </w:rPr>
            </w:pPr>
          </w:p>
        </w:tc>
      </w:tr>
      <w:tr w:rsidR="00F62519" w:rsidRPr="00F1551F" w:rsidTr="00D254B6">
        <w:tc>
          <w:tcPr>
            <w:tcW w:w="567" w:type="dxa"/>
          </w:tcPr>
          <w:p w:rsidR="00F62519" w:rsidRPr="00F62519" w:rsidRDefault="00F62519" w:rsidP="00C3512A">
            <w:pPr>
              <w:rPr>
                <w:sz w:val="18"/>
                <w:szCs w:val="18"/>
              </w:rPr>
            </w:pPr>
            <w:r>
              <w:rPr>
                <w:sz w:val="18"/>
                <w:szCs w:val="18"/>
              </w:rPr>
              <w:t>33</w:t>
            </w:r>
          </w:p>
        </w:tc>
        <w:tc>
          <w:tcPr>
            <w:tcW w:w="5104" w:type="dxa"/>
          </w:tcPr>
          <w:p w:rsidR="00F62519" w:rsidRPr="00F62519" w:rsidRDefault="00F62519" w:rsidP="00C3512A">
            <w:pPr>
              <w:jc w:val="both"/>
              <w:rPr>
                <w:sz w:val="18"/>
                <w:szCs w:val="18"/>
              </w:rPr>
            </w:pPr>
            <w:r w:rsidRPr="00F62519">
              <w:rPr>
                <w:sz w:val="18"/>
                <w:szCs w:val="18"/>
              </w:rPr>
              <w:t>Instrukcję obsługi  i użytkowania w formie papierowej i elektronicznej, skróconą wer</w:t>
            </w:r>
            <w:r>
              <w:rPr>
                <w:sz w:val="18"/>
                <w:szCs w:val="18"/>
              </w:rPr>
              <w:t>sję instrukcji obsługi</w:t>
            </w:r>
            <w:r w:rsidRPr="00F62519">
              <w:rPr>
                <w:sz w:val="18"/>
                <w:szCs w:val="18"/>
              </w:rPr>
              <w:t xml:space="preserve"> i BHP w formie zalaminowanej (jeżeli Wykonawca posiada), paszport techniczny, karty gwarancyjne, wykaz punktów serwisowych, kopie dokumentów wraz</w:t>
            </w:r>
            <w:r>
              <w:rPr>
                <w:sz w:val="18"/>
                <w:szCs w:val="18"/>
              </w:rPr>
              <w:t xml:space="preserve"> </w:t>
            </w:r>
            <w:r w:rsidRPr="00F62519">
              <w:rPr>
                <w:sz w:val="18"/>
                <w:szCs w:val="18"/>
              </w:rPr>
              <w:t>z tłumaczeniem w przypadku oryginału w języku obcym: Certyfikat CE (jeżeli dotyczy), Deklaracja Zgodności – wystawiona przez producenta, Formularz Powiadomienia/Zgłoszenia do rejestru wyrobów medycznych.</w:t>
            </w:r>
          </w:p>
        </w:tc>
        <w:tc>
          <w:tcPr>
            <w:tcW w:w="940" w:type="dxa"/>
          </w:tcPr>
          <w:p w:rsidR="00F62519" w:rsidRPr="009C3F13" w:rsidRDefault="00F62519" w:rsidP="00C3512A">
            <w:pPr>
              <w:jc w:val="center"/>
              <w:rPr>
                <w:sz w:val="18"/>
                <w:szCs w:val="18"/>
              </w:rPr>
            </w:pPr>
            <w:r>
              <w:rPr>
                <w:sz w:val="18"/>
                <w:szCs w:val="18"/>
              </w:rPr>
              <w:t>Tak z dostawą</w:t>
            </w:r>
          </w:p>
        </w:tc>
        <w:tc>
          <w:tcPr>
            <w:tcW w:w="3738" w:type="dxa"/>
          </w:tcPr>
          <w:p w:rsidR="00F62519" w:rsidRPr="00F62519" w:rsidRDefault="00F62519" w:rsidP="00C3512A">
            <w:pPr>
              <w:rPr>
                <w:sz w:val="18"/>
                <w:szCs w:val="18"/>
              </w:rPr>
            </w:pPr>
          </w:p>
        </w:tc>
      </w:tr>
    </w:tbl>
    <w:p w:rsidR="004466FF" w:rsidRPr="00D254B6" w:rsidRDefault="004466FF" w:rsidP="00123535">
      <w:pPr>
        <w:ind w:firstLine="708"/>
        <w:jc w:val="both"/>
        <w:rPr>
          <w:i/>
          <w:sz w:val="20"/>
          <w:szCs w:val="20"/>
        </w:rPr>
      </w:pPr>
      <w:r w:rsidRPr="00D254B6">
        <w:rPr>
          <w:i/>
          <w:sz w:val="20"/>
          <w:szCs w:val="20"/>
        </w:rPr>
        <w:t>Oświadczamy, że oferowane urządzenie spełnia wymagania techniczne, zawarte w SIWZ, jest kompletne, fabrycznie nowe i będzie gotowe do użytku bez żadnych dodatkowych zakupów i inwestycji ( poza materiałami eksploatacyjnymi ).</w:t>
      </w:r>
    </w:p>
    <w:p w:rsidR="004466FF" w:rsidRPr="00D254B6" w:rsidRDefault="004466FF" w:rsidP="00123535">
      <w:pPr>
        <w:pStyle w:val="Tekstpodstawowy3"/>
        <w:ind w:firstLine="708"/>
        <w:jc w:val="both"/>
        <w:rPr>
          <w:i/>
          <w:sz w:val="20"/>
        </w:rPr>
      </w:pPr>
      <w:r w:rsidRPr="00D254B6">
        <w:rPr>
          <w:i/>
          <w:sz w:val="20"/>
        </w:rPr>
        <w:t>Do oferty prosimy dołączyć dokładny opis oferowanego przedmiotu zamówienia (wypełniony załącznik nr 2 do SIWZ) oraz potwierdzenie spełnienia parametrów wymaganych przez Zamawiającego w formie prospektów, katalogów, wyciągów z instrukcji obsługi w języku polskim ) – w przypadku braku powyższych dokumentów oferta zostanie odrzucona jako nie spełniająca wymogów Zamawiającego (z zastrzeżeniem art. 26 ust.3 PZP). Jednocześnie należy w Załączniku nr 2 podać numer strony materiałów informacyjnych, na której wymagane parametry są potwierdzone oraz zaznaczyć ( np. zakreślaczem ) w materiałach informacyjnych, gdzie znajduje się potwierdzenie wymaganego parametru.</w:t>
      </w:r>
    </w:p>
    <w:p w:rsidR="004466FF" w:rsidRPr="004466FF" w:rsidRDefault="004466FF" w:rsidP="004466FF">
      <w:pPr>
        <w:ind w:right="71"/>
        <w:jc w:val="both"/>
        <w:rPr>
          <w:b/>
          <w:sz w:val="20"/>
          <w:szCs w:val="20"/>
        </w:rPr>
      </w:pPr>
    </w:p>
    <w:p w:rsidR="004466FF" w:rsidRPr="004466FF" w:rsidRDefault="004466FF" w:rsidP="004466FF">
      <w:pPr>
        <w:ind w:right="71"/>
        <w:jc w:val="both"/>
        <w:rPr>
          <w:b/>
          <w:sz w:val="20"/>
          <w:szCs w:val="20"/>
        </w:rPr>
      </w:pPr>
      <w:r w:rsidRPr="004466FF">
        <w:rPr>
          <w:sz w:val="20"/>
          <w:szCs w:val="20"/>
        </w:rPr>
        <w:t xml:space="preserve">      ………………dnia……………                                            ...............................................................................</w:t>
      </w:r>
    </w:p>
    <w:p w:rsidR="004466FF" w:rsidRPr="0045519C" w:rsidRDefault="00C91A96" w:rsidP="0045519C">
      <w:pPr>
        <w:ind w:left="4248" w:firstLine="708"/>
        <w:rPr>
          <w:sz w:val="18"/>
          <w:szCs w:val="18"/>
        </w:rPr>
      </w:pPr>
      <w:r>
        <w:rPr>
          <w:sz w:val="18"/>
          <w:szCs w:val="18"/>
        </w:rPr>
        <w:t xml:space="preserve">   </w:t>
      </w:r>
      <w:r w:rsidR="004466FF" w:rsidRPr="0045519C">
        <w:rPr>
          <w:sz w:val="18"/>
          <w:szCs w:val="18"/>
        </w:rPr>
        <w:t>(podpis i  pieczęć  osób wskazanych w dokumencie</w:t>
      </w:r>
    </w:p>
    <w:p w:rsidR="004466FF" w:rsidRPr="0045519C" w:rsidRDefault="004466FF" w:rsidP="004466FF">
      <w:pPr>
        <w:ind w:left="5103"/>
        <w:jc w:val="center"/>
        <w:rPr>
          <w:sz w:val="18"/>
          <w:szCs w:val="18"/>
        </w:rPr>
      </w:pPr>
      <w:r w:rsidRPr="0045519C">
        <w:rPr>
          <w:sz w:val="18"/>
          <w:szCs w:val="18"/>
        </w:rPr>
        <w:t>uprawniającym do występowania w obrocie prawnym</w:t>
      </w:r>
    </w:p>
    <w:p w:rsidR="004466FF" w:rsidRPr="0045519C" w:rsidRDefault="00C91A96" w:rsidP="0045519C">
      <w:pPr>
        <w:ind w:left="4395" w:firstLine="708"/>
        <w:rPr>
          <w:b/>
          <w:sz w:val="18"/>
          <w:szCs w:val="18"/>
        </w:rPr>
      </w:pPr>
      <w:r>
        <w:rPr>
          <w:sz w:val="18"/>
          <w:szCs w:val="18"/>
        </w:rPr>
        <w:t xml:space="preserve"> </w:t>
      </w:r>
      <w:r w:rsidR="004466FF" w:rsidRPr="0045519C">
        <w:rPr>
          <w:sz w:val="18"/>
          <w:szCs w:val="18"/>
        </w:rPr>
        <w:t>lub posiadających pełnomocnictwo</w:t>
      </w:r>
      <w:r w:rsidR="0045519C">
        <w:rPr>
          <w:sz w:val="18"/>
          <w:szCs w:val="18"/>
        </w:rPr>
        <w:t>)</w:t>
      </w:r>
    </w:p>
    <w:p w:rsidR="004466FF" w:rsidRPr="004466FF" w:rsidRDefault="004466FF" w:rsidP="004466FF">
      <w:pPr>
        <w:rPr>
          <w:b/>
          <w:sz w:val="20"/>
          <w:szCs w:val="20"/>
        </w:rPr>
      </w:pPr>
    </w:p>
    <w:p w:rsidR="0034751D" w:rsidRPr="00D254B6" w:rsidRDefault="0045519C" w:rsidP="0034751D">
      <w:pPr>
        <w:spacing w:line="360" w:lineRule="auto"/>
        <w:ind w:right="-288"/>
        <w:rPr>
          <w:b/>
          <w:u w:val="single"/>
        </w:rPr>
      </w:pPr>
      <w:r w:rsidRPr="00D254B6">
        <w:rPr>
          <w:b/>
        </w:rPr>
        <w:t>Poz. 5</w:t>
      </w:r>
      <w:r w:rsidR="00D254B6">
        <w:rPr>
          <w:b/>
        </w:rPr>
        <w:t xml:space="preserve"> -   </w:t>
      </w:r>
      <w:r w:rsidR="0034751D" w:rsidRPr="00D254B6">
        <w:rPr>
          <w:b/>
          <w:u w:val="single"/>
        </w:rPr>
        <w:t xml:space="preserve">Łóżko szpitalne wielofunkcyjne sterowane elektrycznie – 15 szt. </w:t>
      </w:r>
    </w:p>
    <w:p w:rsidR="0034751D" w:rsidRPr="00D254B6" w:rsidRDefault="0034751D" w:rsidP="0034751D">
      <w:pPr>
        <w:tabs>
          <w:tab w:val="left" w:pos="3402"/>
          <w:tab w:val="left" w:pos="7371"/>
        </w:tabs>
        <w:ind w:left="2410" w:hanging="2410"/>
        <w:jc w:val="both"/>
        <w:rPr>
          <w:b/>
          <w:sz w:val="22"/>
          <w:szCs w:val="22"/>
        </w:rPr>
      </w:pPr>
      <w:r w:rsidRPr="00D254B6">
        <w:rPr>
          <w:b/>
          <w:sz w:val="22"/>
          <w:szCs w:val="22"/>
        </w:rPr>
        <w:t>Oferent :</w:t>
      </w:r>
      <w:r w:rsidRPr="00D254B6">
        <w:rPr>
          <w:b/>
          <w:sz w:val="22"/>
          <w:szCs w:val="22"/>
        </w:rPr>
        <w:tab/>
        <w:t>……………………………………………</w:t>
      </w:r>
    </w:p>
    <w:p w:rsidR="0034751D" w:rsidRPr="00D254B6" w:rsidRDefault="0034751D" w:rsidP="0034751D">
      <w:pPr>
        <w:tabs>
          <w:tab w:val="left" w:pos="3402"/>
          <w:tab w:val="left" w:pos="7371"/>
        </w:tabs>
        <w:ind w:left="2410" w:hanging="2410"/>
        <w:jc w:val="both"/>
        <w:rPr>
          <w:b/>
          <w:sz w:val="22"/>
          <w:szCs w:val="22"/>
        </w:rPr>
      </w:pPr>
      <w:r w:rsidRPr="00D254B6">
        <w:rPr>
          <w:b/>
          <w:sz w:val="22"/>
          <w:szCs w:val="22"/>
        </w:rPr>
        <w:t>Nazwa i typ:</w:t>
      </w:r>
      <w:r w:rsidRPr="00D254B6">
        <w:rPr>
          <w:b/>
          <w:sz w:val="22"/>
          <w:szCs w:val="22"/>
        </w:rPr>
        <w:tab/>
        <w:t>……………………………………………</w:t>
      </w:r>
    </w:p>
    <w:p w:rsidR="0034751D" w:rsidRPr="00D254B6" w:rsidRDefault="0034751D" w:rsidP="0034751D">
      <w:pPr>
        <w:tabs>
          <w:tab w:val="left" w:pos="3402"/>
          <w:tab w:val="left" w:pos="7371"/>
        </w:tabs>
        <w:ind w:left="2410" w:hanging="2410"/>
        <w:jc w:val="both"/>
        <w:rPr>
          <w:b/>
          <w:sz w:val="22"/>
          <w:szCs w:val="22"/>
        </w:rPr>
      </w:pPr>
      <w:r w:rsidRPr="00D254B6">
        <w:rPr>
          <w:b/>
          <w:sz w:val="22"/>
          <w:szCs w:val="22"/>
        </w:rPr>
        <w:t>Producent/ Kraj :</w:t>
      </w:r>
      <w:r w:rsidRPr="00D254B6">
        <w:rPr>
          <w:b/>
          <w:sz w:val="22"/>
          <w:szCs w:val="22"/>
        </w:rPr>
        <w:tab/>
        <w:t>……………………………………………</w:t>
      </w:r>
    </w:p>
    <w:p w:rsidR="0034751D" w:rsidRPr="00D254B6" w:rsidRDefault="0034751D" w:rsidP="0034751D">
      <w:pPr>
        <w:tabs>
          <w:tab w:val="left" w:pos="3402"/>
          <w:tab w:val="left" w:pos="7371"/>
        </w:tabs>
        <w:ind w:left="2410" w:hanging="2410"/>
        <w:jc w:val="both"/>
        <w:rPr>
          <w:b/>
          <w:sz w:val="22"/>
          <w:szCs w:val="22"/>
        </w:rPr>
      </w:pPr>
      <w:r w:rsidRPr="00D254B6">
        <w:rPr>
          <w:b/>
          <w:sz w:val="22"/>
          <w:szCs w:val="22"/>
        </w:rPr>
        <w:t>Rok produkcji :</w:t>
      </w:r>
      <w:r w:rsidRPr="00D254B6">
        <w:rPr>
          <w:b/>
          <w:sz w:val="22"/>
          <w:szCs w:val="22"/>
        </w:rPr>
        <w:tab/>
        <w:t xml:space="preserve">sprzęt fabrycznie nowy- </w:t>
      </w:r>
      <w:r w:rsidRPr="00D254B6">
        <w:rPr>
          <w:sz w:val="22"/>
          <w:szCs w:val="22"/>
        </w:rPr>
        <w:t>nieużywany</w:t>
      </w:r>
      <w:r w:rsidRPr="00D254B6">
        <w:rPr>
          <w:b/>
          <w:sz w:val="22"/>
          <w:szCs w:val="22"/>
        </w:rPr>
        <w:t xml:space="preserve"> / 2012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732"/>
        <w:gridCol w:w="990"/>
        <w:gridCol w:w="4059"/>
      </w:tblGrid>
      <w:tr w:rsidR="0034751D" w:rsidRPr="00D254B6" w:rsidTr="009C3F13">
        <w:tc>
          <w:tcPr>
            <w:tcW w:w="567" w:type="dxa"/>
          </w:tcPr>
          <w:p w:rsidR="0034751D" w:rsidRPr="00D254B6" w:rsidRDefault="00D254B6" w:rsidP="009C3F13">
            <w:pPr>
              <w:jc w:val="center"/>
              <w:rPr>
                <w:b/>
                <w:sz w:val="18"/>
                <w:szCs w:val="18"/>
              </w:rPr>
            </w:pPr>
            <w:proofErr w:type="spellStart"/>
            <w:r w:rsidRPr="00D254B6">
              <w:rPr>
                <w:b/>
                <w:sz w:val="18"/>
                <w:szCs w:val="18"/>
              </w:rPr>
              <w:t>Lp</w:t>
            </w:r>
            <w:proofErr w:type="spellEnd"/>
          </w:p>
        </w:tc>
        <w:tc>
          <w:tcPr>
            <w:tcW w:w="4732" w:type="dxa"/>
          </w:tcPr>
          <w:p w:rsidR="0034751D" w:rsidRPr="00D254B6" w:rsidRDefault="0034751D" w:rsidP="009C3F13">
            <w:pPr>
              <w:jc w:val="center"/>
              <w:rPr>
                <w:b/>
                <w:sz w:val="18"/>
                <w:szCs w:val="18"/>
              </w:rPr>
            </w:pPr>
            <w:r w:rsidRPr="00D254B6">
              <w:rPr>
                <w:b/>
                <w:sz w:val="18"/>
                <w:szCs w:val="18"/>
              </w:rPr>
              <w:t>Parametry Wymagane</w:t>
            </w:r>
          </w:p>
        </w:tc>
        <w:tc>
          <w:tcPr>
            <w:tcW w:w="990" w:type="dxa"/>
          </w:tcPr>
          <w:p w:rsidR="0034751D" w:rsidRPr="00D254B6" w:rsidRDefault="0034751D" w:rsidP="009C3F13">
            <w:pPr>
              <w:jc w:val="center"/>
              <w:rPr>
                <w:b/>
                <w:sz w:val="18"/>
                <w:szCs w:val="18"/>
              </w:rPr>
            </w:pPr>
            <w:r w:rsidRPr="00D254B6">
              <w:rPr>
                <w:b/>
                <w:sz w:val="18"/>
                <w:szCs w:val="18"/>
              </w:rPr>
              <w:t>Warunek</w:t>
            </w:r>
          </w:p>
        </w:tc>
        <w:tc>
          <w:tcPr>
            <w:tcW w:w="4059" w:type="dxa"/>
          </w:tcPr>
          <w:p w:rsidR="0034751D" w:rsidRPr="00D254B6" w:rsidRDefault="0034751D" w:rsidP="009C3F13">
            <w:pPr>
              <w:jc w:val="center"/>
              <w:rPr>
                <w:b/>
                <w:sz w:val="18"/>
                <w:szCs w:val="18"/>
              </w:rPr>
            </w:pPr>
            <w:r w:rsidRPr="00D254B6">
              <w:rPr>
                <w:b/>
                <w:sz w:val="18"/>
                <w:szCs w:val="18"/>
              </w:rPr>
              <w:t>Opisać</w:t>
            </w:r>
          </w:p>
        </w:tc>
      </w:tr>
      <w:tr w:rsidR="0034751D" w:rsidRPr="00D254B6" w:rsidTr="009C3F13">
        <w:tc>
          <w:tcPr>
            <w:tcW w:w="567" w:type="dxa"/>
          </w:tcPr>
          <w:p w:rsidR="0034751D" w:rsidRPr="00D254B6" w:rsidRDefault="00D254B6" w:rsidP="009C3F13">
            <w:pPr>
              <w:rPr>
                <w:sz w:val="18"/>
                <w:szCs w:val="18"/>
              </w:rPr>
            </w:pPr>
            <w:r>
              <w:rPr>
                <w:sz w:val="18"/>
                <w:szCs w:val="18"/>
              </w:rPr>
              <w:t>1</w:t>
            </w:r>
          </w:p>
        </w:tc>
        <w:tc>
          <w:tcPr>
            <w:tcW w:w="4732" w:type="dxa"/>
          </w:tcPr>
          <w:p w:rsidR="0034751D" w:rsidRPr="00D254B6" w:rsidRDefault="0034751D" w:rsidP="009C3F13">
            <w:pPr>
              <w:rPr>
                <w:b/>
                <w:sz w:val="18"/>
                <w:szCs w:val="18"/>
              </w:rPr>
            </w:pPr>
            <w:r w:rsidRPr="00D254B6">
              <w:rPr>
                <w:b/>
                <w:sz w:val="18"/>
                <w:szCs w:val="18"/>
              </w:rPr>
              <w:t xml:space="preserve">Łóżko szpitalne wielofunkcyjne sterowane elektrycznie </w:t>
            </w:r>
          </w:p>
        </w:tc>
        <w:tc>
          <w:tcPr>
            <w:tcW w:w="990" w:type="dxa"/>
          </w:tcPr>
          <w:p w:rsidR="0034751D" w:rsidRPr="00D254B6" w:rsidRDefault="0034751D" w:rsidP="009C3F13">
            <w:pPr>
              <w:jc w:val="center"/>
              <w:rPr>
                <w:sz w:val="18"/>
                <w:szCs w:val="18"/>
              </w:rPr>
            </w:pPr>
            <w:r w:rsidRPr="00D254B6">
              <w:rPr>
                <w:sz w:val="18"/>
                <w:szCs w:val="18"/>
              </w:rPr>
              <w:t>Podać /model typ/</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2</w:t>
            </w:r>
          </w:p>
        </w:tc>
        <w:tc>
          <w:tcPr>
            <w:tcW w:w="4732" w:type="dxa"/>
          </w:tcPr>
          <w:p w:rsidR="0034751D" w:rsidRPr="00D254B6" w:rsidRDefault="0034751D" w:rsidP="009C3F13">
            <w:pPr>
              <w:rPr>
                <w:b/>
                <w:sz w:val="18"/>
                <w:szCs w:val="18"/>
              </w:rPr>
            </w:pPr>
            <w:r w:rsidRPr="00D254B6">
              <w:rPr>
                <w:b/>
                <w:sz w:val="18"/>
                <w:szCs w:val="18"/>
              </w:rPr>
              <w:t xml:space="preserve">Producent </w:t>
            </w:r>
          </w:p>
        </w:tc>
        <w:tc>
          <w:tcPr>
            <w:tcW w:w="990" w:type="dxa"/>
          </w:tcPr>
          <w:p w:rsidR="0034751D" w:rsidRPr="00D254B6" w:rsidRDefault="0034751D" w:rsidP="009C3F13">
            <w:pPr>
              <w:jc w:val="center"/>
              <w:rPr>
                <w:sz w:val="18"/>
                <w:szCs w:val="18"/>
              </w:rPr>
            </w:pPr>
            <w:r w:rsidRPr="00D254B6">
              <w:rPr>
                <w:sz w:val="18"/>
                <w:szCs w:val="18"/>
              </w:rPr>
              <w:t>Podać</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3</w:t>
            </w:r>
          </w:p>
        </w:tc>
        <w:tc>
          <w:tcPr>
            <w:tcW w:w="4732" w:type="dxa"/>
          </w:tcPr>
          <w:p w:rsidR="0034751D" w:rsidRPr="00D254B6" w:rsidRDefault="0034751D" w:rsidP="009C3F13">
            <w:pPr>
              <w:rPr>
                <w:b/>
                <w:sz w:val="18"/>
                <w:szCs w:val="18"/>
              </w:rPr>
            </w:pPr>
            <w:r w:rsidRPr="00D254B6">
              <w:rPr>
                <w:b/>
                <w:sz w:val="18"/>
                <w:szCs w:val="18"/>
              </w:rPr>
              <w:t>Kraj pochodzenia</w:t>
            </w:r>
          </w:p>
        </w:tc>
        <w:tc>
          <w:tcPr>
            <w:tcW w:w="990" w:type="dxa"/>
          </w:tcPr>
          <w:p w:rsidR="0034751D" w:rsidRPr="00D254B6" w:rsidRDefault="0034751D" w:rsidP="009C3F13">
            <w:pPr>
              <w:jc w:val="center"/>
              <w:rPr>
                <w:sz w:val="18"/>
                <w:szCs w:val="18"/>
              </w:rPr>
            </w:pPr>
            <w:r w:rsidRPr="00D254B6">
              <w:rPr>
                <w:sz w:val="18"/>
                <w:szCs w:val="18"/>
              </w:rPr>
              <w:t>Podać</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4</w:t>
            </w:r>
          </w:p>
        </w:tc>
        <w:tc>
          <w:tcPr>
            <w:tcW w:w="4732" w:type="dxa"/>
          </w:tcPr>
          <w:p w:rsidR="0034751D" w:rsidRPr="00D254B6" w:rsidRDefault="0034751D" w:rsidP="009C3F13">
            <w:pPr>
              <w:rPr>
                <w:b/>
                <w:sz w:val="18"/>
                <w:szCs w:val="18"/>
              </w:rPr>
            </w:pPr>
            <w:r w:rsidRPr="00D254B6">
              <w:rPr>
                <w:b/>
                <w:sz w:val="18"/>
                <w:szCs w:val="18"/>
              </w:rPr>
              <w:t xml:space="preserve">Rok produkcji – fabrycznie nowe </w:t>
            </w:r>
          </w:p>
        </w:tc>
        <w:tc>
          <w:tcPr>
            <w:tcW w:w="990" w:type="dxa"/>
          </w:tcPr>
          <w:p w:rsidR="0034751D" w:rsidRPr="00D254B6" w:rsidRDefault="0034751D" w:rsidP="009C3F13">
            <w:pPr>
              <w:jc w:val="center"/>
              <w:rPr>
                <w:sz w:val="18"/>
                <w:szCs w:val="18"/>
              </w:rPr>
            </w:pPr>
            <w:r w:rsidRPr="00D254B6">
              <w:rPr>
                <w:sz w:val="18"/>
                <w:szCs w:val="18"/>
              </w:rPr>
              <w:t>Tak</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5</w:t>
            </w:r>
          </w:p>
        </w:tc>
        <w:tc>
          <w:tcPr>
            <w:tcW w:w="4732" w:type="dxa"/>
          </w:tcPr>
          <w:p w:rsidR="0034751D" w:rsidRPr="00D254B6" w:rsidRDefault="0034751D" w:rsidP="009C3F13">
            <w:pPr>
              <w:rPr>
                <w:sz w:val="18"/>
                <w:szCs w:val="18"/>
              </w:rPr>
            </w:pPr>
            <w:r w:rsidRPr="00D254B6">
              <w:rPr>
                <w:sz w:val="18"/>
                <w:szCs w:val="18"/>
              </w:rPr>
              <w:t xml:space="preserve">długość zewnętrzna łóżka –  2140mm (+/-50mm) </w:t>
            </w:r>
          </w:p>
        </w:tc>
        <w:tc>
          <w:tcPr>
            <w:tcW w:w="990" w:type="dxa"/>
          </w:tcPr>
          <w:p w:rsidR="0034751D" w:rsidRPr="00D254B6" w:rsidRDefault="0034751D" w:rsidP="009C3F13">
            <w:pPr>
              <w:jc w:val="center"/>
              <w:rPr>
                <w:sz w:val="18"/>
                <w:szCs w:val="18"/>
              </w:rPr>
            </w:pPr>
            <w:r w:rsidRPr="00D254B6">
              <w:rPr>
                <w:sz w:val="18"/>
                <w:szCs w:val="18"/>
              </w:rPr>
              <w:t>Podać</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6</w:t>
            </w:r>
          </w:p>
        </w:tc>
        <w:tc>
          <w:tcPr>
            <w:tcW w:w="4732" w:type="dxa"/>
          </w:tcPr>
          <w:p w:rsidR="0034751D" w:rsidRPr="00D254B6" w:rsidRDefault="0034751D" w:rsidP="009C3F13">
            <w:pPr>
              <w:rPr>
                <w:sz w:val="18"/>
                <w:szCs w:val="18"/>
              </w:rPr>
            </w:pPr>
            <w:r w:rsidRPr="00D254B6">
              <w:rPr>
                <w:sz w:val="18"/>
                <w:szCs w:val="18"/>
              </w:rPr>
              <w:t>szerokość zewnętrzna łóżka – 950mm (+/-50mm)</w:t>
            </w:r>
          </w:p>
        </w:tc>
        <w:tc>
          <w:tcPr>
            <w:tcW w:w="990" w:type="dxa"/>
          </w:tcPr>
          <w:p w:rsidR="0034751D" w:rsidRPr="00D254B6" w:rsidRDefault="0034751D" w:rsidP="009C3F13">
            <w:pPr>
              <w:jc w:val="center"/>
              <w:rPr>
                <w:sz w:val="18"/>
                <w:szCs w:val="18"/>
              </w:rPr>
            </w:pPr>
            <w:r w:rsidRPr="00D254B6">
              <w:rPr>
                <w:sz w:val="18"/>
                <w:szCs w:val="18"/>
              </w:rPr>
              <w:t>Podać</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7</w:t>
            </w:r>
          </w:p>
        </w:tc>
        <w:tc>
          <w:tcPr>
            <w:tcW w:w="4732" w:type="dxa"/>
          </w:tcPr>
          <w:p w:rsidR="0034751D" w:rsidRPr="00D254B6" w:rsidRDefault="0034751D" w:rsidP="009C3F13">
            <w:pPr>
              <w:rPr>
                <w:sz w:val="18"/>
                <w:szCs w:val="18"/>
              </w:rPr>
            </w:pPr>
            <w:r w:rsidRPr="00D254B6">
              <w:rPr>
                <w:sz w:val="18"/>
                <w:szCs w:val="18"/>
              </w:rPr>
              <w:t xml:space="preserve">Leże łóżka  składające się z czterech segmentów </w:t>
            </w:r>
          </w:p>
        </w:tc>
        <w:tc>
          <w:tcPr>
            <w:tcW w:w="990" w:type="dxa"/>
          </w:tcPr>
          <w:p w:rsidR="0034751D" w:rsidRPr="00D254B6" w:rsidRDefault="0034751D" w:rsidP="009C3F13">
            <w:pPr>
              <w:jc w:val="center"/>
              <w:rPr>
                <w:sz w:val="18"/>
                <w:szCs w:val="18"/>
              </w:rPr>
            </w:pPr>
            <w:r w:rsidRPr="00D254B6">
              <w:rPr>
                <w:sz w:val="18"/>
                <w:szCs w:val="18"/>
              </w:rPr>
              <w:t>Tak</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8</w:t>
            </w:r>
          </w:p>
        </w:tc>
        <w:tc>
          <w:tcPr>
            <w:tcW w:w="4732" w:type="dxa"/>
          </w:tcPr>
          <w:p w:rsidR="0034751D" w:rsidRPr="00D254B6" w:rsidRDefault="0034751D" w:rsidP="009C3F13">
            <w:pPr>
              <w:rPr>
                <w:sz w:val="18"/>
                <w:szCs w:val="18"/>
              </w:rPr>
            </w:pPr>
            <w:r w:rsidRPr="00D254B6">
              <w:rPr>
                <w:sz w:val="18"/>
                <w:szCs w:val="18"/>
              </w:rPr>
              <w:t xml:space="preserve">Szczyty łóżka jednorodne tworzywowe, wyjmowane od strony nóg i głowy </w:t>
            </w:r>
          </w:p>
        </w:tc>
        <w:tc>
          <w:tcPr>
            <w:tcW w:w="990" w:type="dxa"/>
          </w:tcPr>
          <w:p w:rsidR="0034751D" w:rsidRPr="00D254B6" w:rsidRDefault="0034751D" w:rsidP="009C3F13">
            <w:pPr>
              <w:jc w:val="center"/>
              <w:rPr>
                <w:sz w:val="18"/>
                <w:szCs w:val="18"/>
              </w:rPr>
            </w:pPr>
            <w:r w:rsidRPr="00D254B6">
              <w:rPr>
                <w:sz w:val="18"/>
                <w:szCs w:val="18"/>
              </w:rPr>
              <w:t>Tak</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9</w:t>
            </w:r>
          </w:p>
        </w:tc>
        <w:tc>
          <w:tcPr>
            <w:tcW w:w="4732" w:type="dxa"/>
          </w:tcPr>
          <w:p w:rsidR="0034751D" w:rsidRPr="00D254B6" w:rsidRDefault="0034751D" w:rsidP="009C3F13">
            <w:pPr>
              <w:rPr>
                <w:sz w:val="18"/>
                <w:szCs w:val="18"/>
              </w:rPr>
            </w:pPr>
            <w:r w:rsidRPr="00D254B6">
              <w:rPr>
                <w:sz w:val="18"/>
                <w:szCs w:val="18"/>
              </w:rPr>
              <w:t>Sterowanie elektryczne łóżkiem przy pomocy pilota przewodowego</w:t>
            </w:r>
          </w:p>
        </w:tc>
        <w:tc>
          <w:tcPr>
            <w:tcW w:w="990" w:type="dxa"/>
          </w:tcPr>
          <w:p w:rsidR="0034751D" w:rsidRPr="00D254B6" w:rsidRDefault="0034751D" w:rsidP="009C3F13">
            <w:pPr>
              <w:jc w:val="center"/>
              <w:rPr>
                <w:sz w:val="18"/>
                <w:szCs w:val="18"/>
              </w:rPr>
            </w:pPr>
            <w:r w:rsidRPr="00D254B6">
              <w:rPr>
                <w:sz w:val="18"/>
                <w:szCs w:val="18"/>
              </w:rPr>
              <w:t>Tak</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10</w:t>
            </w:r>
          </w:p>
        </w:tc>
        <w:tc>
          <w:tcPr>
            <w:tcW w:w="4732" w:type="dxa"/>
          </w:tcPr>
          <w:p w:rsidR="0034751D" w:rsidRPr="00D254B6" w:rsidRDefault="0034751D" w:rsidP="009C3F13">
            <w:pPr>
              <w:rPr>
                <w:sz w:val="18"/>
                <w:szCs w:val="18"/>
              </w:rPr>
            </w:pPr>
            <w:r w:rsidRPr="00D254B6">
              <w:rPr>
                <w:sz w:val="18"/>
                <w:szCs w:val="18"/>
              </w:rPr>
              <w:t xml:space="preserve">regulacja elektryczna wysokości leża, w zakresie </w:t>
            </w:r>
            <w:smartTag w:uri="urn:schemas-microsoft-com:office:smarttags" w:element="metricconverter">
              <w:smartTagPr>
                <w:attr w:name="ProductID" w:val="350 mm"/>
              </w:smartTagPr>
              <w:r w:rsidRPr="00D254B6">
                <w:rPr>
                  <w:sz w:val="18"/>
                  <w:szCs w:val="18"/>
                </w:rPr>
                <w:t>350 mm</w:t>
              </w:r>
            </w:smartTag>
            <w:r w:rsidRPr="00D254B6">
              <w:rPr>
                <w:sz w:val="18"/>
                <w:szCs w:val="18"/>
              </w:rPr>
              <w:t xml:space="preserve"> do </w:t>
            </w:r>
            <w:smartTag w:uri="urn:schemas-microsoft-com:office:smarttags" w:element="metricconverter">
              <w:smartTagPr>
                <w:attr w:name="ProductID" w:val="755 mm"/>
              </w:smartTagPr>
              <w:r w:rsidRPr="00D254B6">
                <w:rPr>
                  <w:sz w:val="18"/>
                  <w:szCs w:val="18"/>
                </w:rPr>
                <w:t>755 mm</w:t>
              </w:r>
            </w:smartTag>
            <w:r w:rsidRPr="00D254B6">
              <w:rPr>
                <w:sz w:val="18"/>
                <w:szCs w:val="18"/>
              </w:rPr>
              <w:t xml:space="preserve"> (+/- </w:t>
            </w:r>
            <w:smartTag w:uri="urn:schemas-microsoft-com:office:smarttags" w:element="metricconverter">
              <w:smartTagPr>
                <w:attr w:name="ProductID" w:val="50 mm"/>
              </w:smartTagPr>
              <w:r w:rsidRPr="00D254B6">
                <w:rPr>
                  <w:sz w:val="18"/>
                  <w:szCs w:val="18"/>
                </w:rPr>
                <w:t>50 mm</w:t>
              </w:r>
            </w:smartTag>
            <w:r w:rsidRPr="00D254B6">
              <w:rPr>
                <w:sz w:val="18"/>
                <w:szCs w:val="18"/>
              </w:rPr>
              <w:t>) gwarantująca bezpieczne opuszczanie łóżka i zapobiegająca „zeskakiwaniu z łóżka” /nie dotykaniu pełnymi stopami podłogi podczas opuszczania łóżka/. Nie dopuszcza się rozwiązań o wysokości minimalnej wyższej narażającej pacjenta na ryzyko upadków</w:t>
            </w:r>
          </w:p>
        </w:tc>
        <w:tc>
          <w:tcPr>
            <w:tcW w:w="990" w:type="dxa"/>
          </w:tcPr>
          <w:p w:rsidR="0034751D" w:rsidRPr="00D254B6" w:rsidRDefault="0034751D" w:rsidP="009C3F13">
            <w:pPr>
              <w:jc w:val="center"/>
              <w:rPr>
                <w:sz w:val="18"/>
                <w:szCs w:val="18"/>
              </w:rPr>
            </w:pPr>
            <w:r w:rsidRPr="00D254B6">
              <w:rPr>
                <w:sz w:val="18"/>
                <w:szCs w:val="18"/>
              </w:rPr>
              <w:t>Tak, Podać</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lastRenderedPageBreak/>
              <w:t>11</w:t>
            </w:r>
          </w:p>
        </w:tc>
        <w:tc>
          <w:tcPr>
            <w:tcW w:w="4732" w:type="dxa"/>
          </w:tcPr>
          <w:p w:rsidR="0034751D" w:rsidRPr="00D254B6" w:rsidRDefault="0034751D" w:rsidP="009C3F13">
            <w:pPr>
              <w:rPr>
                <w:sz w:val="18"/>
                <w:szCs w:val="18"/>
              </w:rPr>
            </w:pPr>
            <w:r w:rsidRPr="00D254B6">
              <w:rPr>
                <w:sz w:val="18"/>
                <w:szCs w:val="18"/>
              </w:rPr>
              <w:t>regulacja elektryczna części plecowej w zakresie  70</w:t>
            </w:r>
            <w:r w:rsidRPr="00D254B6">
              <w:rPr>
                <w:sz w:val="18"/>
                <w:szCs w:val="18"/>
              </w:rPr>
              <w:sym w:font="Symbol" w:char="F0B0"/>
            </w:r>
            <w:r w:rsidRPr="00D254B6">
              <w:rPr>
                <w:sz w:val="18"/>
                <w:szCs w:val="18"/>
              </w:rPr>
              <w:t xml:space="preserve"> +/- 5</w:t>
            </w:r>
            <w:r w:rsidRPr="00D254B6">
              <w:rPr>
                <w:sz w:val="18"/>
                <w:szCs w:val="18"/>
              </w:rPr>
              <w:sym w:font="Symbol" w:char="F0B0"/>
            </w:r>
          </w:p>
        </w:tc>
        <w:tc>
          <w:tcPr>
            <w:tcW w:w="990" w:type="dxa"/>
          </w:tcPr>
          <w:p w:rsidR="0034751D" w:rsidRPr="00D254B6" w:rsidRDefault="0034751D" w:rsidP="009C3F13">
            <w:pPr>
              <w:jc w:val="center"/>
              <w:rPr>
                <w:sz w:val="18"/>
                <w:szCs w:val="18"/>
              </w:rPr>
            </w:pPr>
            <w:r w:rsidRPr="00D254B6">
              <w:rPr>
                <w:sz w:val="18"/>
                <w:szCs w:val="18"/>
              </w:rPr>
              <w:t>Podać</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12</w:t>
            </w:r>
          </w:p>
        </w:tc>
        <w:tc>
          <w:tcPr>
            <w:tcW w:w="4732" w:type="dxa"/>
          </w:tcPr>
          <w:p w:rsidR="0034751D" w:rsidRPr="00D254B6" w:rsidRDefault="0034751D" w:rsidP="009C3F13">
            <w:pPr>
              <w:rPr>
                <w:sz w:val="18"/>
                <w:szCs w:val="18"/>
              </w:rPr>
            </w:pPr>
            <w:r w:rsidRPr="00D254B6">
              <w:rPr>
                <w:sz w:val="18"/>
                <w:szCs w:val="18"/>
              </w:rPr>
              <w:t>regulacja elektryczna części nożnej w zakresie 45</w:t>
            </w:r>
            <w:r w:rsidRPr="00D254B6">
              <w:rPr>
                <w:sz w:val="18"/>
                <w:szCs w:val="18"/>
              </w:rPr>
              <w:sym w:font="Symbol" w:char="F0B0"/>
            </w:r>
            <w:r w:rsidRPr="00D254B6">
              <w:rPr>
                <w:sz w:val="18"/>
                <w:szCs w:val="18"/>
              </w:rPr>
              <w:t xml:space="preserve"> +/- 5</w:t>
            </w:r>
            <w:r w:rsidRPr="00D254B6">
              <w:rPr>
                <w:sz w:val="18"/>
                <w:szCs w:val="18"/>
              </w:rPr>
              <w:sym w:font="Symbol" w:char="F0B0"/>
            </w:r>
          </w:p>
        </w:tc>
        <w:tc>
          <w:tcPr>
            <w:tcW w:w="990" w:type="dxa"/>
          </w:tcPr>
          <w:p w:rsidR="0034751D" w:rsidRPr="00D254B6" w:rsidRDefault="0034751D" w:rsidP="009C3F13">
            <w:pPr>
              <w:jc w:val="center"/>
              <w:rPr>
                <w:sz w:val="18"/>
                <w:szCs w:val="18"/>
              </w:rPr>
            </w:pPr>
            <w:r w:rsidRPr="00D254B6">
              <w:rPr>
                <w:sz w:val="18"/>
                <w:szCs w:val="18"/>
              </w:rPr>
              <w:t>Podać</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13</w:t>
            </w:r>
          </w:p>
        </w:tc>
        <w:tc>
          <w:tcPr>
            <w:tcW w:w="4732" w:type="dxa"/>
          </w:tcPr>
          <w:p w:rsidR="0034751D" w:rsidRPr="00D254B6" w:rsidRDefault="0034751D" w:rsidP="009C3F13">
            <w:pPr>
              <w:rPr>
                <w:sz w:val="18"/>
                <w:szCs w:val="18"/>
              </w:rPr>
            </w:pPr>
            <w:r w:rsidRPr="00D254B6">
              <w:rPr>
                <w:sz w:val="18"/>
                <w:szCs w:val="18"/>
              </w:rPr>
              <w:t>Wyłączniki/blokady funkcji elektrycznych (na panelu umiejscowionym od strony szczytu nóg poza zasięgiem leżącego pacjenta) dla poszczególnych regulacji:</w:t>
            </w:r>
          </w:p>
          <w:p w:rsidR="0034751D" w:rsidRPr="00D254B6" w:rsidRDefault="0034751D" w:rsidP="009C3F13">
            <w:pPr>
              <w:rPr>
                <w:sz w:val="18"/>
                <w:szCs w:val="18"/>
              </w:rPr>
            </w:pPr>
            <w:r w:rsidRPr="00D254B6">
              <w:rPr>
                <w:sz w:val="18"/>
                <w:szCs w:val="18"/>
              </w:rPr>
              <w:t>- regulacji wysokości</w:t>
            </w:r>
          </w:p>
          <w:p w:rsidR="0034751D" w:rsidRPr="00D254B6" w:rsidRDefault="0034751D" w:rsidP="009C3F13">
            <w:pPr>
              <w:rPr>
                <w:sz w:val="18"/>
                <w:szCs w:val="18"/>
              </w:rPr>
            </w:pPr>
            <w:r w:rsidRPr="00D254B6">
              <w:rPr>
                <w:sz w:val="18"/>
                <w:szCs w:val="18"/>
              </w:rPr>
              <w:t xml:space="preserve">- regulacji części plecowej </w:t>
            </w:r>
          </w:p>
          <w:p w:rsidR="0034751D" w:rsidRPr="00D254B6" w:rsidRDefault="0034751D" w:rsidP="009C3F13">
            <w:pPr>
              <w:rPr>
                <w:sz w:val="18"/>
                <w:szCs w:val="18"/>
              </w:rPr>
            </w:pPr>
            <w:r w:rsidRPr="00D254B6">
              <w:rPr>
                <w:sz w:val="18"/>
                <w:szCs w:val="18"/>
              </w:rPr>
              <w:t xml:space="preserve">- regulacji części nożnej  </w:t>
            </w:r>
          </w:p>
        </w:tc>
        <w:tc>
          <w:tcPr>
            <w:tcW w:w="990" w:type="dxa"/>
          </w:tcPr>
          <w:p w:rsidR="0034751D" w:rsidRPr="00D254B6" w:rsidRDefault="0034751D" w:rsidP="009C3F13">
            <w:pPr>
              <w:jc w:val="center"/>
              <w:rPr>
                <w:sz w:val="18"/>
                <w:szCs w:val="18"/>
              </w:rPr>
            </w:pPr>
            <w:r w:rsidRPr="00D254B6">
              <w:rPr>
                <w:sz w:val="18"/>
                <w:szCs w:val="18"/>
              </w:rPr>
              <w:t>Tak</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14</w:t>
            </w:r>
          </w:p>
        </w:tc>
        <w:tc>
          <w:tcPr>
            <w:tcW w:w="4732" w:type="dxa"/>
          </w:tcPr>
          <w:p w:rsidR="0034751D" w:rsidRPr="00D254B6" w:rsidRDefault="0034751D" w:rsidP="009C3F13">
            <w:pPr>
              <w:rPr>
                <w:sz w:val="18"/>
                <w:szCs w:val="18"/>
              </w:rPr>
            </w:pPr>
            <w:r w:rsidRPr="00D254B6">
              <w:rPr>
                <w:sz w:val="18"/>
                <w:szCs w:val="18"/>
              </w:rPr>
              <w:t xml:space="preserve">Pojedyncze koła jezdne o średnicy min </w:t>
            </w:r>
            <w:smartTag w:uri="urn:schemas-microsoft-com:office:smarttags" w:element="metricconverter">
              <w:smartTagPr>
                <w:attr w:name="ProductID" w:val="125 mm"/>
              </w:smartTagPr>
              <w:r w:rsidRPr="00D254B6">
                <w:rPr>
                  <w:sz w:val="18"/>
                  <w:szCs w:val="18"/>
                </w:rPr>
                <w:t>125 mm</w:t>
              </w:r>
            </w:smartTag>
            <w:r w:rsidRPr="00D254B6">
              <w:rPr>
                <w:sz w:val="18"/>
                <w:szCs w:val="18"/>
              </w:rPr>
              <w:t xml:space="preserve"> gwarantujące doskonałą mobilność łóżka. Koła posiadające blokadę ruchu oraz blokadę kierunku. </w:t>
            </w:r>
          </w:p>
        </w:tc>
        <w:tc>
          <w:tcPr>
            <w:tcW w:w="990" w:type="dxa"/>
          </w:tcPr>
          <w:p w:rsidR="0034751D" w:rsidRPr="00D254B6" w:rsidRDefault="0034751D" w:rsidP="009C3F13">
            <w:pPr>
              <w:jc w:val="center"/>
              <w:rPr>
                <w:sz w:val="18"/>
                <w:szCs w:val="18"/>
              </w:rPr>
            </w:pPr>
            <w:r w:rsidRPr="00D254B6">
              <w:rPr>
                <w:sz w:val="18"/>
                <w:szCs w:val="18"/>
              </w:rPr>
              <w:t>Tak</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15</w:t>
            </w:r>
          </w:p>
        </w:tc>
        <w:tc>
          <w:tcPr>
            <w:tcW w:w="4732" w:type="dxa"/>
          </w:tcPr>
          <w:p w:rsidR="0034751D" w:rsidRPr="00D254B6" w:rsidRDefault="0034751D" w:rsidP="009C3F13">
            <w:pPr>
              <w:rPr>
                <w:sz w:val="18"/>
                <w:szCs w:val="18"/>
              </w:rPr>
            </w:pPr>
            <w:r w:rsidRPr="00D254B6">
              <w:rPr>
                <w:sz w:val="18"/>
                <w:szCs w:val="18"/>
              </w:rPr>
              <w:t>4 kółka odbojowe chroniące przed uszkodzeniami</w:t>
            </w:r>
          </w:p>
        </w:tc>
        <w:tc>
          <w:tcPr>
            <w:tcW w:w="990" w:type="dxa"/>
          </w:tcPr>
          <w:p w:rsidR="0034751D" w:rsidRPr="00D254B6" w:rsidRDefault="0034751D" w:rsidP="009C3F13">
            <w:pPr>
              <w:jc w:val="center"/>
              <w:rPr>
                <w:sz w:val="18"/>
                <w:szCs w:val="18"/>
              </w:rPr>
            </w:pPr>
            <w:r w:rsidRPr="00D254B6">
              <w:rPr>
                <w:sz w:val="18"/>
                <w:szCs w:val="18"/>
              </w:rPr>
              <w:t>Tak</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16</w:t>
            </w:r>
          </w:p>
        </w:tc>
        <w:tc>
          <w:tcPr>
            <w:tcW w:w="4732" w:type="dxa"/>
          </w:tcPr>
          <w:p w:rsidR="0034751D" w:rsidRPr="00D254B6" w:rsidRDefault="0034751D" w:rsidP="009C3F13">
            <w:pPr>
              <w:rPr>
                <w:sz w:val="18"/>
                <w:szCs w:val="18"/>
              </w:rPr>
            </w:pPr>
            <w:r w:rsidRPr="00D254B6">
              <w:rPr>
                <w:sz w:val="18"/>
                <w:szCs w:val="18"/>
              </w:rPr>
              <w:t>wyposażenie:</w:t>
            </w:r>
          </w:p>
          <w:p w:rsidR="0034751D" w:rsidRPr="00D254B6" w:rsidRDefault="0034751D" w:rsidP="0034751D">
            <w:pPr>
              <w:numPr>
                <w:ilvl w:val="0"/>
                <w:numId w:val="44"/>
              </w:numPr>
              <w:tabs>
                <w:tab w:val="clear" w:pos="720"/>
                <w:tab w:val="num" w:pos="399"/>
              </w:tabs>
              <w:ind w:left="399" w:hanging="240"/>
              <w:rPr>
                <w:sz w:val="18"/>
                <w:szCs w:val="18"/>
              </w:rPr>
            </w:pPr>
            <w:r w:rsidRPr="00D254B6">
              <w:rPr>
                <w:sz w:val="18"/>
                <w:szCs w:val="18"/>
              </w:rPr>
              <w:t xml:space="preserve">Barierki boczne lakierowane jednoczęściowe składane wzdłuż ramy leża. Wysokość barierek min </w:t>
            </w:r>
            <w:smartTag w:uri="urn:schemas-microsoft-com:office:smarttags" w:element="metricconverter">
              <w:smartTagPr>
                <w:attr w:name="ProductID" w:val="450 mm"/>
              </w:smartTagPr>
              <w:r w:rsidRPr="00D254B6">
                <w:rPr>
                  <w:sz w:val="18"/>
                  <w:szCs w:val="18"/>
                </w:rPr>
                <w:t>450 mm</w:t>
              </w:r>
            </w:smartTag>
            <w:r w:rsidRPr="00D254B6">
              <w:rPr>
                <w:sz w:val="18"/>
                <w:szCs w:val="18"/>
              </w:rPr>
              <w:t xml:space="preserve"> odejmowane – do 10 Łóżek </w:t>
            </w:r>
          </w:p>
          <w:p w:rsidR="0034751D" w:rsidRPr="00D254B6" w:rsidRDefault="0034751D" w:rsidP="0034751D">
            <w:pPr>
              <w:numPr>
                <w:ilvl w:val="0"/>
                <w:numId w:val="44"/>
              </w:numPr>
              <w:tabs>
                <w:tab w:val="clear" w:pos="720"/>
                <w:tab w:val="num" w:pos="399"/>
              </w:tabs>
              <w:ind w:left="399" w:hanging="240"/>
              <w:rPr>
                <w:sz w:val="18"/>
                <w:szCs w:val="18"/>
              </w:rPr>
            </w:pPr>
            <w:r w:rsidRPr="00D254B6">
              <w:rPr>
                <w:sz w:val="18"/>
                <w:szCs w:val="18"/>
              </w:rPr>
              <w:t xml:space="preserve">materac nie przepuszczającym płynów infuzyjnych a przepuszczającej powietrze </w:t>
            </w:r>
          </w:p>
          <w:p w:rsidR="0034751D" w:rsidRPr="00D254B6" w:rsidRDefault="0034751D" w:rsidP="0034751D">
            <w:pPr>
              <w:numPr>
                <w:ilvl w:val="0"/>
                <w:numId w:val="44"/>
              </w:numPr>
              <w:tabs>
                <w:tab w:val="clear" w:pos="720"/>
                <w:tab w:val="num" w:pos="399"/>
              </w:tabs>
              <w:ind w:left="399" w:hanging="240"/>
              <w:rPr>
                <w:sz w:val="18"/>
                <w:szCs w:val="18"/>
              </w:rPr>
            </w:pPr>
            <w:r w:rsidRPr="00D254B6">
              <w:rPr>
                <w:sz w:val="18"/>
                <w:szCs w:val="18"/>
              </w:rPr>
              <w:t xml:space="preserve">wieszak kroplówki </w:t>
            </w:r>
          </w:p>
        </w:tc>
        <w:tc>
          <w:tcPr>
            <w:tcW w:w="990" w:type="dxa"/>
          </w:tcPr>
          <w:p w:rsidR="0034751D" w:rsidRPr="00D254B6" w:rsidRDefault="0034751D" w:rsidP="009C3F13">
            <w:pPr>
              <w:jc w:val="center"/>
              <w:rPr>
                <w:sz w:val="18"/>
                <w:szCs w:val="18"/>
              </w:rPr>
            </w:pPr>
            <w:r w:rsidRPr="00D254B6">
              <w:rPr>
                <w:sz w:val="18"/>
                <w:szCs w:val="18"/>
              </w:rPr>
              <w:t>Tak</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17</w:t>
            </w:r>
          </w:p>
        </w:tc>
        <w:tc>
          <w:tcPr>
            <w:tcW w:w="4732" w:type="dxa"/>
            <w:vAlign w:val="center"/>
          </w:tcPr>
          <w:p w:rsidR="0034751D" w:rsidRPr="00D254B6" w:rsidRDefault="0034751D" w:rsidP="009C3F13">
            <w:pPr>
              <w:rPr>
                <w:sz w:val="18"/>
                <w:szCs w:val="18"/>
              </w:rPr>
            </w:pPr>
            <w:r w:rsidRPr="00D254B6">
              <w:rPr>
                <w:sz w:val="18"/>
                <w:szCs w:val="18"/>
              </w:rPr>
              <w:t xml:space="preserve">Montaż i szkolenie pracowników </w:t>
            </w:r>
          </w:p>
        </w:tc>
        <w:tc>
          <w:tcPr>
            <w:tcW w:w="990" w:type="dxa"/>
          </w:tcPr>
          <w:p w:rsidR="0034751D" w:rsidRPr="00D254B6" w:rsidRDefault="0034751D" w:rsidP="009C3F13">
            <w:pPr>
              <w:jc w:val="center"/>
              <w:rPr>
                <w:sz w:val="18"/>
                <w:szCs w:val="18"/>
              </w:rPr>
            </w:pPr>
            <w:r w:rsidRPr="00D254B6">
              <w:rPr>
                <w:sz w:val="18"/>
                <w:szCs w:val="18"/>
              </w:rPr>
              <w:t>Tak</w:t>
            </w:r>
          </w:p>
        </w:tc>
        <w:tc>
          <w:tcPr>
            <w:tcW w:w="4059" w:type="dxa"/>
          </w:tcPr>
          <w:p w:rsidR="0034751D" w:rsidRPr="00D254B6" w:rsidRDefault="0034751D" w:rsidP="009C3F13">
            <w:pPr>
              <w:rPr>
                <w:sz w:val="18"/>
                <w:szCs w:val="18"/>
              </w:rPr>
            </w:pPr>
          </w:p>
        </w:tc>
      </w:tr>
      <w:tr w:rsidR="0034751D" w:rsidRPr="00D254B6" w:rsidTr="009C3F13">
        <w:tc>
          <w:tcPr>
            <w:tcW w:w="567" w:type="dxa"/>
          </w:tcPr>
          <w:p w:rsidR="0034751D" w:rsidRPr="00D254B6" w:rsidRDefault="00D254B6" w:rsidP="009C3F13">
            <w:pPr>
              <w:rPr>
                <w:sz w:val="18"/>
                <w:szCs w:val="18"/>
              </w:rPr>
            </w:pPr>
            <w:r>
              <w:rPr>
                <w:sz w:val="18"/>
                <w:szCs w:val="18"/>
              </w:rPr>
              <w:t>18</w:t>
            </w:r>
          </w:p>
        </w:tc>
        <w:tc>
          <w:tcPr>
            <w:tcW w:w="4732" w:type="dxa"/>
            <w:vAlign w:val="center"/>
          </w:tcPr>
          <w:p w:rsidR="0034751D" w:rsidRPr="00D254B6" w:rsidRDefault="0034751D" w:rsidP="009C3F13">
            <w:pPr>
              <w:rPr>
                <w:sz w:val="18"/>
                <w:szCs w:val="18"/>
              </w:rPr>
            </w:pPr>
            <w:r w:rsidRPr="00D254B6">
              <w:rPr>
                <w:sz w:val="18"/>
                <w:szCs w:val="18"/>
              </w:rPr>
              <w:t>Możliwość wyboru kolorystyki dla barierek i szczytów łóżek  - min 10 propozycji</w:t>
            </w:r>
          </w:p>
        </w:tc>
        <w:tc>
          <w:tcPr>
            <w:tcW w:w="990" w:type="dxa"/>
          </w:tcPr>
          <w:p w:rsidR="0034751D" w:rsidRPr="00D254B6" w:rsidRDefault="0034751D" w:rsidP="009C3F13">
            <w:pPr>
              <w:jc w:val="center"/>
              <w:rPr>
                <w:sz w:val="18"/>
                <w:szCs w:val="18"/>
              </w:rPr>
            </w:pPr>
            <w:r w:rsidRPr="00D254B6">
              <w:rPr>
                <w:sz w:val="18"/>
                <w:szCs w:val="18"/>
              </w:rPr>
              <w:t xml:space="preserve">Tak </w:t>
            </w:r>
          </w:p>
        </w:tc>
        <w:tc>
          <w:tcPr>
            <w:tcW w:w="4059" w:type="dxa"/>
          </w:tcPr>
          <w:p w:rsidR="0034751D" w:rsidRPr="00D254B6" w:rsidRDefault="0034751D" w:rsidP="009C3F13">
            <w:pPr>
              <w:rPr>
                <w:sz w:val="18"/>
                <w:szCs w:val="18"/>
              </w:rPr>
            </w:pPr>
          </w:p>
        </w:tc>
      </w:tr>
      <w:tr w:rsidR="00F62519" w:rsidRPr="00D254B6" w:rsidTr="00C3512A">
        <w:tc>
          <w:tcPr>
            <w:tcW w:w="567" w:type="dxa"/>
          </w:tcPr>
          <w:p w:rsidR="00F62519" w:rsidRDefault="00F62519" w:rsidP="00C3512A">
            <w:pPr>
              <w:rPr>
                <w:sz w:val="18"/>
                <w:szCs w:val="18"/>
              </w:rPr>
            </w:pPr>
          </w:p>
        </w:tc>
        <w:tc>
          <w:tcPr>
            <w:tcW w:w="4732" w:type="dxa"/>
          </w:tcPr>
          <w:p w:rsidR="00F62519" w:rsidRPr="009C3F13" w:rsidRDefault="00F62519" w:rsidP="00C3512A">
            <w:pPr>
              <w:rPr>
                <w:sz w:val="18"/>
                <w:szCs w:val="18"/>
              </w:rPr>
            </w:pPr>
            <w:r>
              <w:rPr>
                <w:sz w:val="18"/>
                <w:szCs w:val="18"/>
              </w:rPr>
              <w:t>POZOSTAŁE</w:t>
            </w:r>
          </w:p>
        </w:tc>
        <w:tc>
          <w:tcPr>
            <w:tcW w:w="990" w:type="dxa"/>
          </w:tcPr>
          <w:p w:rsidR="00F62519" w:rsidRPr="009C3F13" w:rsidRDefault="00F62519" w:rsidP="00C3512A">
            <w:pPr>
              <w:jc w:val="center"/>
              <w:rPr>
                <w:sz w:val="18"/>
                <w:szCs w:val="18"/>
              </w:rPr>
            </w:pPr>
          </w:p>
        </w:tc>
        <w:tc>
          <w:tcPr>
            <w:tcW w:w="4059" w:type="dxa"/>
          </w:tcPr>
          <w:p w:rsidR="00F62519" w:rsidRDefault="00F62519" w:rsidP="00C3512A">
            <w:pPr>
              <w:rPr>
                <w:sz w:val="18"/>
                <w:szCs w:val="18"/>
              </w:rPr>
            </w:pPr>
          </w:p>
        </w:tc>
      </w:tr>
      <w:tr w:rsidR="00F62519" w:rsidRPr="00D254B6" w:rsidTr="00C3512A">
        <w:tc>
          <w:tcPr>
            <w:tcW w:w="567" w:type="dxa"/>
          </w:tcPr>
          <w:p w:rsidR="00F62519" w:rsidRPr="00F62519" w:rsidRDefault="00F62519" w:rsidP="00C3512A">
            <w:pPr>
              <w:rPr>
                <w:sz w:val="18"/>
                <w:szCs w:val="18"/>
              </w:rPr>
            </w:pPr>
            <w:r>
              <w:rPr>
                <w:sz w:val="18"/>
                <w:szCs w:val="18"/>
              </w:rPr>
              <w:t>19</w:t>
            </w:r>
          </w:p>
        </w:tc>
        <w:tc>
          <w:tcPr>
            <w:tcW w:w="4732" w:type="dxa"/>
          </w:tcPr>
          <w:p w:rsidR="00F62519" w:rsidRPr="00F62519" w:rsidRDefault="00F62519" w:rsidP="00C3512A">
            <w:pPr>
              <w:jc w:val="both"/>
              <w:rPr>
                <w:sz w:val="18"/>
                <w:szCs w:val="18"/>
              </w:rPr>
            </w:pPr>
            <w:r w:rsidRPr="00F62519">
              <w:rPr>
                <w:sz w:val="18"/>
                <w:szCs w:val="18"/>
              </w:rPr>
              <w:t>Instrukcję obsługi  i użytkowania w formie papierowej i elektronicznej, skróconą wer</w:t>
            </w:r>
            <w:r>
              <w:rPr>
                <w:sz w:val="18"/>
                <w:szCs w:val="18"/>
              </w:rPr>
              <w:t>sję instrukcji obsługi</w:t>
            </w:r>
            <w:r w:rsidRPr="00F62519">
              <w:rPr>
                <w:sz w:val="18"/>
                <w:szCs w:val="18"/>
              </w:rPr>
              <w:t xml:space="preserve"> i BHP w formie zalaminowanej (jeżeli Wykonawca posiada), paszport techniczny, karty gwarancyjne, wykaz punktów serwisowych, kopie dokumentów wraz</w:t>
            </w:r>
            <w:r>
              <w:rPr>
                <w:sz w:val="18"/>
                <w:szCs w:val="18"/>
              </w:rPr>
              <w:t xml:space="preserve"> </w:t>
            </w:r>
            <w:r w:rsidRPr="00F62519">
              <w:rPr>
                <w:sz w:val="18"/>
                <w:szCs w:val="18"/>
              </w:rPr>
              <w:t>z tłumaczeniem w przypadku oryginału w języku obcym: Certyfikat CE (jeżeli dotyczy), Deklaracja Zgodności – wystawiona przez producenta, Formularz Powiadomienia/Zgłoszenia do rejestru wyrobów medycznych.</w:t>
            </w:r>
          </w:p>
        </w:tc>
        <w:tc>
          <w:tcPr>
            <w:tcW w:w="990" w:type="dxa"/>
          </w:tcPr>
          <w:p w:rsidR="00F62519" w:rsidRPr="009C3F13" w:rsidRDefault="00F62519" w:rsidP="00C3512A">
            <w:pPr>
              <w:jc w:val="center"/>
              <w:rPr>
                <w:sz w:val="18"/>
                <w:szCs w:val="18"/>
              </w:rPr>
            </w:pPr>
            <w:r>
              <w:rPr>
                <w:sz w:val="18"/>
                <w:szCs w:val="18"/>
              </w:rPr>
              <w:t>Tak z dostawą</w:t>
            </w:r>
          </w:p>
        </w:tc>
        <w:tc>
          <w:tcPr>
            <w:tcW w:w="4059" w:type="dxa"/>
          </w:tcPr>
          <w:p w:rsidR="00F62519" w:rsidRPr="00F62519" w:rsidRDefault="00F62519" w:rsidP="00C3512A">
            <w:pPr>
              <w:rPr>
                <w:sz w:val="18"/>
                <w:szCs w:val="18"/>
              </w:rPr>
            </w:pPr>
          </w:p>
        </w:tc>
      </w:tr>
    </w:tbl>
    <w:p w:rsidR="004466FF" w:rsidRPr="00D254B6" w:rsidRDefault="004466FF" w:rsidP="0045519C">
      <w:pPr>
        <w:ind w:right="-709" w:firstLine="567"/>
        <w:jc w:val="both"/>
        <w:rPr>
          <w:i/>
          <w:sz w:val="20"/>
          <w:szCs w:val="20"/>
        </w:rPr>
      </w:pPr>
      <w:r w:rsidRPr="00D254B6">
        <w:rPr>
          <w:i/>
          <w:sz w:val="20"/>
          <w:szCs w:val="20"/>
        </w:rPr>
        <w:t>Oświadczamy, że oferowane urządzenie spełnia wymagania techniczne, zawarte w SIWZ, jest kompletne, fabrycznie nowe i będzie gotowe do użytku bez żadnych dodatkowych zakupów i inwestycji ( poza materiałami eksploatacyjnymi ).</w:t>
      </w:r>
    </w:p>
    <w:p w:rsidR="004466FF" w:rsidRPr="00D254B6" w:rsidRDefault="004466FF" w:rsidP="0045519C">
      <w:pPr>
        <w:pStyle w:val="Tekstpodstawowy3"/>
        <w:ind w:right="-709" w:firstLine="567"/>
        <w:jc w:val="both"/>
        <w:rPr>
          <w:i/>
          <w:sz w:val="20"/>
        </w:rPr>
      </w:pPr>
      <w:r w:rsidRPr="00D254B6">
        <w:rPr>
          <w:i/>
          <w:sz w:val="20"/>
        </w:rPr>
        <w:tab/>
        <w:t>Do oferty prosimy dołączyć dokładny opis oferowanego przedmiotu zamówienia (wypełniony załącznik nr 2 do SIWZ) oraz potwierdzenie spełnienia parametrów wymaganych przez Zamawiającego w formie prospektów, katalogów, wyciągów z instrukcji obsługi w języku polskim ) – w przypadku braku powyższych dokumentów oferta zostanie odrzucona jako nie spełniająca wymogów Zamawiającego (z zastrzeżeniem art. 26 ust.3 PZP). Jednocześnie należy w Załączniku nr 2 podać numer strony materiałów informacyjnych, na której wymagane parametry są potwierdzone oraz zaznaczyć ( np. zakreślaczem ) w materiałach informacyjnych, gdzie znajduje się potwierdzenie wymaganego parametru.</w:t>
      </w:r>
    </w:p>
    <w:p w:rsidR="004466FF" w:rsidRDefault="004466FF" w:rsidP="004466FF">
      <w:pPr>
        <w:ind w:right="71"/>
        <w:jc w:val="both"/>
        <w:rPr>
          <w:b/>
          <w:sz w:val="20"/>
          <w:szCs w:val="20"/>
        </w:rPr>
      </w:pPr>
    </w:p>
    <w:p w:rsidR="00D254B6" w:rsidRPr="004466FF" w:rsidRDefault="00D254B6" w:rsidP="004466FF">
      <w:pPr>
        <w:ind w:right="71"/>
        <w:jc w:val="both"/>
        <w:rPr>
          <w:b/>
          <w:sz w:val="20"/>
          <w:szCs w:val="20"/>
        </w:rPr>
      </w:pPr>
    </w:p>
    <w:p w:rsidR="004466FF" w:rsidRPr="004466FF" w:rsidRDefault="004466FF" w:rsidP="004466FF">
      <w:pPr>
        <w:ind w:right="71"/>
        <w:jc w:val="both"/>
        <w:rPr>
          <w:b/>
          <w:sz w:val="20"/>
          <w:szCs w:val="20"/>
        </w:rPr>
      </w:pPr>
      <w:r w:rsidRPr="004466FF">
        <w:rPr>
          <w:sz w:val="20"/>
          <w:szCs w:val="20"/>
        </w:rPr>
        <w:t xml:space="preserve">      ………………dnia……………                                            ...............................................................................</w:t>
      </w:r>
    </w:p>
    <w:p w:rsidR="004466FF" w:rsidRPr="0045519C" w:rsidRDefault="004466FF" w:rsidP="00D254B6">
      <w:pPr>
        <w:ind w:left="4962" w:firstLine="141"/>
        <w:jc w:val="center"/>
        <w:rPr>
          <w:sz w:val="18"/>
          <w:szCs w:val="18"/>
        </w:rPr>
      </w:pPr>
      <w:r w:rsidRPr="0045519C">
        <w:rPr>
          <w:sz w:val="18"/>
          <w:szCs w:val="18"/>
        </w:rPr>
        <w:t>(podpis i  pieczęć  osób wskazanych w dokumencie</w:t>
      </w:r>
    </w:p>
    <w:p w:rsidR="004466FF" w:rsidRPr="0045519C" w:rsidRDefault="004466FF" w:rsidP="00D254B6">
      <w:pPr>
        <w:ind w:left="4962" w:firstLine="141"/>
        <w:jc w:val="center"/>
        <w:rPr>
          <w:sz w:val="18"/>
          <w:szCs w:val="18"/>
        </w:rPr>
      </w:pPr>
      <w:r w:rsidRPr="0045519C">
        <w:rPr>
          <w:sz w:val="18"/>
          <w:szCs w:val="18"/>
        </w:rPr>
        <w:t>uprawniającym do występowania w obrocie prawnym</w:t>
      </w:r>
    </w:p>
    <w:p w:rsidR="004466FF" w:rsidRPr="0045519C" w:rsidRDefault="004466FF" w:rsidP="00D254B6">
      <w:pPr>
        <w:ind w:left="4962" w:firstLine="141"/>
        <w:rPr>
          <w:b/>
          <w:sz w:val="18"/>
          <w:szCs w:val="18"/>
        </w:rPr>
      </w:pPr>
      <w:r w:rsidRPr="0045519C">
        <w:rPr>
          <w:sz w:val="18"/>
          <w:szCs w:val="18"/>
        </w:rPr>
        <w:t>lub posiadających pełnomocnictwo</w:t>
      </w:r>
    </w:p>
    <w:p w:rsidR="004466FF" w:rsidRPr="004466FF" w:rsidRDefault="004466FF" w:rsidP="004466FF">
      <w:pPr>
        <w:rPr>
          <w:b/>
          <w:sz w:val="20"/>
          <w:szCs w:val="20"/>
        </w:rPr>
      </w:pPr>
    </w:p>
    <w:p w:rsidR="004466FF" w:rsidRPr="004466FF" w:rsidRDefault="004466FF" w:rsidP="004466FF">
      <w:pPr>
        <w:rPr>
          <w:b/>
          <w:sz w:val="20"/>
          <w:szCs w:val="20"/>
        </w:rPr>
      </w:pPr>
    </w:p>
    <w:p w:rsidR="001D524F" w:rsidRDefault="001D524F" w:rsidP="0045519C">
      <w:pPr>
        <w:tabs>
          <w:tab w:val="left" w:pos="708"/>
          <w:tab w:val="center" w:pos="4536"/>
          <w:tab w:val="right" w:pos="9639"/>
        </w:tabs>
        <w:jc w:val="right"/>
        <w:rPr>
          <w:b/>
          <w:color w:val="000000"/>
        </w:rPr>
      </w:pPr>
    </w:p>
    <w:p w:rsidR="001D524F" w:rsidRDefault="001D524F" w:rsidP="0045519C">
      <w:pPr>
        <w:tabs>
          <w:tab w:val="left" w:pos="708"/>
          <w:tab w:val="center" w:pos="4536"/>
          <w:tab w:val="right" w:pos="9639"/>
        </w:tabs>
        <w:jc w:val="right"/>
        <w:rPr>
          <w:b/>
          <w:color w:val="000000"/>
        </w:rPr>
      </w:pPr>
    </w:p>
    <w:p w:rsidR="001D524F" w:rsidRDefault="001D524F" w:rsidP="0045519C">
      <w:pPr>
        <w:tabs>
          <w:tab w:val="left" w:pos="708"/>
          <w:tab w:val="center" w:pos="4536"/>
          <w:tab w:val="right" w:pos="9639"/>
        </w:tabs>
        <w:jc w:val="right"/>
        <w:rPr>
          <w:b/>
          <w:color w:val="000000"/>
        </w:rPr>
      </w:pPr>
    </w:p>
    <w:p w:rsidR="001D524F" w:rsidRDefault="001D524F" w:rsidP="0045519C">
      <w:pPr>
        <w:tabs>
          <w:tab w:val="left" w:pos="708"/>
          <w:tab w:val="center" w:pos="4536"/>
          <w:tab w:val="right" w:pos="9639"/>
        </w:tabs>
        <w:jc w:val="right"/>
        <w:rPr>
          <w:b/>
          <w:color w:val="000000"/>
        </w:rPr>
      </w:pPr>
    </w:p>
    <w:p w:rsidR="001D524F" w:rsidRDefault="001D524F" w:rsidP="0045519C">
      <w:pPr>
        <w:tabs>
          <w:tab w:val="left" w:pos="708"/>
          <w:tab w:val="center" w:pos="4536"/>
          <w:tab w:val="right" w:pos="9639"/>
        </w:tabs>
        <w:jc w:val="right"/>
        <w:rPr>
          <w:b/>
          <w:color w:val="000000"/>
        </w:rPr>
      </w:pPr>
    </w:p>
    <w:p w:rsidR="001D524F" w:rsidRDefault="001D524F" w:rsidP="0045519C">
      <w:pPr>
        <w:tabs>
          <w:tab w:val="left" w:pos="708"/>
          <w:tab w:val="center" w:pos="4536"/>
          <w:tab w:val="right" w:pos="9639"/>
        </w:tabs>
        <w:jc w:val="right"/>
        <w:rPr>
          <w:b/>
          <w:color w:val="000000"/>
        </w:rPr>
      </w:pPr>
    </w:p>
    <w:p w:rsidR="001D524F" w:rsidRDefault="001D524F" w:rsidP="0045519C">
      <w:pPr>
        <w:tabs>
          <w:tab w:val="left" w:pos="708"/>
          <w:tab w:val="center" w:pos="4536"/>
          <w:tab w:val="right" w:pos="9639"/>
        </w:tabs>
        <w:jc w:val="right"/>
        <w:rPr>
          <w:b/>
          <w:color w:val="000000"/>
        </w:rPr>
      </w:pPr>
    </w:p>
    <w:p w:rsidR="001D524F" w:rsidRDefault="001D524F" w:rsidP="0045519C">
      <w:pPr>
        <w:tabs>
          <w:tab w:val="left" w:pos="708"/>
          <w:tab w:val="center" w:pos="4536"/>
          <w:tab w:val="right" w:pos="9639"/>
        </w:tabs>
        <w:jc w:val="right"/>
        <w:rPr>
          <w:b/>
          <w:color w:val="000000"/>
        </w:rPr>
      </w:pPr>
    </w:p>
    <w:p w:rsidR="001D524F" w:rsidRDefault="001D524F" w:rsidP="0045519C">
      <w:pPr>
        <w:tabs>
          <w:tab w:val="left" w:pos="708"/>
          <w:tab w:val="center" w:pos="4536"/>
          <w:tab w:val="right" w:pos="9639"/>
        </w:tabs>
        <w:jc w:val="right"/>
        <w:rPr>
          <w:b/>
          <w:color w:val="000000"/>
        </w:rPr>
      </w:pPr>
    </w:p>
    <w:p w:rsidR="001D524F" w:rsidRDefault="001D524F" w:rsidP="0045519C">
      <w:pPr>
        <w:tabs>
          <w:tab w:val="left" w:pos="708"/>
          <w:tab w:val="center" w:pos="4536"/>
          <w:tab w:val="right" w:pos="9639"/>
        </w:tabs>
        <w:jc w:val="right"/>
        <w:rPr>
          <w:b/>
          <w:color w:val="000000"/>
        </w:rPr>
      </w:pPr>
    </w:p>
    <w:p w:rsidR="001D524F" w:rsidRDefault="001D524F" w:rsidP="0045519C">
      <w:pPr>
        <w:tabs>
          <w:tab w:val="left" w:pos="708"/>
          <w:tab w:val="center" w:pos="4536"/>
          <w:tab w:val="right" w:pos="9639"/>
        </w:tabs>
        <w:jc w:val="right"/>
        <w:rPr>
          <w:b/>
          <w:color w:val="000000"/>
        </w:rPr>
      </w:pPr>
    </w:p>
    <w:p w:rsidR="001D524F" w:rsidRDefault="001D524F" w:rsidP="0045519C">
      <w:pPr>
        <w:tabs>
          <w:tab w:val="left" w:pos="708"/>
          <w:tab w:val="center" w:pos="4536"/>
          <w:tab w:val="right" w:pos="9639"/>
        </w:tabs>
        <w:jc w:val="right"/>
        <w:rPr>
          <w:b/>
          <w:color w:val="000000"/>
        </w:rPr>
      </w:pPr>
    </w:p>
    <w:p w:rsidR="00070FD2" w:rsidRDefault="00070FD2" w:rsidP="0045519C">
      <w:pPr>
        <w:tabs>
          <w:tab w:val="left" w:pos="708"/>
          <w:tab w:val="center" w:pos="4536"/>
          <w:tab w:val="right" w:pos="9639"/>
        </w:tabs>
        <w:jc w:val="right"/>
        <w:rPr>
          <w:b/>
          <w:color w:val="000000"/>
        </w:rPr>
      </w:pPr>
    </w:p>
    <w:p w:rsidR="00070FD2" w:rsidRDefault="00070FD2" w:rsidP="0045519C">
      <w:pPr>
        <w:tabs>
          <w:tab w:val="left" w:pos="708"/>
          <w:tab w:val="center" w:pos="4536"/>
          <w:tab w:val="right" w:pos="9639"/>
        </w:tabs>
        <w:jc w:val="right"/>
        <w:rPr>
          <w:b/>
          <w:color w:val="000000"/>
        </w:rPr>
      </w:pPr>
    </w:p>
    <w:p w:rsidR="00070FD2" w:rsidRDefault="00070FD2" w:rsidP="0045519C">
      <w:pPr>
        <w:tabs>
          <w:tab w:val="left" w:pos="708"/>
          <w:tab w:val="center" w:pos="4536"/>
          <w:tab w:val="right" w:pos="9639"/>
        </w:tabs>
        <w:jc w:val="right"/>
        <w:rPr>
          <w:b/>
          <w:color w:val="000000"/>
        </w:rPr>
      </w:pPr>
    </w:p>
    <w:sectPr w:rsidR="00070FD2" w:rsidSect="00D72743">
      <w:pgSz w:w="11906" w:h="16838"/>
      <w:pgMar w:top="993" w:right="1417" w:bottom="851" w:left="1417" w:header="709" w:footer="7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F8F" w:rsidRDefault="00D84F8F">
      <w:r>
        <w:separator/>
      </w:r>
    </w:p>
  </w:endnote>
  <w:endnote w:type="continuationSeparator" w:id="0">
    <w:p w:rsidR="00D84F8F" w:rsidRDefault="00D84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F8F" w:rsidRDefault="00D84F8F">
      <w:r>
        <w:separator/>
      </w:r>
    </w:p>
  </w:footnote>
  <w:footnote w:type="continuationSeparator" w:id="0">
    <w:p w:rsidR="00D84F8F" w:rsidRDefault="00D84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nsid w:val="02A05032"/>
    <w:multiLevelType w:val="hybridMultilevel"/>
    <w:tmpl w:val="B11AA1F4"/>
    <w:lvl w:ilvl="0" w:tplc="CA4421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51732"/>
    <w:multiLevelType w:val="multilevel"/>
    <w:tmpl w:val="B09E495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E67642"/>
    <w:multiLevelType w:val="hybridMultilevel"/>
    <w:tmpl w:val="03E490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BE5F5D"/>
    <w:multiLevelType w:val="multilevel"/>
    <w:tmpl w:val="EB0818E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58676D"/>
    <w:multiLevelType w:val="singleLevel"/>
    <w:tmpl w:val="F4226C44"/>
    <w:lvl w:ilvl="0">
      <w:start w:val="1"/>
      <w:numFmt w:val="decimal"/>
      <w:lvlText w:val="%1."/>
      <w:lvlJc w:val="left"/>
      <w:pPr>
        <w:tabs>
          <w:tab w:val="num" w:pos="360"/>
        </w:tabs>
        <w:ind w:left="360" w:hanging="360"/>
      </w:pPr>
    </w:lvl>
  </w:abstractNum>
  <w:abstractNum w:abstractNumId="5">
    <w:nsid w:val="09292748"/>
    <w:multiLevelType w:val="singleLevel"/>
    <w:tmpl w:val="3828D04A"/>
    <w:lvl w:ilvl="0">
      <w:start w:val="1"/>
      <w:numFmt w:val="decimal"/>
      <w:lvlText w:val="%1."/>
      <w:lvlJc w:val="left"/>
      <w:pPr>
        <w:tabs>
          <w:tab w:val="num" w:pos="360"/>
        </w:tabs>
        <w:ind w:left="360" w:hanging="360"/>
      </w:pPr>
      <w:rPr>
        <w:b w:val="0"/>
        <w:i w:val="0"/>
      </w:rPr>
    </w:lvl>
  </w:abstractNum>
  <w:abstractNum w:abstractNumId="6">
    <w:nsid w:val="09984902"/>
    <w:multiLevelType w:val="singleLevel"/>
    <w:tmpl w:val="262E3CA0"/>
    <w:lvl w:ilvl="0">
      <w:start w:val="6"/>
      <w:numFmt w:val="bullet"/>
      <w:lvlText w:val="-"/>
      <w:lvlJc w:val="left"/>
      <w:pPr>
        <w:tabs>
          <w:tab w:val="num" w:pos="786"/>
        </w:tabs>
        <w:ind w:left="786" w:hanging="360"/>
      </w:pPr>
      <w:rPr>
        <w:rFonts w:hint="default"/>
      </w:rPr>
    </w:lvl>
  </w:abstractNum>
  <w:abstractNum w:abstractNumId="7">
    <w:nsid w:val="119B0928"/>
    <w:multiLevelType w:val="singleLevel"/>
    <w:tmpl w:val="AF641DE6"/>
    <w:lvl w:ilvl="0">
      <w:start w:val="1"/>
      <w:numFmt w:val="bullet"/>
      <w:lvlText w:val=""/>
      <w:lvlJc w:val="left"/>
      <w:pPr>
        <w:tabs>
          <w:tab w:val="num" w:pos="360"/>
        </w:tabs>
        <w:ind w:left="360" w:hanging="360"/>
      </w:pPr>
      <w:rPr>
        <w:rFonts w:ascii="Symbol" w:hAnsi="Symbol" w:hint="default"/>
        <w:sz w:val="16"/>
      </w:rPr>
    </w:lvl>
  </w:abstractNum>
  <w:abstractNum w:abstractNumId="8">
    <w:nsid w:val="13E62309"/>
    <w:multiLevelType w:val="hybridMultilevel"/>
    <w:tmpl w:val="81D41080"/>
    <w:name w:val="WW8Num42"/>
    <w:lvl w:ilvl="0" w:tplc="0AE8A8AA">
      <w:start w:val="1"/>
      <w:numFmt w:val="decimal"/>
      <w:lvlText w:val="%1."/>
      <w:lvlJc w:val="left"/>
      <w:pPr>
        <w:tabs>
          <w:tab w:val="num" w:pos="72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5452F56"/>
    <w:multiLevelType w:val="multilevel"/>
    <w:tmpl w:val="4210AE0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B170701"/>
    <w:multiLevelType w:val="multilevel"/>
    <w:tmpl w:val="7F64C082"/>
    <w:lvl w:ilvl="0">
      <w:start w:val="1"/>
      <w:numFmt w:val="decimal"/>
      <w:lvlText w:val="%1."/>
      <w:lvlJc w:val="left"/>
      <w:pPr>
        <w:tabs>
          <w:tab w:val="num" w:pos="454"/>
        </w:tabs>
        <w:ind w:left="510" w:hanging="51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EF33E8"/>
    <w:multiLevelType w:val="hybridMultilevel"/>
    <w:tmpl w:val="02A862A0"/>
    <w:lvl w:ilvl="0" w:tplc="CA7EC5C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BD5996"/>
    <w:multiLevelType w:val="hybridMultilevel"/>
    <w:tmpl w:val="12C42B9A"/>
    <w:lvl w:ilvl="0" w:tplc="9148F7F6">
      <w:start w:val="1"/>
      <w:numFmt w:val="bullet"/>
      <w:lvlText w:val=""/>
      <w:lvlJc w:val="left"/>
      <w:pPr>
        <w:tabs>
          <w:tab w:val="num" w:pos="360"/>
        </w:tabs>
        <w:ind w:left="36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0C1594"/>
    <w:multiLevelType w:val="singleLevel"/>
    <w:tmpl w:val="AAB42E4C"/>
    <w:lvl w:ilvl="0">
      <w:start w:val="3"/>
      <w:numFmt w:val="decimal"/>
      <w:lvlText w:val="%1."/>
      <w:lvlJc w:val="left"/>
      <w:pPr>
        <w:tabs>
          <w:tab w:val="num" w:pos="360"/>
        </w:tabs>
        <w:ind w:left="360" w:hanging="360"/>
      </w:pPr>
      <w:rPr>
        <w:rFonts w:hint="default"/>
      </w:rPr>
    </w:lvl>
  </w:abstractNum>
  <w:abstractNum w:abstractNumId="14">
    <w:nsid w:val="2E9303CE"/>
    <w:multiLevelType w:val="singleLevel"/>
    <w:tmpl w:val="04150011"/>
    <w:lvl w:ilvl="0">
      <w:start w:val="1"/>
      <w:numFmt w:val="decimal"/>
      <w:lvlText w:val="%1)"/>
      <w:lvlJc w:val="left"/>
      <w:pPr>
        <w:tabs>
          <w:tab w:val="num" w:pos="360"/>
        </w:tabs>
        <w:ind w:left="360" w:hanging="360"/>
      </w:pPr>
    </w:lvl>
  </w:abstractNum>
  <w:abstractNum w:abstractNumId="15">
    <w:nsid w:val="31AB246F"/>
    <w:multiLevelType w:val="multilevel"/>
    <w:tmpl w:val="38F69974"/>
    <w:lvl w:ilvl="0">
      <w:start w:val="2"/>
      <w:numFmt w:val="decimal"/>
      <w:lvlText w:val="%1."/>
      <w:lvlJc w:val="left"/>
      <w:pPr>
        <w:tabs>
          <w:tab w:val="num" w:pos="360"/>
        </w:tabs>
        <w:ind w:left="360" w:hanging="360"/>
      </w:pPr>
      <w:rPr>
        <w:rFonts w:hint="default"/>
        <w:b w:val="0"/>
      </w:rPr>
    </w:lvl>
    <w:lvl w:ilvl="1">
      <w:start w:val="2"/>
      <w:numFmt w:val="none"/>
      <w:isLgl/>
      <w:lvlText w:val=""/>
      <w:lvlJc w:val="left"/>
      <w:pPr>
        <w:tabs>
          <w:tab w:val="num" w:pos="420"/>
        </w:tabs>
        <w:ind w:left="420" w:hanging="420"/>
      </w:pPr>
      <w:rPr>
        <w:rFonts w:hint="default"/>
      </w:rPr>
    </w:lvl>
    <w:lvl w:ilvl="2">
      <w:start w:val="1"/>
      <w:numFmt w:val="decimal"/>
      <w:isLgl/>
      <w:lvlText w:val="%1%3"/>
      <w:lvlJc w:val="left"/>
      <w:pPr>
        <w:tabs>
          <w:tab w:val="num" w:pos="720"/>
        </w:tabs>
        <w:ind w:left="720" w:hanging="720"/>
      </w:pPr>
      <w:rPr>
        <w:rFonts w:hint="default"/>
      </w:rPr>
    </w:lvl>
    <w:lvl w:ilvl="3">
      <w:start w:val="1"/>
      <w:numFmt w:val="decimal"/>
      <w:isLgl/>
      <w:lvlText w:val="%1.2"/>
      <w:lvlJc w:val="left"/>
      <w:pPr>
        <w:tabs>
          <w:tab w:val="num" w:pos="720"/>
        </w:tabs>
        <w:ind w:left="720" w:hanging="720"/>
      </w:pPr>
      <w:rPr>
        <w:rFonts w:hint="default"/>
      </w:rPr>
    </w:lvl>
    <w:lvl w:ilvl="4">
      <w:start w:val="1"/>
      <w:numFmt w:val="decimal"/>
      <w:isLgl/>
      <w:lvlText w:val="%1.3"/>
      <w:lvlJc w:val="left"/>
      <w:pPr>
        <w:tabs>
          <w:tab w:val="num" w:pos="1080"/>
        </w:tabs>
        <w:ind w:left="1080" w:hanging="1080"/>
      </w:pPr>
      <w:rPr>
        <w:rFonts w:hint="default"/>
      </w:rPr>
    </w:lvl>
    <w:lvl w:ilvl="5">
      <w:start w:val="1"/>
      <w:numFmt w:val="decimal"/>
      <w:isLgl/>
      <w:lvlText w:val="%1.4"/>
      <w:lvlJc w:val="left"/>
      <w:pPr>
        <w:tabs>
          <w:tab w:val="num" w:pos="1080"/>
        </w:tabs>
        <w:ind w:left="1080" w:hanging="1080"/>
      </w:pPr>
      <w:rPr>
        <w:rFonts w:hint="default"/>
      </w:rPr>
    </w:lvl>
    <w:lvl w:ilvl="6">
      <w:start w:val="1"/>
      <w:numFmt w:val="decimal"/>
      <w:isLgl/>
      <w:lvlText w:val="%1.5"/>
      <w:lvlJc w:val="left"/>
      <w:pPr>
        <w:tabs>
          <w:tab w:val="num" w:pos="1440"/>
        </w:tabs>
        <w:ind w:left="1440" w:hanging="1440"/>
      </w:pPr>
      <w:rPr>
        <w:rFonts w:hint="default"/>
      </w:rPr>
    </w:lvl>
    <w:lvl w:ilvl="7">
      <w:start w:val="1"/>
      <w:numFmt w:val="decimal"/>
      <w:isLgl/>
      <w:lvlText w:val="%1.6"/>
      <w:lvlJc w:val="left"/>
      <w:pPr>
        <w:tabs>
          <w:tab w:val="num" w:pos="1440"/>
        </w:tabs>
        <w:ind w:left="1440" w:hanging="1440"/>
      </w:pPr>
      <w:rPr>
        <w:rFonts w:hint="default"/>
      </w:rPr>
    </w:lvl>
    <w:lvl w:ilvl="8">
      <w:start w:val="1"/>
      <w:numFmt w:val="decimal"/>
      <w:isLgl/>
      <w:lvlText w:val="%1.7"/>
      <w:lvlJc w:val="left"/>
      <w:pPr>
        <w:tabs>
          <w:tab w:val="num" w:pos="1800"/>
        </w:tabs>
        <w:ind w:left="1800" w:hanging="1800"/>
      </w:pPr>
      <w:rPr>
        <w:rFonts w:hint="default"/>
      </w:rPr>
    </w:lvl>
  </w:abstractNum>
  <w:abstractNum w:abstractNumId="16">
    <w:nsid w:val="34AA2A41"/>
    <w:multiLevelType w:val="hybridMultilevel"/>
    <w:tmpl w:val="52B68404"/>
    <w:lvl w:ilvl="0" w:tplc="0415000F">
      <w:start w:val="1"/>
      <w:numFmt w:val="bullet"/>
      <w:lvlText w:val=""/>
      <w:lvlJc w:val="left"/>
      <w:pPr>
        <w:tabs>
          <w:tab w:val="num" w:pos="720"/>
        </w:tabs>
        <w:ind w:left="720" w:hanging="360"/>
      </w:pPr>
      <w:rPr>
        <w:rFonts w:ascii="Symbol" w:hAnsi="Symbol" w:hint="default"/>
      </w:rPr>
    </w:lvl>
    <w:lvl w:ilvl="1" w:tplc="04150019">
      <w:numFmt w:val="bullet"/>
      <w:lvlText w:val="-"/>
      <w:lvlJc w:val="left"/>
      <w:pPr>
        <w:tabs>
          <w:tab w:val="num" w:pos="1440"/>
        </w:tabs>
        <w:ind w:left="1440" w:hanging="360"/>
      </w:pPr>
      <w:rPr>
        <w:rFonts w:ascii="Times New Roman" w:eastAsia="Times New Roman" w:hAnsi="Times New Roman" w:cs="Times New Roman" w:hint="default"/>
        <w:b w:val="0"/>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Wingdings"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Wingdings"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nsid w:val="35FF4887"/>
    <w:multiLevelType w:val="multilevel"/>
    <w:tmpl w:val="47D87DA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DE30EB"/>
    <w:multiLevelType w:val="multilevel"/>
    <w:tmpl w:val="80B4020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6FD4B35"/>
    <w:multiLevelType w:val="multilevel"/>
    <w:tmpl w:val="21760CE8"/>
    <w:lvl w:ilvl="0">
      <w:start w:val="1"/>
      <w:numFmt w:val="decimal"/>
      <w:lvlText w:val="%1."/>
      <w:lvlJc w:val="left"/>
      <w:pPr>
        <w:tabs>
          <w:tab w:val="num" w:pos="1068"/>
        </w:tabs>
        <w:ind w:left="1068" w:hanging="360"/>
      </w:pPr>
      <w:rPr>
        <w:rFonts w:ascii="Times New Roman" w:eastAsia="Times New Roman" w:hAnsi="Times New Roman" w:cs="Times New Roman"/>
        <w:b w:val="0"/>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8A55E4"/>
    <w:multiLevelType w:val="multilevel"/>
    <w:tmpl w:val="04150023"/>
    <w:lvl w:ilvl="0">
      <w:start w:val="1"/>
      <w:numFmt w:val="upperRoman"/>
      <w:pStyle w:val="Nagwek1"/>
      <w:lvlText w:val="Artykuł %1."/>
      <w:lvlJc w:val="left"/>
      <w:pPr>
        <w:tabs>
          <w:tab w:val="num" w:pos="9096"/>
        </w:tabs>
        <w:ind w:left="7656"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1">
    <w:nsid w:val="3C9260D9"/>
    <w:multiLevelType w:val="hybridMultilevel"/>
    <w:tmpl w:val="3E6C1890"/>
    <w:lvl w:ilvl="0" w:tplc="70F2963E">
      <w:start w:val="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3F142D02"/>
    <w:multiLevelType w:val="multilevel"/>
    <w:tmpl w:val="D58E555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BE1733"/>
    <w:multiLevelType w:val="singleLevel"/>
    <w:tmpl w:val="93FA5630"/>
    <w:lvl w:ilvl="0">
      <w:start w:val="1"/>
      <w:numFmt w:val="decimal"/>
      <w:lvlText w:val="%1."/>
      <w:lvlJc w:val="left"/>
      <w:pPr>
        <w:tabs>
          <w:tab w:val="num" w:pos="360"/>
        </w:tabs>
        <w:ind w:left="360" w:hanging="360"/>
      </w:pPr>
      <w:rPr>
        <w:b w:val="0"/>
        <w:i w:val="0"/>
      </w:rPr>
    </w:lvl>
  </w:abstractNum>
  <w:abstractNum w:abstractNumId="24">
    <w:nsid w:val="438214AF"/>
    <w:multiLevelType w:val="multilevel"/>
    <w:tmpl w:val="4964F94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54242BF"/>
    <w:multiLevelType w:val="hybridMultilevel"/>
    <w:tmpl w:val="87B6EA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B9BACCA6">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E53467"/>
    <w:multiLevelType w:val="hybridMultilevel"/>
    <w:tmpl w:val="397E1234"/>
    <w:lvl w:ilvl="0" w:tplc="011271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3F400B1"/>
    <w:multiLevelType w:val="hybridMultilevel"/>
    <w:tmpl w:val="627454FA"/>
    <w:lvl w:ilvl="0" w:tplc="F5544958">
      <w:start w:val="1"/>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8">
    <w:nsid w:val="57A77768"/>
    <w:multiLevelType w:val="multilevel"/>
    <w:tmpl w:val="6568C56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59025CA1"/>
    <w:multiLevelType w:val="singleLevel"/>
    <w:tmpl w:val="F4226C44"/>
    <w:lvl w:ilvl="0">
      <w:start w:val="1"/>
      <w:numFmt w:val="decimal"/>
      <w:lvlText w:val="%1."/>
      <w:lvlJc w:val="left"/>
      <w:pPr>
        <w:tabs>
          <w:tab w:val="num" w:pos="360"/>
        </w:tabs>
        <w:ind w:left="360" w:hanging="360"/>
      </w:pPr>
    </w:lvl>
  </w:abstractNum>
  <w:abstractNum w:abstractNumId="30">
    <w:nsid w:val="59C77A31"/>
    <w:multiLevelType w:val="multilevel"/>
    <w:tmpl w:val="4A54CDD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A9969F4"/>
    <w:multiLevelType w:val="hybridMultilevel"/>
    <w:tmpl w:val="06E86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056242"/>
    <w:multiLevelType w:val="singleLevel"/>
    <w:tmpl w:val="CA7EC5C4"/>
    <w:lvl w:ilvl="0">
      <w:start w:val="1"/>
      <w:numFmt w:val="decimal"/>
      <w:lvlText w:val="%1."/>
      <w:lvlJc w:val="left"/>
      <w:pPr>
        <w:tabs>
          <w:tab w:val="num" w:pos="360"/>
        </w:tabs>
        <w:ind w:left="360" w:hanging="360"/>
      </w:pPr>
      <w:rPr>
        <w:b w:val="0"/>
      </w:rPr>
    </w:lvl>
  </w:abstractNum>
  <w:abstractNum w:abstractNumId="33">
    <w:nsid w:val="5D1A74F6"/>
    <w:multiLevelType w:val="multilevel"/>
    <w:tmpl w:val="6E68135A"/>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4">
    <w:nsid w:val="5D7E75D6"/>
    <w:multiLevelType w:val="multilevel"/>
    <w:tmpl w:val="D0C00414"/>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0671A3B"/>
    <w:multiLevelType w:val="multilevel"/>
    <w:tmpl w:val="1C38102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64822699"/>
    <w:multiLevelType w:val="hybridMultilevel"/>
    <w:tmpl w:val="93F8FDC8"/>
    <w:lvl w:ilvl="0" w:tplc="0415000F">
      <w:start w:val="1"/>
      <w:numFmt w:val="decimal"/>
      <w:lvlText w:val="%1."/>
      <w:lvlJc w:val="left"/>
      <w:pPr>
        <w:ind w:left="720" w:hanging="360"/>
      </w:pPr>
      <w:rPr>
        <w:rFonts w:hint="default"/>
      </w:rPr>
    </w:lvl>
    <w:lvl w:ilvl="1" w:tplc="ABE6230A">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B252EE"/>
    <w:multiLevelType w:val="singleLevel"/>
    <w:tmpl w:val="0415000F"/>
    <w:lvl w:ilvl="0">
      <w:start w:val="1"/>
      <w:numFmt w:val="decimal"/>
      <w:lvlText w:val="%1."/>
      <w:lvlJc w:val="left"/>
      <w:pPr>
        <w:tabs>
          <w:tab w:val="num" w:pos="360"/>
        </w:tabs>
        <w:ind w:left="360" w:hanging="360"/>
      </w:pPr>
    </w:lvl>
  </w:abstractNum>
  <w:abstractNum w:abstractNumId="38">
    <w:nsid w:val="688168A7"/>
    <w:multiLevelType w:val="hybridMultilevel"/>
    <w:tmpl w:val="18F02CB2"/>
    <w:lvl w:ilvl="0" w:tplc="CA7EC5C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12091B"/>
    <w:multiLevelType w:val="hybridMultilevel"/>
    <w:tmpl w:val="CE8C6DF8"/>
    <w:lvl w:ilvl="0" w:tplc="0415000F">
      <w:start w:val="1"/>
      <w:numFmt w:val="bullet"/>
      <w:lvlText w:val=""/>
      <w:lvlJc w:val="left"/>
      <w:pPr>
        <w:ind w:left="1905" w:hanging="360"/>
      </w:pPr>
      <w:rPr>
        <w:rFonts w:ascii="Symbol" w:hAnsi="Symbol" w:hint="default"/>
        <w:sz w:val="16"/>
      </w:rPr>
    </w:lvl>
    <w:lvl w:ilvl="1" w:tplc="ABE6230A" w:tentative="1">
      <w:start w:val="1"/>
      <w:numFmt w:val="bullet"/>
      <w:lvlText w:val="o"/>
      <w:lvlJc w:val="left"/>
      <w:pPr>
        <w:ind w:left="2625" w:hanging="360"/>
      </w:pPr>
      <w:rPr>
        <w:rFonts w:ascii="Courier New" w:hAnsi="Courier New" w:cs="Courier New" w:hint="default"/>
      </w:rPr>
    </w:lvl>
    <w:lvl w:ilvl="2" w:tplc="0415001B" w:tentative="1">
      <w:start w:val="1"/>
      <w:numFmt w:val="bullet"/>
      <w:lvlText w:val=""/>
      <w:lvlJc w:val="left"/>
      <w:pPr>
        <w:ind w:left="3345" w:hanging="360"/>
      </w:pPr>
      <w:rPr>
        <w:rFonts w:ascii="Wingdings" w:hAnsi="Wingdings" w:hint="default"/>
      </w:rPr>
    </w:lvl>
    <w:lvl w:ilvl="3" w:tplc="0415000F" w:tentative="1">
      <w:start w:val="1"/>
      <w:numFmt w:val="bullet"/>
      <w:lvlText w:val=""/>
      <w:lvlJc w:val="left"/>
      <w:pPr>
        <w:ind w:left="4065" w:hanging="360"/>
      </w:pPr>
      <w:rPr>
        <w:rFonts w:ascii="Symbol" w:hAnsi="Symbol" w:hint="default"/>
      </w:rPr>
    </w:lvl>
    <w:lvl w:ilvl="4" w:tplc="04150019" w:tentative="1">
      <w:start w:val="1"/>
      <w:numFmt w:val="bullet"/>
      <w:lvlText w:val="o"/>
      <w:lvlJc w:val="left"/>
      <w:pPr>
        <w:ind w:left="4785" w:hanging="360"/>
      </w:pPr>
      <w:rPr>
        <w:rFonts w:ascii="Courier New" w:hAnsi="Courier New" w:cs="Courier New" w:hint="default"/>
      </w:rPr>
    </w:lvl>
    <w:lvl w:ilvl="5" w:tplc="0415001B" w:tentative="1">
      <w:start w:val="1"/>
      <w:numFmt w:val="bullet"/>
      <w:lvlText w:val=""/>
      <w:lvlJc w:val="left"/>
      <w:pPr>
        <w:ind w:left="5505" w:hanging="360"/>
      </w:pPr>
      <w:rPr>
        <w:rFonts w:ascii="Wingdings" w:hAnsi="Wingdings" w:hint="default"/>
      </w:rPr>
    </w:lvl>
    <w:lvl w:ilvl="6" w:tplc="0415000F" w:tentative="1">
      <w:start w:val="1"/>
      <w:numFmt w:val="bullet"/>
      <w:lvlText w:val=""/>
      <w:lvlJc w:val="left"/>
      <w:pPr>
        <w:ind w:left="6225" w:hanging="360"/>
      </w:pPr>
      <w:rPr>
        <w:rFonts w:ascii="Symbol" w:hAnsi="Symbol" w:hint="default"/>
      </w:rPr>
    </w:lvl>
    <w:lvl w:ilvl="7" w:tplc="04150019" w:tentative="1">
      <w:start w:val="1"/>
      <w:numFmt w:val="bullet"/>
      <w:lvlText w:val="o"/>
      <w:lvlJc w:val="left"/>
      <w:pPr>
        <w:ind w:left="6945" w:hanging="360"/>
      </w:pPr>
      <w:rPr>
        <w:rFonts w:ascii="Courier New" w:hAnsi="Courier New" w:cs="Courier New" w:hint="default"/>
      </w:rPr>
    </w:lvl>
    <w:lvl w:ilvl="8" w:tplc="0415001B" w:tentative="1">
      <w:start w:val="1"/>
      <w:numFmt w:val="bullet"/>
      <w:lvlText w:val=""/>
      <w:lvlJc w:val="left"/>
      <w:pPr>
        <w:ind w:left="7665" w:hanging="360"/>
      </w:pPr>
      <w:rPr>
        <w:rFonts w:ascii="Wingdings" w:hAnsi="Wingdings" w:hint="default"/>
      </w:rPr>
    </w:lvl>
  </w:abstractNum>
  <w:abstractNum w:abstractNumId="40">
    <w:nsid w:val="6FB42227"/>
    <w:multiLevelType w:val="singleLevel"/>
    <w:tmpl w:val="AF641DE6"/>
    <w:lvl w:ilvl="0">
      <w:start w:val="1"/>
      <w:numFmt w:val="bullet"/>
      <w:lvlText w:val=""/>
      <w:lvlJc w:val="left"/>
      <w:pPr>
        <w:tabs>
          <w:tab w:val="num" w:pos="360"/>
        </w:tabs>
        <w:ind w:left="360" w:hanging="360"/>
      </w:pPr>
      <w:rPr>
        <w:rFonts w:ascii="Symbol" w:hAnsi="Symbol" w:hint="default"/>
        <w:sz w:val="16"/>
      </w:rPr>
    </w:lvl>
  </w:abstractNum>
  <w:abstractNum w:abstractNumId="41">
    <w:nsid w:val="70E30B53"/>
    <w:multiLevelType w:val="multilevel"/>
    <w:tmpl w:val="3CEEE5F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73BB1A2F"/>
    <w:multiLevelType w:val="singleLevel"/>
    <w:tmpl w:val="92CACFA8"/>
    <w:lvl w:ilvl="0">
      <w:start w:val="2"/>
      <w:numFmt w:val="decimal"/>
      <w:lvlText w:val="%1."/>
      <w:lvlJc w:val="left"/>
      <w:pPr>
        <w:tabs>
          <w:tab w:val="num" w:pos="360"/>
        </w:tabs>
        <w:ind w:left="360" w:hanging="360"/>
      </w:pPr>
    </w:lvl>
  </w:abstractNum>
  <w:abstractNum w:abstractNumId="43">
    <w:nsid w:val="73E90971"/>
    <w:multiLevelType w:val="hybridMultilevel"/>
    <w:tmpl w:val="AABEB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44B27E2"/>
    <w:multiLevelType w:val="multilevel"/>
    <w:tmpl w:val="90A816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745D6EDC"/>
    <w:multiLevelType w:val="singleLevel"/>
    <w:tmpl w:val="0415000F"/>
    <w:lvl w:ilvl="0">
      <w:start w:val="1"/>
      <w:numFmt w:val="decimal"/>
      <w:lvlText w:val="%1."/>
      <w:lvlJc w:val="left"/>
      <w:pPr>
        <w:tabs>
          <w:tab w:val="num" w:pos="360"/>
        </w:tabs>
        <w:ind w:left="360" w:hanging="360"/>
      </w:pPr>
    </w:lvl>
  </w:abstractNum>
  <w:abstractNum w:abstractNumId="46">
    <w:nsid w:val="74EA041F"/>
    <w:multiLevelType w:val="hybridMultilevel"/>
    <w:tmpl w:val="FBFEEE08"/>
    <w:lvl w:ilvl="0" w:tplc="04150017">
      <w:start w:val="3"/>
      <w:numFmt w:val="bullet"/>
      <w:lvlText w:val="-"/>
      <w:lvlJc w:val="left"/>
      <w:pPr>
        <w:tabs>
          <w:tab w:val="num" w:pos="720"/>
        </w:tabs>
        <w:ind w:left="720"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5093BF1"/>
    <w:multiLevelType w:val="singleLevel"/>
    <w:tmpl w:val="A80C7290"/>
    <w:lvl w:ilvl="0">
      <w:numFmt w:val="bullet"/>
      <w:lvlText w:val="-"/>
      <w:lvlJc w:val="left"/>
      <w:pPr>
        <w:tabs>
          <w:tab w:val="num" w:pos="360"/>
        </w:tabs>
        <w:ind w:left="360" w:hanging="360"/>
      </w:pPr>
      <w:rPr>
        <w:rFonts w:hint="default"/>
      </w:rPr>
    </w:lvl>
  </w:abstractNum>
  <w:abstractNum w:abstractNumId="48">
    <w:nsid w:val="75837A66"/>
    <w:multiLevelType w:val="hybridMultilevel"/>
    <w:tmpl w:val="1324B9AE"/>
    <w:lvl w:ilvl="0" w:tplc="8B70D70A">
      <w:start w:val="1"/>
      <w:numFmt w:val="decimal"/>
      <w:lvlText w:val="%1."/>
      <w:lvlJc w:val="left"/>
      <w:pPr>
        <w:ind w:left="3198" w:hanging="360"/>
      </w:pPr>
      <w:rPr>
        <w:rFonts w:hint="default"/>
      </w:rPr>
    </w:lvl>
    <w:lvl w:ilvl="1" w:tplc="04150019" w:tentative="1">
      <w:start w:val="1"/>
      <w:numFmt w:val="lowerLetter"/>
      <w:lvlText w:val="%2."/>
      <w:lvlJc w:val="left"/>
      <w:pPr>
        <w:ind w:left="3918" w:hanging="360"/>
      </w:pPr>
    </w:lvl>
    <w:lvl w:ilvl="2" w:tplc="0415001B" w:tentative="1">
      <w:start w:val="1"/>
      <w:numFmt w:val="lowerRoman"/>
      <w:lvlText w:val="%3."/>
      <w:lvlJc w:val="right"/>
      <w:pPr>
        <w:ind w:left="4638" w:hanging="180"/>
      </w:pPr>
    </w:lvl>
    <w:lvl w:ilvl="3" w:tplc="0415000F" w:tentative="1">
      <w:start w:val="1"/>
      <w:numFmt w:val="decimal"/>
      <w:lvlText w:val="%4."/>
      <w:lvlJc w:val="left"/>
      <w:pPr>
        <w:ind w:left="5358" w:hanging="360"/>
      </w:pPr>
    </w:lvl>
    <w:lvl w:ilvl="4" w:tplc="04150019" w:tentative="1">
      <w:start w:val="1"/>
      <w:numFmt w:val="lowerLetter"/>
      <w:lvlText w:val="%5."/>
      <w:lvlJc w:val="left"/>
      <w:pPr>
        <w:ind w:left="6078" w:hanging="360"/>
      </w:pPr>
    </w:lvl>
    <w:lvl w:ilvl="5" w:tplc="0415001B" w:tentative="1">
      <w:start w:val="1"/>
      <w:numFmt w:val="lowerRoman"/>
      <w:lvlText w:val="%6."/>
      <w:lvlJc w:val="right"/>
      <w:pPr>
        <w:ind w:left="6798" w:hanging="180"/>
      </w:pPr>
    </w:lvl>
    <w:lvl w:ilvl="6" w:tplc="0415000F" w:tentative="1">
      <w:start w:val="1"/>
      <w:numFmt w:val="decimal"/>
      <w:lvlText w:val="%7."/>
      <w:lvlJc w:val="left"/>
      <w:pPr>
        <w:ind w:left="7518" w:hanging="360"/>
      </w:pPr>
    </w:lvl>
    <w:lvl w:ilvl="7" w:tplc="04150019" w:tentative="1">
      <w:start w:val="1"/>
      <w:numFmt w:val="lowerLetter"/>
      <w:lvlText w:val="%8."/>
      <w:lvlJc w:val="left"/>
      <w:pPr>
        <w:ind w:left="8238" w:hanging="360"/>
      </w:pPr>
    </w:lvl>
    <w:lvl w:ilvl="8" w:tplc="0415001B" w:tentative="1">
      <w:start w:val="1"/>
      <w:numFmt w:val="lowerRoman"/>
      <w:lvlText w:val="%9."/>
      <w:lvlJc w:val="right"/>
      <w:pPr>
        <w:ind w:left="8958" w:hanging="180"/>
      </w:pPr>
    </w:lvl>
  </w:abstractNum>
  <w:abstractNum w:abstractNumId="49">
    <w:nsid w:val="75F454A3"/>
    <w:multiLevelType w:val="hybridMultilevel"/>
    <w:tmpl w:val="85F2179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773A384C"/>
    <w:multiLevelType w:val="hybridMultilevel"/>
    <w:tmpl w:val="69DA52B4"/>
    <w:lvl w:ilvl="0" w:tplc="8B70D70A">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9DC4700"/>
    <w:multiLevelType w:val="singleLevel"/>
    <w:tmpl w:val="F4D645CA"/>
    <w:lvl w:ilvl="0">
      <w:start w:val="1"/>
      <w:numFmt w:val="lowerLetter"/>
      <w:lvlText w:val="%1)"/>
      <w:legacy w:legacy="1" w:legacySpace="120" w:legacyIndent="360"/>
      <w:lvlJc w:val="left"/>
      <w:pPr>
        <w:ind w:left="1070" w:hanging="360"/>
      </w:pPr>
      <w:rPr>
        <w:i w:val="0"/>
      </w:rPr>
    </w:lvl>
  </w:abstractNum>
  <w:abstractNum w:abstractNumId="52">
    <w:nsid w:val="7BE84FD6"/>
    <w:multiLevelType w:val="hybridMultilevel"/>
    <w:tmpl w:val="BC00F16C"/>
    <w:lvl w:ilvl="0" w:tplc="CA7EC5C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EDD2BB5"/>
    <w:multiLevelType w:val="multilevel"/>
    <w:tmpl w:val="802A5E3E"/>
    <w:lvl w:ilvl="0">
      <w:start w:val="1"/>
      <w:numFmt w:val="lowerLetter"/>
      <w:lvlText w:val="%1)"/>
      <w:lvlJc w:val="left"/>
      <w:pPr>
        <w:tabs>
          <w:tab w:val="num" w:pos="792"/>
        </w:tabs>
        <w:ind w:left="792"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54">
    <w:nsid w:val="7F9C6A57"/>
    <w:multiLevelType w:val="hybridMultilevel"/>
    <w:tmpl w:val="A5B467C2"/>
    <w:lvl w:ilvl="0" w:tplc="B02C212C">
      <w:start w:val="1"/>
      <w:numFmt w:val="decimal"/>
      <w:lvlText w:val="%1."/>
      <w:lvlJc w:val="left"/>
      <w:pPr>
        <w:tabs>
          <w:tab w:val="num" w:pos="360"/>
        </w:tabs>
        <w:ind w:left="360" w:hanging="360"/>
      </w:pPr>
      <w:rPr>
        <w:rFonts w:hint="default"/>
        <w:b w:val="0"/>
        <w:i w:val="0"/>
        <w:sz w:val="24"/>
        <w:szCs w:val="24"/>
      </w:rPr>
    </w:lvl>
    <w:lvl w:ilvl="1" w:tplc="F560E5C2">
      <w:start w:val="1"/>
      <w:numFmt w:val="lowerLetter"/>
      <w:lvlText w:val="%2."/>
      <w:lvlJc w:val="left"/>
      <w:pPr>
        <w:tabs>
          <w:tab w:val="num" w:pos="1440"/>
        </w:tabs>
        <w:ind w:left="1440" w:hanging="360"/>
      </w:pPr>
      <w:rPr>
        <w:b w:val="0"/>
      </w:rPr>
    </w:lvl>
    <w:lvl w:ilvl="2" w:tplc="E0CA2914" w:tentative="1">
      <w:start w:val="1"/>
      <w:numFmt w:val="lowerRoman"/>
      <w:lvlText w:val="%3."/>
      <w:lvlJc w:val="right"/>
      <w:pPr>
        <w:tabs>
          <w:tab w:val="num" w:pos="2160"/>
        </w:tabs>
        <w:ind w:left="2160" w:hanging="180"/>
      </w:pPr>
    </w:lvl>
    <w:lvl w:ilvl="3" w:tplc="536605A4" w:tentative="1">
      <w:start w:val="1"/>
      <w:numFmt w:val="decimal"/>
      <w:lvlText w:val="%4."/>
      <w:lvlJc w:val="left"/>
      <w:pPr>
        <w:tabs>
          <w:tab w:val="num" w:pos="2880"/>
        </w:tabs>
        <w:ind w:left="2880" w:hanging="360"/>
      </w:pPr>
    </w:lvl>
    <w:lvl w:ilvl="4" w:tplc="D04EBCC2" w:tentative="1">
      <w:start w:val="1"/>
      <w:numFmt w:val="lowerLetter"/>
      <w:lvlText w:val="%5."/>
      <w:lvlJc w:val="left"/>
      <w:pPr>
        <w:tabs>
          <w:tab w:val="num" w:pos="3600"/>
        </w:tabs>
        <w:ind w:left="3600" w:hanging="360"/>
      </w:pPr>
    </w:lvl>
    <w:lvl w:ilvl="5" w:tplc="0B6A4EE4" w:tentative="1">
      <w:start w:val="1"/>
      <w:numFmt w:val="lowerRoman"/>
      <w:lvlText w:val="%6."/>
      <w:lvlJc w:val="right"/>
      <w:pPr>
        <w:tabs>
          <w:tab w:val="num" w:pos="4320"/>
        </w:tabs>
        <w:ind w:left="4320" w:hanging="180"/>
      </w:pPr>
    </w:lvl>
    <w:lvl w:ilvl="6" w:tplc="D40A0B72" w:tentative="1">
      <w:start w:val="1"/>
      <w:numFmt w:val="decimal"/>
      <w:lvlText w:val="%7."/>
      <w:lvlJc w:val="left"/>
      <w:pPr>
        <w:tabs>
          <w:tab w:val="num" w:pos="5040"/>
        </w:tabs>
        <w:ind w:left="5040" w:hanging="360"/>
      </w:pPr>
    </w:lvl>
    <w:lvl w:ilvl="7" w:tplc="77DCD504" w:tentative="1">
      <w:start w:val="1"/>
      <w:numFmt w:val="lowerLetter"/>
      <w:lvlText w:val="%8."/>
      <w:lvlJc w:val="left"/>
      <w:pPr>
        <w:tabs>
          <w:tab w:val="num" w:pos="5760"/>
        </w:tabs>
        <w:ind w:left="5760" w:hanging="360"/>
      </w:pPr>
    </w:lvl>
    <w:lvl w:ilvl="8" w:tplc="875EA22C" w:tentative="1">
      <w:start w:val="1"/>
      <w:numFmt w:val="lowerRoman"/>
      <w:lvlText w:val="%9."/>
      <w:lvlJc w:val="right"/>
      <w:pPr>
        <w:tabs>
          <w:tab w:val="num" w:pos="6480"/>
        </w:tabs>
        <w:ind w:left="6480" w:hanging="180"/>
      </w:pPr>
    </w:lvl>
  </w:abstractNum>
  <w:abstractNum w:abstractNumId="55">
    <w:nsid w:val="7FEA01A7"/>
    <w:multiLevelType w:val="hybridMultilevel"/>
    <w:tmpl w:val="4CD27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34"/>
  </w:num>
  <w:num w:numId="4">
    <w:abstractNumId w:val="51"/>
  </w:num>
  <w:num w:numId="5">
    <w:abstractNumId w:val="14"/>
  </w:num>
  <w:num w:numId="6">
    <w:abstractNumId w:val="44"/>
  </w:num>
  <w:num w:numId="7">
    <w:abstractNumId w:val="1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13"/>
  </w:num>
  <w:num w:numId="12">
    <w:abstractNumId w:val="20"/>
  </w:num>
  <w:num w:numId="13">
    <w:abstractNumId w:val="17"/>
  </w:num>
  <w:num w:numId="14">
    <w:abstractNumId w:val="33"/>
  </w:num>
  <w:num w:numId="15">
    <w:abstractNumId w:val="30"/>
  </w:num>
  <w:num w:numId="16">
    <w:abstractNumId w:val="6"/>
  </w:num>
  <w:num w:numId="17">
    <w:abstractNumId w:val="41"/>
  </w:num>
  <w:num w:numId="18">
    <w:abstractNumId w:val="33"/>
  </w:num>
  <w:num w:numId="19">
    <w:abstractNumId w:val="54"/>
  </w:num>
  <w:num w:numId="20">
    <w:abstractNumId w:val="27"/>
  </w:num>
  <w:num w:numId="21">
    <w:abstractNumId w:val="7"/>
  </w:num>
  <w:num w:numId="22">
    <w:abstractNumId w:val="36"/>
  </w:num>
  <w:num w:numId="23">
    <w:abstractNumId w:val="28"/>
  </w:num>
  <w:num w:numId="24">
    <w:abstractNumId w:val="18"/>
  </w:num>
  <w:num w:numId="25">
    <w:abstractNumId w:val="53"/>
  </w:num>
  <w:num w:numId="26">
    <w:abstractNumId w:val="9"/>
  </w:num>
  <w:num w:numId="27">
    <w:abstractNumId w:val="31"/>
  </w:num>
  <w:num w:numId="28">
    <w:abstractNumId w:val="43"/>
  </w:num>
  <w:num w:numId="29">
    <w:abstractNumId w:val="2"/>
  </w:num>
  <w:num w:numId="30">
    <w:abstractNumId w:val="37"/>
  </w:num>
  <w:num w:numId="31">
    <w:abstractNumId w:val="29"/>
  </w:num>
  <w:num w:numId="32">
    <w:abstractNumId w:val="45"/>
  </w:num>
  <w:num w:numId="33">
    <w:abstractNumId w:val="32"/>
  </w:num>
  <w:num w:numId="34">
    <w:abstractNumId w:val="25"/>
  </w:num>
  <w:num w:numId="35">
    <w:abstractNumId w:val="1"/>
  </w:num>
  <w:num w:numId="36">
    <w:abstractNumId w:val="49"/>
  </w:num>
  <w:num w:numId="37">
    <w:abstractNumId w:val="23"/>
  </w:num>
  <w:num w:numId="38">
    <w:abstractNumId w:val="4"/>
  </w:num>
  <w:num w:numId="39">
    <w:abstractNumId w:val="38"/>
  </w:num>
  <w:num w:numId="40">
    <w:abstractNumId w:val="11"/>
  </w:num>
  <w:num w:numId="41">
    <w:abstractNumId w:val="52"/>
  </w:num>
  <w:num w:numId="42">
    <w:abstractNumId w:val="12"/>
  </w:num>
  <w:num w:numId="43">
    <w:abstractNumId w:val="22"/>
  </w:num>
  <w:num w:numId="44">
    <w:abstractNumId w:val="21"/>
  </w:num>
  <w:num w:numId="45">
    <w:abstractNumId w:val="42"/>
  </w:num>
  <w:num w:numId="46">
    <w:abstractNumId w:val="10"/>
  </w:num>
  <w:num w:numId="47">
    <w:abstractNumId w:val="35"/>
  </w:num>
  <w:num w:numId="48">
    <w:abstractNumId w:val="0"/>
  </w:num>
  <w:num w:numId="49">
    <w:abstractNumId w:val="26"/>
  </w:num>
  <w:num w:numId="50">
    <w:abstractNumId w:val="35"/>
    <w:lvlOverride w:ilvl="0">
      <w:startOverride w:val="2"/>
    </w:lvlOverride>
  </w:num>
  <w:num w:numId="51">
    <w:abstractNumId w:val="48"/>
  </w:num>
  <w:num w:numId="52">
    <w:abstractNumId w:val="35"/>
    <w:lvlOverride w:ilvl="0">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num>
  <w:num w:numId="5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50"/>
  </w:num>
  <w:num w:numId="58">
    <w:abstractNumId w:val="5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5B2B"/>
    <w:rsid w:val="00000A4B"/>
    <w:rsid w:val="00003084"/>
    <w:rsid w:val="00004F40"/>
    <w:rsid w:val="000055CC"/>
    <w:rsid w:val="000056E5"/>
    <w:rsid w:val="00006F60"/>
    <w:rsid w:val="000107FB"/>
    <w:rsid w:val="00012CF2"/>
    <w:rsid w:val="00012D3D"/>
    <w:rsid w:val="00012F0F"/>
    <w:rsid w:val="0001521C"/>
    <w:rsid w:val="0001589B"/>
    <w:rsid w:val="00015D1F"/>
    <w:rsid w:val="0001688F"/>
    <w:rsid w:val="00017349"/>
    <w:rsid w:val="0001739A"/>
    <w:rsid w:val="00017EBF"/>
    <w:rsid w:val="0002165C"/>
    <w:rsid w:val="0002248F"/>
    <w:rsid w:val="000236AC"/>
    <w:rsid w:val="000263D5"/>
    <w:rsid w:val="00026B4C"/>
    <w:rsid w:val="00031682"/>
    <w:rsid w:val="00032CBF"/>
    <w:rsid w:val="000345CE"/>
    <w:rsid w:val="000349A5"/>
    <w:rsid w:val="0003502C"/>
    <w:rsid w:val="000352E9"/>
    <w:rsid w:val="0003755C"/>
    <w:rsid w:val="00037EE0"/>
    <w:rsid w:val="00040A20"/>
    <w:rsid w:val="000413DD"/>
    <w:rsid w:val="00042396"/>
    <w:rsid w:val="000425DA"/>
    <w:rsid w:val="000427D7"/>
    <w:rsid w:val="00042CD0"/>
    <w:rsid w:val="00045C69"/>
    <w:rsid w:val="00047170"/>
    <w:rsid w:val="000501CD"/>
    <w:rsid w:val="0005106B"/>
    <w:rsid w:val="00051121"/>
    <w:rsid w:val="0005402D"/>
    <w:rsid w:val="000608B7"/>
    <w:rsid w:val="000608C9"/>
    <w:rsid w:val="000616EA"/>
    <w:rsid w:val="00061D5C"/>
    <w:rsid w:val="00065B2B"/>
    <w:rsid w:val="00065FED"/>
    <w:rsid w:val="00066A03"/>
    <w:rsid w:val="00066A8C"/>
    <w:rsid w:val="00067863"/>
    <w:rsid w:val="00067988"/>
    <w:rsid w:val="0007063F"/>
    <w:rsid w:val="00070FD2"/>
    <w:rsid w:val="000715DE"/>
    <w:rsid w:val="00071DC5"/>
    <w:rsid w:val="0007345E"/>
    <w:rsid w:val="0007378C"/>
    <w:rsid w:val="00073E01"/>
    <w:rsid w:val="00074E8C"/>
    <w:rsid w:val="0007549A"/>
    <w:rsid w:val="000756EB"/>
    <w:rsid w:val="00075A88"/>
    <w:rsid w:val="00075B69"/>
    <w:rsid w:val="00076260"/>
    <w:rsid w:val="00077D33"/>
    <w:rsid w:val="0008018C"/>
    <w:rsid w:val="00080D81"/>
    <w:rsid w:val="00081BE8"/>
    <w:rsid w:val="00082AB5"/>
    <w:rsid w:val="0008423F"/>
    <w:rsid w:val="00084BBD"/>
    <w:rsid w:val="000852E4"/>
    <w:rsid w:val="000853C8"/>
    <w:rsid w:val="0008562B"/>
    <w:rsid w:val="0008644A"/>
    <w:rsid w:val="00087615"/>
    <w:rsid w:val="00087B5C"/>
    <w:rsid w:val="00087D50"/>
    <w:rsid w:val="000919C4"/>
    <w:rsid w:val="0009403C"/>
    <w:rsid w:val="00094DB5"/>
    <w:rsid w:val="000A25B9"/>
    <w:rsid w:val="000A298C"/>
    <w:rsid w:val="000A30B9"/>
    <w:rsid w:val="000A3E64"/>
    <w:rsid w:val="000A568F"/>
    <w:rsid w:val="000A5CE9"/>
    <w:rsid w:val="000A6BF4"/>
    <w:rsid w:val="000B0076"/>
    <w:rsid w:val="000B0316"/>
    <w:rsid w:val="000B0D41"/>
    <w:rsid w:val="000B1BC9"/>
    <w:rsid w:val="000B41E3"/>
    <w:rsid w:val="000B4528"/>
    <w:rsid w:val="000B6454"/>
    <w:rsid w:val="000C0B2A"/>
    <w:rsid w:val="000C3EF5"/>
    <w:rsid w:val="000C49CE"/>
    <w:rsid w:val="000D0517"/>
    <w:rsid w:val="000D10C8"/>
    <w:rsid w:val="000D16AC"/>
    <w:rsid w:val="000D1C0E"/>
    <w:rsid w:val="000D6CE6"/>
    <w:rsid w:val="000E0556"/>
    <w:rsid w:val="000E0FB2"/>
    <w:rsid w:val="000E2050"/>
    <w:rsid w:val="000E220A"/>
    <w:rsid w:val="000E272A"/>
    <w:rsid w:val="000E2D5B"/>
    <w:rsid w:val="000E312A"/>
    <w:rsid w:val="000E402C"/>
    <w:rsid w:val="000E4DAA"/>
    <w:rsid w:val="000E5C87"/>
    <w:rsid w:val="000E6B8E"/>
    <w:rsid w:val="000F2206"/>
    <w:rsid w:val="000F239F"/>
    <w:rsid w:val="000F3707"/>
    <w:rsid w:val="000F4A28"/>
    <w:rsid w:val="000F4B8F"/>
    <w:rsid w:val="00100901"/>
    <w:rsid w:val="00101A28"/>
    <w:rsid w:val="00102731"/>
    <w:rsid w:val="001056F6"/>
    <w:rsid w:val="00105860"/>
    <w:rsid w:val="00106D25"/>
    <w:rsid w:val="001078BA"/>
    <w:rsid w:val="0011067A"/>
    <w:rsid w:val="00110CE4"/>
    <w:rsid w:val="00110EC3"/>
    <w:rsid w:val="00112BDF"/>
    <w:rsid w:val="00113002"/>
    <w:rsid w:val="0011318A"/>
    <w:rsid w:val="00113784"/>
    <w:rsid w:val="00113890"/>
    <w:rsid w:val="00114C02"/>
    <w:rsid w:val="0011656D"/>
    <w:rsid w:val="001212BD"/>
    <w:rsid w:val="00121B21"/>
    <w:rsid w:val="00123535"/>
    <w:rsid w:val="00133E88"/>
    <w:rsid w:val="001355B0"/>
    <w:rsid w:val="00136FB0"/>
    <w:rsid w:val="001401D1"/>
    <w:rsid w:val="00141954"/>
    <w:rsid w:val="0014355B"/>
    <w:rsid w:val="00143F40"/>
    <w:rsid w:val="001452B0"/>
    <w:rsid w:val="00151876"/>
    <w:rsid w:val="00152AEF"/>
    <w:rsid w:val="00153FB4"/>
    <w:rsid w:val="00155086"/>
    <w:rsid w:val="001558B6"/>
    <w:rsid w:val="00155EB1"/>
    <w:rsid w:val="00155F3A"/>
    <w:rsid w:val="001570CF"/>
    <w:rsid w:val="0015765D"/>
    <w:rsid w:val="00160262"/>
    <w:rsid w:val="00160420"/>
    <w:rsid w:val="00160C4B"/>
    <w:rsid w:val="00161EB4"/>
    <w:rsid w:val="001644D0"/>
    <w:rsid w:val="00165AF5"/>
    <w:rsid w:val="001660A2"/>
    <w:rsid w:val="001670B6"/>
    <w:rsid w:val="00172452"/>
    <w:rsid w:val="00174BA1"/>
    <w:rsid w:val="0018017E"/>
    <w:rsid w:val="00181078"/>
    <w:rsid w:val="00181660"/>
    <w:rsid w:val="001819B9"/>
    <w:rsid w:val="00181D29"/>
    <w:rsid w:val="00182586"/>
    <w:rsid w:val="00183B1F"/>
    <w:rsid w:val="001903E1"/>
    <w:rsid w:val="001904A0"/>
    <w:rsid w:val="00190E07"/>
    <w:rsid w:val="00190EBA"/>
    <w:rsid w:val="0019233C"/>
    <w:rsid w:val="00192345"/>
    <w:rsid w:val="00192DAD"/>
    <w:rsid w:val="001934F4"/>
    <w:rsid w:val="00193616"/>
    <w:rsid w:val="001951E6"/>
    <w:rsid w:val="00195C32"/>
    <w:rsid w:val="001964F2"/>
    <w:rsid w:val="00196E9A"/>
    <w:rsid w:val="001A1A25"/>
    <w:rsid w:val="001A2076"/>
    <w:rsid w:val="001A476E"/>
    <w:rsid w:val="001A6875"/>
    <w:rsid w:val="001A69E4"/>
    <w:rsid w:val="001B0CB4"/>
    <w:rsid w:val="001B2BF8"/>
    <w:rsid w:val="001B355D"/>
    <w:rsid w:val="001B3CD4"/>
    <w:rsid w:val="001B3ECB"/>
    <w:rsid w:val="001B42FC"/>
    <w:rsid w:val="001C1B48"/>
    <w:rsid w:val="001C36EA"/>
    <w:rsid w:val="001C4623"/>
    <w:rsid w:val="001C4F43"/>
    <w:rsid w:val="001C5450"/>
    <w:rsid w:val="001C7509"/>
    <w:rsid w:val="001D34EC"/>
    <w:rsid w:val="001D3B0F"/>
    <w:rsid w:val="001D524F"/>
    <w:rsid w:val="001D556C"/>
    <w:rsid w:val="001D6431"/>
    <w:rsid w:val="001D6F50"/>
    <w:rsid w:val="001D7231"/>
    <w:rsid w:val="001E06F5"/>
    <w:rsid w:val="001E0A5E"/>
    <w:rsid w:val="001E1237"/>
    <w:rsid w:val="001E1CFF"/>
    <w:rsid w:val="001E272D"/>
    <w:rsid w:val="001E2ED6"/>
    <w:rsid w:val="001E3143"/>
    <w:rsid w:val="001E3C88"/>
    <w:rsid w:val="001E3CBE"/>
    <w:rsid w:val="001E4039"/>
    <w:rsid w:val="001E6A93"/>
    <w:rsid w:val="001E6AE8"/>
    <w:rsid w:val="001E7393"/>
    <w:rsid w:val="001F0BE8"/>
    <w:rsid w:val="001F1391"/>
    <w:rsid w:val="001F16BD"/>
    <w:rsid w:val="001F31DE"/>
    <w:rsid w:val="001F4BB3"/>
    <w:rsid w:val="001F4CE3"/>
    <w:rsid w:val="001F541E"/>
    <w:rsid w:val="001F7E4F"/>
    <w:rsid w:val="00200AAF"/>
    <w:rsid w:val="002014F1"/>
    <w:rsid w:val="00202DD4"/>
    <w:rsid w:val="00203189"/>
    <w:rsid w:val="00203BE3"/>
    <w:rsid w:val="00204B26"/>
    <w:rsid w:val="00207425"/>
    <w:rsid w:val="002075BD"/>
    <w:rsid w:val="002077CC"/>
    <w:rsid w:val="00207DB5"/>
    <w:rsid w:val="00207DC2"/>
    <w:rsid w:val="00211590"/>
    <w:rsid w:val="00211783"/>
    <w:rsid w:val="00212902"/>
    <w:rsid w:val="0021351E"/>
    <w:rsid w:val="0021494A"/>
    <w:rsid w:val="00217813"/>
    <w:rsid w:val="002218BB"/>
    <w:rsid w:val="00222A0E"/>
    <w:rsid w:val="00226490"/>
    <w:rsid w:val="00226619"/>
    <w:rsid w:val="00227CD8"/>
    <w:rsid w:val="00230EA3"/>
    <w:rsid w:val="00232148"/>
    <w:rsid w:val="00233376"/>
    <w:rsid w:val="0023477F"/>
    <w:rsid w:val="00234CBA"/>
    <w:rsid w:val="00235A39"/>
    <w:rsid w:val="00235DE6"/>
    <w:rsid w:val="002369BE"/>
    <w:rsid w:val="00246723"/>
    <w:rsid w:val="00251B8B"/>
    <w:rsid w:val="002548E0"/>
    <w:rsid w:val="00256ABE"/>
    <w:rsid w:val="00257872"/>
    <w:rsid w:val="00257E42"/>
    <w:rsid w:val="00261A85"/>
    <w:rsid w:val="00261F22"/>
    <w:rsid w:val="00262B96"/>
    <w:rsid w:val="00263F0E"/>
    <w:rsid w:val="002647D9"/>
    <w:rsid w:val="002649BF"/>
    <w:rsid w:val="0026541C"/>
    <w:rsid w:val="002656BA"/>
    <w:rsid w:val="0026746E"/>
    <w:rsid w:val="002721C2"/>
    <w:rsid w:val="002722BD"/>
    <w:rsid w:val="002730FE"/>
    <w:rsid w:val="0027367F"/>
    <w:rsid w:val="002759BE"/>
    <w:rsid w:val="0027669C"/>
    <w:rsid w:val="00276871"/>
    <w:rsid w:val="00276BC1"/>
    <w:rsid w:val="00276CD4"/>
    <w:rsid w:val="00277024"/>
    <w:rsid w:val="0028046D"/>
    <w:rsid w:val="00281D11"/>
    <w:rsid w:val="00282BC5"/>
    <w:rsid w:val="00282D2F"/>
    <w:rsid w:val="0028406F"/>
    <w:rsid w:val="00284147"/>
    <w:rsid w:val="002842A1"/>
    <w:rsid w:val="00286618"/>
    <w:rsid w:val="0029236D"/>
    <w:rsid w:val="00292898"/>
    <w:rsid w:val="00292BB9"/>
    <w:rsid w:val="00293E86"/>
    <w:rsid w:val="00294AD3"/>
    <w:rsid w:val="002A1966"/>
    <w:rsid w:val="002A20A0"/>
    <w:rsid w:val="002A5088"/>
    <w:rsid w:val="002A50EB"/>
    <w:rsid w:val="002A607C"/>
    <w:rsid w:val="002A73F7"/>
    <w:rsid w:val="002B0386"/>
    <w:rsid w:val="002B4A71"/>
    <w:rsid w:val="002B4C76"/>
    <w:rsid w:val="002B753F"/>
    <w:rsid w:val="002C0D33"/>
    <w:rsid w:val="002C332D"/>
    <w:rsid w:val="002C3F0B"/>
    <w:rsid w:val="002C574C"/>
    <w:rsid w:val="002C6019"/>
    <w:rsid w:val="002C7844"/>
    <w:rsid w:val="002C7BDF"/>
    <w:rsid w:val="002C7D91"/>
    <w:rsid w:val="002D010B"/>
    <w:rsid w:val="002D21F9"/>
    <w:rsid w:val="002D3DE2"/>
    <w:rsid w:val="002D464D"/>
    <w:rsid w:val="002D4F92"/>
    <w:rsid w:val="002D6581"/>
    <w:rsid w:val="002E1479"/>
    <w:rsid w:val="002E27DA"/>
    <w:rsid w:val="002E314F"/>
    <w:rsid w:val="002E6399"/>
    <w:rsid w:val="002E6B9B"/>
    <w:rsid w:val="002E722E"/>
    <w:rsid w:val="002E742A"/>
    <w:rsid w:val="002F002D"/>
    <w:rsid w:val="002F166D"/>
    <w:rsid w:val="002F20CA"/>
    <w:rsid w:val="002F27A9"/>
    <w:rsid w:val="002F37D5"/>
    <w:rsid w:val="002F5BF3"/>
    <w:rsid w:val="002F6354"/>
    <w:rsid w:val="002F7569"/>
    <w:rsid w:val="002F7A1B"/>
    <w:rsid w:val="00303704"/>
    <w:rsid w:val="00303F73"/>
    <w:rsid w:val="003045DB"/>
    <w:rsid w:val="00305193"/>
    <w:rsid w:val="003055FE"/>
    <w:rsid w:val="00305E6E"/>
    <w:rsid w:val="003062BE"/>
    <w:rsid w:val="0030676B"/>
    <w:rsid w:val="00307080"/>
    <w:rsid w:val="003142A1"/>
    <w:rsid w:val="00314EC1"/>
    <w:rsid w:val="00315666"/>
    <w:rsid w:val="00315FE0"/>
    <w:rsid w:val="0031647C"/>
    <w:rsid w:val="00320FAE"/>
    <w:rsid w:val="003215C8"/>
    <w:rsid w:val="0032183F"/>
    <w:rsid w:val="00321D5A"/>
    <w:rsid w:val="00330884"/>
    <w:rsid w:val="00332846"/>
    <w:rsid w:val="003343DD"/>
    <w:rsid w:val="00337552"/>
    <w:rsid w:val="00341217"/>
    <w:rsid w:val="003426C4"/>
    <w:rsid w:val="003429EB"/>
    <w:rsid w:val="00343C63"/>
    <w:rsid w:val="00343CFB"/>
    <w:rsid w:val="00344150"/>
    <w:rsid w:val="00345883"/>
    <w:rsid w:val="0034607C"/>
    <w:rsid w:val="00346F52"/>
    <w:rsid w:val="003472A8"/>
    <w:rsid w:val="0034751D"/>
    <w:rsid w:val="0035203E"/>
    <w:rsid w:val="0035218D"/>
    <w:rsid w:val="00353403"/>
    <w:rsid w:val="00353949"/>
    <w:rsid w:val="003555A8"/>
    <w:rsid w:val="00355D7E"/>
    <w:rsid w:val="003601C5"/>
    <w:rsid w:val="003605E2"/>
    <w:rsid w:val="00361519"/>
    <w:rsid w:val="00363166"/>
    <w:rsid w:val="003641DE"/>
    <w:rsid w:val="003641FB"/>
    <w:rsid w:val="00365C87"/>
    <w:rsid w:val="003705B6"/>
    <w:rsid w:val="0037255E"/>
    <w:rsid w:val="00373592"/>
    <w:rsid w:val="0037370C"/>
    <w:rsid w:val="00374C9E"/>
    <w:rsid w:val="00375154"/>
    <w:rsid w:val="00377C36"/>
    <w:rsid w:val="00377D0F"/>
    <w:rsid w:val="0038097D"/>
    <w:rsid w:val="0038153C"/>
    <w:rsid w:val="00382B5D"/>
    <w:rsid w:val="00385E58"/>
    <w:rsid w:val="00386357"/>
    <w:rsid w:val="00386543"/>
    <w:rsid w:val="00387826"/>
    <w:rsid w:val="0039012D"/>
    <w:rsid w:val="003914F9"/>
    <w:rsid w:val="00391952"/>
    <w:rsid w:val="00394426"/>
    <w:rsid w:val="00395E31"/>
    <w:rsid w:val="003A0E58"/>
    <w:rsid w:val="003A1F25"/>
    <w:rsid w:val="003A2B40"/>
    <w:rsid w:val="003A37B4"/>
    <w:rsid w:val="003A4105"/>
    <w:rsid w:val="003A45AB"/>
    <w:rsid w:val="003A5080"/>
    <w:rsid w:val="003A6364"/>
    <w:rsid w:val="003A6EA8"/>
    <w:rsid w:val="003A72ED"/>
    <w:rsid w:val="003A79DD"/>
    <w:rsid w:val="003B0314"/>
    <w:rsid w:val="003B2B3C"/>
    <w:rsid w:val="003B4451"/>
    <w:rsid w:val="003B48BE"/>
    <w:rsid w:val="003B639E"/>
    <w:rsid w:val="003B6BE6"/>
    <w:rsid w:val="003B6FF9"/>
    <w:rsid w:val="003B777D"/>
    <w:rsid w:val="003B7D16"/>
    <w:rsid w:val="003C3BA5"/>
    <w:rsid w:val="003C5A72"/>
    <w:rsid w:val="003C5E82"/>
    <w:rsid w:val="003C7898"/>
    <w:rsid w:val="003D172E"/>
    <w:rsid w:val="003D17B2"/>
    <w:rsid w:val="003D39D6"/>
    <w:rsid w:val="003D3A71"/>
    <w:rsid w:val="003D4CE1"/>
    <w:rsid w:val="003D5E2C"/>
    <w:rsid w:val="003D66CE"/>
    <w:rsid w:val="003D6E80"/>
    <w:rsid w:val="003E09F0"/>
    <w:rsid w:val="003E2352"/>
    <w:rsid w:val="003E2A00"/>
    <w:rsid w:val="003E32F8"/>
    <w:rsid w:val="003E350C"/>
    <w:rsid w:val="003E4B47"/>
    <w:rsid w:val="003E62C5"/>
    <w:rsid w:val="003F0273"/>
    <w:rsid w:val="003F0D48"/>
    <w:rsid w:val="003F1072"/>
    <w:rsid w:val="003F18D8"/>
    <w:rsid w:val="003F1C78"/>
    <w:rsid w:val="003F2018"/>
    <w:rsid w:val="003F2977"/>
    <w:rsid w:val="003F409F"/>
    <w:rsid w:val="003F4E99"/>
    <w:rsid w:val="003F5ADE"/>
    <w:rsid w:val="003F69B2"/>
    <w:rsid w:val="003F6A79"/>
    <w:rsid w:val="003F6ADE"/>
    <w:rsid w:val="003F72DE"/>
    <w:rsid w:val="003F74FA"/>
    <w:rsid w:val="004001B7"/>
    <w:rsid w:val="004010D1"/>
    <w:rsid w:val="00401ED9"/>
    <w:rsid w:val="00404FDB"/>
    <w:rsid w:val="0040555A"/>
    <w:rsid w:val="00406488"/>
    <w:rsid w:val="0040749C"/>
    <w:rsid w:val="00407F31"/>
    <w:rsid w:val="0041041C"/>
    <w:rsid w:val="00411235"/>
    <w:rsid w:val="004121EE"/>
    <w:rsid w:val="004143CF"/>
    <w:rsid w:val="004171B9"/>
    <w:rsid w:val="00417ABD"/>
    <w:rsid w:val="0042015F"/>
    <w:rsid w:val="0042175C"/>
    <w:rsid w:val="004217DC"/>
    <w:rsid w:val="00421BB8"/>
    <w:rsid w:val="00421D10"/>
    <w:rsid w:val="00423EFA"/>
    <w:rsid w:val="00424012"/>
    <w:rsid w:val="00424363"/>
    <w:rsid w:val="00425140"/>
    <w:rsid w:val="00425F25"/>
    <w:rsid w:val="00426D13"/>
    <w:rsid w:val="0042789C"/>
    <w:rsid w:val="00430411"/>
    <w:rsid w:val="00430D3A"/>
    <w:rsid w:val="00431707"/>
    <w:rsid w:val="00431F5A"/>
    <w:rsid w:val="00431FFD"/>
    <w:rsid w:val="00434501"/>
    <w:rsid w:val="004347D5"/>
    <w:rsid w:val="00434D27"/>
    <w:rsid w:val="00434EB9"/>
    <w:rsid w:val="00435939"/>
    <w:rsid w:val="004377F3"/>
    <w:rsid w:val="0043783A"/>
    <w:rsid w:val="004408B8"/>
    <w:rsid w:val="004409A5"/>
    <w:rsid w:val="004428DA"/>
    <w:rsid w:val="00442C34"/>
    <w:rsid w:val="0044401A"/>
    <w:rsid w:val="0044516C"/>
    <w:rsid w:val="0044540E"/>
    <w:rsid w:val="004454DF"/>
    <w:rsid w:val="004458AE"/>
    <w:rsid w:val="004466FF"/>
    <w:rsid w:val="00446AD7"/>
    <w:rsid w:val="0045149A"/>
    <w:rsid w:val="00452F53"/>
    <w:rsid w:val="004534A3"/>
    <w:rsid w:val="00453CCC"/>
    <w:rsid w:val="0045519C"/>
    <w:rsid w:val="00455213"/>
    <w:rsid w:val="004575F3"/>
    <w:rsid w:val="00457A46"/>
    <w:rsid w:val="00460F9C"/>
    <w:rsid w:val="00461590"/>
    <w:rsid w:val="004649A3"/>
    <w:rsid w:val="00465BD3"/>
    <w:rsid w:val="00466F73"/>
    <w:rsid w:val="00470E11"/>
    <w:rsid w:val="00472742"/>
    <w:rsid w:val="00475114"/>
    <w:rsid w:val="00475426"/>
    <w:rsid w:val="004762BB"/>
    <w:rsid w:val="00477256"/>
    <w:rsid w:val="00477833"/>
    <w:rsid w:val="00477DB9"/>
    <w:rsid w:val="0048108E"/>
    <w:rsid w:val="00482221"/>
    <w:rsid w:val="004831C6"/>
    <w:rsid w:val="0048593E"/>
    <w:rsid w:val="00485C9C"/>
    <w:rsid w:val="0048667C"/>
    <w:rsid w:val="00486E3F"/>
    <w:rsid w:val="00487693"/>
    <w:rsid w:val="00490562"/>
    <w:rsid w:val="00490A41"/>
    <w:rsid w:val="00490DBA"/>
    <w:rsid w:val="0049392D"/>
    <w:rsid w:val="00493BCD"/>
    <w:rsid w:val="004956D1"/>
    <w:rsid w:val="004A1862"/>
    <w:rsid w:val="004A1C9B"/>
    <w:rsid w:val="004A2C7B"/>
    <w:rsid w:val="004A6547"/>
    <w:rsid w:val="004A6CBD"/>
    <w:rsid w:val="004A74FC"/>
    <w:rsid w:val="004A78D0"/>
    <w:rsid w:val="004B02FE"/>
    <w:rsid w:val="004B4557"/>
    <w:rsid w:val="004B50E5"/>
    <w:rsid w:val="004B6783"/>
    <w:rsid w:val="004B7393"/>
    <w:rsid w:val="004B7B49"/>
    <w:rsid w:val="004C1D57"/>
    <w:rsid w:val="004C43AC"/>
    <w:rsid w:val="004C5153"/>
    <w:rsid w:val="004C7BC0"/>
    <w:rsid w:val="004D08E8"/>
    <w:rsid w:val="004D13D7"/>
    <w:rsid w:val="004D2E42"/>
    <w:rsid w:val="004D314A"/>
    <w:rsid w:val="004D4E67"/>
    <w:rsid w:val="004D5CE5"/>
    <w:rsid w:val="004D70A4"/>
    <w:rsid w:val="004E0659"/>
    <w:rsid w:val="004E0E8D"/>
    <w:rsid w:val="004E0EA2"/>
    <w:rsid w:val="004E421C"/>
    <w:rsid w:val="004E44B9"/>
    <w:rsid w:val="004E5551"/>
    <w:rsid w:val="004E558F"/>
    <w:rsid w:val="004E71D7"/>
    <w:rsid w:val="004F0460"/>
    <w:rsid w:val="004F1B7F"/>
    <w:rsid w:val="004F1D6A"/>
    <w:rsid w:val="004F2CA8"/>
    <w:rsid w:val="004F403C"/>
    <w:rsid w:val="004F4689"/>
    <w:rsid w:val="004F6826"/>
    <w:rsid w:val="004F6BA7"/>
    <w:rsid w:val="004F7A50"/>
    <w:rsid w:val="005003E9"/>
    <w:rsid w:val="00502D06"/>
    <w:rsid w:val="00503566"/>
    <w:rsid w:val="0050631C"/>
    <w:rsid w:val="00513541"/>
    <w:rsid w:val="00513A00"/>
    <w:rsid w:val="005147CC"/>
    <w:rsid w:val="005152FB"/>
    <w:rsid w:val="00520A38"/>
    <w:rsid w:val="00521794"/>
    <w:rsid w:val="00523B40"/>
    <w:rsid w:val="00524860"/>
    <w:rsid w:val="00524ECE"/>
    <w:rsid w:val="00526503"/>
    <w:rsid w:val="00526C9E"/>
    <w:rsid w:val="00527F11"/>
    <w:rsid w:val="0053013E"/>
    <w:rsid w:val="00530511"/>
    <w:rsid w:val="005317D3"/>
    <w:rsid w:val="00531C03"/>
    <w:rsid w:val="00531FA0"/>
    <w:rsid w:val="005330C8"/>
    <w:rsid w:val="005357D8"/>
    <w:rsid w:val="00536B3A"/>
    <w:rsid w:val="00537908"/>
    <w:rsid w:val="00540EB8"/>
    <w:rsid w:val="00543094"/>
    <w:rsid w:val="00544BBF"/>
    <w:rsid w:val="00544F19"/>
    <w:rsid w:val="005468DF"/>
    <w:rsid w:val="005508DD"/>
    <w:rsid w:val="00551A29"/>
    <w:rsid w:val="005548AE"/>
    <w:rsid w:val="005572F0"/>
    <w:rsid w:val="00561A7F"/>
    <w:rsid w:val="00562DAD"/>
    <w:rsid w:val="005638A4"/>
    <w:rsid w:val="00564BD4"/>
    <w:rsid w:val="0056568C"/>
    <w:rsid w:val="005719D6"/>
    <w:rsid w:val="0057358D"/>
    <w:rsid w:val="005736D0"/>
    <w:rsid w:val="00574B0D"/>
    <w:rsid w:val="005765B3"/>
    <w:rsid w:val="005769A3"/>
    <w:rsid w:val="00576DB3"/>
    <w:rsid w:val="00577466"/>
    <w:rsid w:val="00580829"/>
    <w:rsid w:val="00580962"/>
    <w:rsid w:val="00580BD8"/>
    <w:rsid w:val="0058137D"/>
    <w:rsid w:val="00583FB2"/>
    <w:rsid w:val="005858F4"/>
    <w:rsid w:val="00585D71"/>
    <w:rsid w:val="00587302"/>
    <w:rsid w:val="0059192D"/>
    <w:rsid w:val="0059194D"/>
    <w:rsid w:val="00593233"/>
    <w:rsid w:val="00593D2E"/>
    <w:rsid w:val="0059558D"/>
    <w:rsid w:val="005A10B5"/>
    <w:rsid w:val="005A31BF"/>
    <w:rsid w:val="005A3518"/>
    <w:rsid w:val="005A6860"/>
    <w:rsid w:val="005A7AC8"/>
    <w:rsid w:val="005B0A5C"/>
    <w:rsid w:val="005B1744"/>
    <w:rsid w:val="005B36F3"/>
    <w:rsid w:val="005B4718"/>
    <w:rsid w:val="005B5F0A"/>
    <w:rsid w:val="005B6141"/>
    <w:rsid w:val="005B7A94"/>
    <w:rsid w:val="005C183E"/>
    <w:rsid w:val="005C1BC1"/>
    <w:rsid w:val="005C2E56"/>
    <w:rsid w:val="005C34C6"/>
    <w:rsid w:val="005C4588"/>
    <w:rsid w:val="005C47ED"/>
    <w:rsid w:val="005C492F"/>
    <w:rsid w:val="005C6DC1"/>
    <w:rsid w:val="005C7553"/>
    <w:rsid w:val="005D07FD"/>
    <w:rsid w:val="005D2BCB"/>
    <w:rsid w:val="005D335A"/>
    <w:rsid w:val="005D68D2"/>
    <w:rsid w:val="005D77CF"/>
    <w:rsid w:val="005E0123"/>
    <w:rsid w:val="005E11D3"/>
    <w:rsid w:val="005E288E"/>
    <w:rsid w:val="005E3D2A"/>
    <w:rsid w:val="005E5C70"/>
    <w:rsid w:val="005E5FBB"/>
    <w:rsid w:val="005E6512"/>
    <w:rsid w:val="005E6A83"/>
    <w:rsid w:val="005E78E2"/>
    <w:rsid w:val="005E7C8E"/>
    <w:rsid w:val="005F0203"/>
    <w:rsid w:val="005F043A"/>
    <w:rsid w:val="005F10C7"/>
    <w:rsid w:val="005F17CA"/>
    <w:rsid w:val="005F3129"/>
    <w:rsid w:val="005F45D0"/>
    <w:rsid w:val="005F4CF4"/>
    <w:rsid w:val="005F53F1"/>
    <w:rsid w:val="005F5BE4"/>
    <w:rsid w:val="005F5DC8"/>
    <w:rsid w:val="005F731A"/>
    <w:rsid w:val="00600E9B"/>
    <w:rsid w:val="00602347"/>
    <w:rsid w:val="0060350B"/>
    <w:rsid w:val="00603BD0"/>
    <w:rsid w:val="00603D6D"/>
    <w:rsid w:val="00604D21"/>
    <w:rsid w:val="00604FDF"/>
    <w:rsid w:val="006058F8"/>
    <w:rsid w:val="00605E21"/>
    <w:rsid w:val="00606154"/>
    <w:rsid w:val="006069DD"/>
    <w:rsid w:val="00606D58"/>
    <w:rsid w:val="00612E80"/>
    <w:rsid w:val="00614491"/>
    <w:rsid w:val="00614F02"/>
    <w:rsid w:val="00620184"/>
    <w:rsid w:val="00620B0B"/>
    <w:rsid w:val="006211F9"/>
    <w:rsid w:val="0062263C"/>
    <w:rsid w:val="00622982"/>
    <w:rsid w:val="00622D80"/>
    <w:rsid w:val="00622E27"/>
    <w:rsid w:val="00623033"/>
    <w:rsid w:val="00625D8C"/>
    <w:rsid w:val="00625E37"/>
    <w:rsid w:val="00627501"/>
    <w:rsid w:val="0063081E"/>
    <w:rsid w:val="00630D56"/>
    <w:rsid w:val="0063269D"/>
    <w:rsid w:val="006343C6"/>
    <w:rsid w:val="006349C5"/>
    <w:rsid w:val="00634A9C"/>
    <w:rsid w:val="006350D0"/>
    <w:rsid w:val="006350D6"/>
    <w:rsid w:val="00637574"/>
    <w:rsid w:val="00637753"/>
    <w:rsid w:val="006405CB"/>
    <w:rsid w:val="00642FE6"/>
    <w:rsid w:val="00644851"/>
    <w:rsid w:val="00647179"/>
    <w:rsid w:val="006476DE"/>
    <w:rsid w:val="006509FB"/>
    <w:rsid w:val="00653BF0"/>
    <w:rsid w:val="00654A28"/>
    <w:rsid w:val="00654F74"/>
    <w:rsid w:val="0065623D"/>
    <w:rsid w:val="00656BD0"/>
    <w:rsid w:val="006575BB"/>
    <w:rsid w:val="00661012"/>
    <w:rsid w:val="006629DE"/>
    <w:rsid w:val="00663044"/>
    <w:rsid w:val="00665AD0"/>
    <w:rsid w:val="0066657E"/>
    <w:rsid w:val="00670E2B"/>
    <w:rsid w:val="00674E87"/>
    <w:rsid w:val="00676731"/>
    <w:rsid w:val="00677A7A"/>
    <w:rsid w:val="00680037"/>
    <w:rsid w:val="00681079"/>
    <w:rsid w:val="00683056"/>
    <w:rsid w:val="00684212"/>
    <w:rsid w:val="00684393"/>
    <w:rsid w:val="006846AD"/>
    <w:rsid w:val="0068647F"/>
    <w:rsid w:val="00692A01"/>
    <w:rsid w:val="00692FA1"/>
    <w:rsid w:val="00697C8D"/>
    <w:rsid w:val="006A0C79"/>
    <w:rsid w:val="006A24AB"/>
    <w:rsid w:val="006A251E"/>
    <w:rsid w:val="006A3DF7"/>
    <w:rsid w:val="006A57F5"/>
    <w:rsid w:val="006A6F79"/>
    <w:rsid w:val="006B08B2"/>
    <w:rsid w:val="006B0F99"/>
    <w:rsid w:val="006B63A2"/>
    <w:rsid w:val="006B6CFE"/>
    <w:rsid w:val="006C0638"/>
    <w:rsid w:val="006C278E"/>
    <w:rsid w:val="006C33F9"/>
    <w:rsid w:val="006C3C7B"/>
    <w:rsid w:val="006C45A6"/>
    <w:rsid w:val="006D142B"/>
    <w:rsid w:val="006D2783"/>
    <w:rsid w:val="006D5717"/>
    <w:rsid w:val="006E215B"/>
    <w:rsid w:val="006E257A"/>
    <w:rsid w:val="006E5083"/>
    <w:rsid w:val="006E54B7"/>
    <w:rsid w:val="006E67B6"/>
    <w:rsid w:val="006E6EDB"/>
    <w:rsid w:val="006E7665"/>
    <w:rsid w:val="006F3252"/>
    <w:rsid w:val="006F433E"/>
    <w:rsid w:val="006F4371"/>
    <w:rsid w:val="006F4677"/>
    <w:rsid w:val="006F609A"/>
    <w:rsid w:val="006F741B"/>
    <w:rsid w:val="0070351A"/>
    <w:rsid w:val="00703DAA"/>
    <w:rsid w:val="00704947"/>
    <w:rsid w:val="00706342"/>
    <w:rsid w:val="00706AFD"/>
    <w:rsid w:val="00707BE9"/>
    <w:rsid w:val="0071086B"/>
    <w:rsid w:val="007114C5"/>
    <w:rsid w:val="00711B7D"/>
    <w:rsid w:val="0071314E"/>
    <w:rsid w:val="007137CE"/>
    <w:rsid w:val="00714EAE"/>
    <w:rsid w:val="00715157"/>
    <w:rsid w:val="0071724B"/>
    <w:rsid w:val="0072042F"/>
    <w:rsid w:val="00720B25"/>
    <w:rsid w:val="00721502"/>
    <w:rsid w:val="00721B09"/>
    <w:rsid w:val="00723EB6"/>
    <w:rsid w:val="00725145"/>
    <w:rsid w:val="00727DD5"/>
    <w:rsid w:val="0073012B"/>
    <w:rsid w:val="00730D68"/>
    <w:rsid w:val="00731E94"/>
    <w:rsid w:val="00731F81"/>
    <w:rsid w:val="0073482E"/>
    <w:rsid w:val="00734B87"/>
    <w:rsid w:val="007361CC"/>
    <w:rsid w:val="007400EB"/>
    <w:rsid w:val="00741C62"/>
    <w:rsid w:val="0074206D"/>
    <w:rsid w:val="0074246F"/>
    <w:rsid w:val="00742726"/>
    <w:rsid w:val="007427D6"/>
    <w:rsid w:val="007455AA"/>
    <w:rsid w:val="00747BE6"/>
    <w:rsid w:val="00750368"/>
    <w:rsid w:val="007518CB"/>
    <w:rsid w:val="00753F33"/>
    <w:rsid w:val="00754501"/>
    <w:rsid w:val="00757815"/>
    <w:rsid w:val="007579F3"/>
    <w:rsid w:val="00760153"/>
    <w:rsid w:val="00762414"/>
    <w:rsid w:val="00762CD6"/>
    <w:rsid w:val="00763763"/>
    <w:rsid w:val="0076381E"/>
    <w:rsid w:val="00763D82"/>
    <w:rsid w:val="00764F0A"/>
    <w:rsid w:val="00765A4E"/>
    <w:rsid w:val="007660AE"/>
    <w:rsid w:val="00767B77"/>
    <w:rsid w:val="00767E28"/>
    <w:rsid w:val="0077014C"/>
    <w:rsid w:val="00774314"/>
    <w:rsid w:val="0077450D"/>
    <w:rsid w:val="0077554C"/>
    <w:rsid w:val="0077555E"/>
    <w:rsid w:val="00777792"/>
    <w:rsid w:val="0078057D"/>
    <w:rsid w:val="007829DB"/>
    <w:rsid w:val="0078316F"/>
    <w:rsid w:val="00784840"/>
    <w:rsid w:val="00784C2E"/>
    <w:rsid w:val="00786AD2"/>
    <w:rsid w:val="007873AE"/>
    <w:rsid w:val="00787EBC"/>
    <w:rsid w:val="00792990"/>
    <w:rsid w:val="0079402B"/>
    <w:rsid w:val="00794EEC"/>
    <w:rsid w:val="00795925"/>
    <w:rsid w:val="00796040"/>
    <w:rsid w:val="007A22E0"/>
    <w:rsid w:val="007A307B"/>
    <w:rsid w:val="007A43B5"/>
    <w:rsid w:val="007A51BF"/>
    <w:rsid w:val="007A5E0D"/>
    <w:rsid w:val="007A6910"/>
    <w:rsid w:val="007B0866"/>
    <w:rsid w:val="007B092B"/>
    <w:rsid w:val="007B13A1"/>
    <w:rsid w:val="007B5386"/>
    <w:rsid w:val="007B5A56"/>
    <w:rsid w:val="007B6D72"/>
    <w:rsid w:val="007B7025"/>
    <w:rsid w:val="007B750E"/>
    <w:rsid w:val="007B7E17"/>
    <w:rsid w:val="007C07F8"/>
    <w:rsid w:val="007C0E2E"/>
    <w:rsid w:val="007C1116"/>
    <w:rsid w:val="007C1BFC"/>
    <w:rsid w:val="007C1FC3"/>
    <w:rsid w:val="007C263B"/>
    <w:rsid w:val="007C2674"/>
    <w:rsid w:val="007C34B6"/>
    <w:rsid w:val="007C3514"/>
    <w:rsid w:val="007C3873"/>
    <w:rsid w:val="007C46B6"/>
    <w:rsid w:val="007C4DF7"/>
    <w:rsid w:val="007C564D"/>
    <w:rsid w:val="007D038E"/>
    <w:rsid w:val="007D1A3E"/>
    <w:rsid w:val="007D1BC8"/>
    <w:rsid w:val="007D41BA"/>
    <w:rsid w:val="007D565A"/>
    <w:rsid w:val="007D58A8"/>
    <w:rsid w:val="007D607D"/>
    <w:rsid w:val="007D6A89"/>
    <w:rsid w:val="007D7269"/>
    <w:rsid w:val="007E2EA9"/>
    <w:rsid w:val="007E3C7D"/>
    <w:rsid w:val="007E49E8"/>
    <w:rsid w:val="007E4C86"/>
    <w:rsid w:val="007E4D9E"/>
    <w:rsid w:val="007E6A7B"/>
    <w:rsid w:val="007E6B35"/>
    <w:rsid w:val="007E74B0"/>
    <w:rsid w:val="007E7D8E"/>
    <w:rsid w:val="007E7DC7"/>
    <w:rsid w:val="007F0767"/>
    <w:rsid w:val="007F110E"/>
    <w:rsid w:val="007F253A"/>
    <w:rsid w:val="007F6312"/>
    <w:rsid w:val="008009B7"/>
    <w:rsid w:val="00800C71"/>
    <w:rsid w:val="00800EF5"/>
    <w:rsid w:val="00801527"/>
    <w:rsid w:val="00801AF0"/>
    <w:rsid w:val="0080362A"/>
    <w:rsid w:val="008037F4"/>
    <w:rsid w:val="00803E1E"/>
    <w:rsid w:val="0080589D"/>
    <w:rsid w:val="00806F40"/>
    <w:rsid w:val="008103CA"/>
    <w:rsid w:val="008123E2"/>
    <w:rsid w:val="00814211"/>
    <w:rsid w:val="0081526E"/>
    <w:rsid w:val="00820351"/>
    <w:rsid w:val="0082082D"/>
    <w:rsid w:val="00820AA2"/>
    <w:rsid w:val="00821AF7"/>
    <w:rsid w:val="00821C06"/>
    <w:rsid w:val="00823C7D"/>
    <w:rsid w:val="0082483F"/>
    <w:rsid w:val="00825028"/>
    <w:rsid w:val="00830570"/>
    <w:rsid w:val="008308EA"/>
    <w:rsid w:val="0083360F"/>
    <w:rsid w:val="008338A1"/>
    <w:rsid w:val="00833C45"/>
    <w:rsid w:val="00834F7A"/>
    <w:rsid w:val="00837298"/>
    <w:rsid w:val="008373B1"/>
    <w:rsid w:val="0084080C"/>
    <w:rsid w:val="008415E6"/>
    <w:rsid w:val="008430C5"/>
    <w:rsid w:val="00843A3A"/>
    <w:rsid w:val="00844D05"/>
    <w:rsid w:val="00845A0E"/>
    <w:rsid w:val="008476EB"/>
    <w:rsid w:val="0085141E"/>
    <w:rsid w:val="00851E5D"/>
    <w:rsid w:val="00852631"/>
    <w:rsid w:val="00854A41"/>
    <w:rsid w:val="00854CAD"/>
    <w:rsid w:val="00855282"/>
    <w:rsid w:val="00857717"/>
    <w:rsid w:val="00864463"/>
    <w:rsid w:val="0086462B"/>
    <w:rsid w:val="00865673"/>
    <w:rsid w:val="00866742"/>
    <w:rsid w:val="00867E7C"/>
    <w:rsid w:val="0087038C"/>
    <w:rsid w:val="008710C7"/>
    <w:rsid w:val="008717D3"/>
    <w:rsid w:val="0087242D"/>
    <w:rsid w:val="008724E6"/>
    <w:rsid w:val="008734CC"/>
    <w:rsid w:val="00873628"/>
    <w:rsid w:val="0087388B"/>
    <w:rsid w:val="0087741E"/>
    <w:rsid w:val="00877F20"/>
    <w:rsid w:val="008807BF"/>
    <w:rsid w:val="00880F26"/>
    <w:rsid w:val="008838FB"/>
    <w:rsid w:val="00883D9E"/>
    <w:rsid w:val="0088513E"/>
    <w:rsid w:val="00885A8F"/>
    <w:rsid w:val="00886B7C"/>
    <w:rsid w:val="00887421"/>
    <w:rsid w:val="00890001"/>
    <w:rsid w:val="0089343E"/>
    <w:rsid w:val="00894F79"/>
    <w:rsid w:val="00895B00"/>
    <w:rsid w:val="0089618D"/>
    <w:rsid w:val="008A54DD"/>
    <w:rsid w:val="008A6627"/>
    <w:rsid w:val="008A6809"/>
    <w:rsid w:val="008A752F"/>
    <w:rsid w:val="008B2C2E"/>
    <w:rsid w:val="008B34E7"/>
    <w:rsid w:val="008B3DFB"/>
    <w:rsid w:val="008B49F9"/>
    <w:rsid w:val="008B77CA"/>
    <w:rsid w:val="008C017D"/>
    <w:rsid w:val="008C0346"/>
    <w:rsid w:val="008C062F"/>
    <w:rsid w:val="008C1BD6"/>
    <w:rsid w:val="008C1FC5"/>
    <w:rsid w:val="008C2CED"/>
    <w:rsid w:val="008C4B94"/>
    <w:rsid w:val="008C63F1"/>
    <w:rsid w:val="008C7D9C"/>
    <w:rsid w:val="008D0473"/>
    <w:rsid w:val="008D0619"/>
    <w:rsid w:val="008D2F84"/>
    <w:rsid w:val="008D40C7"/>
    <w:rsid w:val="008D4AC1"/>
    <w:rsid w:val="008D6829"/>
    <w:rsid w:val="008D7396"/>
    <w:rsid w:val="008D7C35"/>
    <w:rsid w:val="008E05FA"/>
    <w:rsid w:val="008E16CE"/>
    <w:rsid w:val="008E1CAF"/>
    <w:rsid w:val="008E2104"/>
    <w:rsid w:val="008E23E4"/>
    <w:rsid w:val="008E6EC0"/>
    <w:rsid w:val="008E78DF"/>
    <w:rsid w:val="008F0AF2"/>
    <w:rsid w:val="008F2A9E"/>
    <w:rsid w:val="008F4313"/>
    <w:rsid w:val="008F55F8"/>
    <w:rsid w:val="0090072F"/>
    <w:rsid w:val="009029CA"/>
    <w:rsid w:val="00904550"/>
    <w:rsid w:val="0090474C"/>
    <w:rsid w:val="00904A29"/>
    <w:rsid w:val="00906CF7"/>
    <w:rsid w:val="00907213"/>
    <w:rsid w:val="00907535"/>
    <w:rsid w:val="00907C6B"/>
    <w:rsid w:val="00911388"/>
    <w:rsid w:val="00912D5D"/>
    <w:rsid w:val="009140EC"/>
    <w:rsid w:val="009146F3"/>
    <w:rsid w:val="00914706"/>
    <w:rsid w:val="00915F9E"/>
    <w:rsid w:val="0091660E"/>
    <w:rsid w:val="00917FCD"/>
    <w:rsid w:val="009211F4"/>
    <w:rsid w:val="00921801"/>
    <w:rsid w:val="0092183D"/>
    <w:rsid w:val="009239A5"/>
    <w:rsid w:val="00931DA4"/>
    <w:rsid w:val="009324EB"/>
    <w:rsid w:val="00936B2B"/>
    <w:rsid w:val="0093776F"/>
    <w:rsid w:val="00940F71"/>
    <w:rsid w:val="009420B9"/>
    <w:rsid w:val="00943AC1"/>
    <w:rsid w:val="00945581"/>
    <w:rsid w:val="0094663E"/>
    <w:rsid w:val="00946BE9"/>
    <w:rsid w:val="00946C04"/>
    <w:rsid w:val="0095083D"/>
    <w:rsid w:val="00950E46"/>
    <w:rsid w:val="00950ED9"/>
    <w:rsid w:val="00951059"/>
    <w:rsid w:val="009510D1"/>
    <w:rsid w:val="00951EB2"/>
    <w:rsid w:val="0095481C"/>
    <w:rsid w:val="00954B91"/>
    <w:rsid w:val="00954E11"/>
    <w:rsid w:val="00956C85"/>
    <w:rsid w:val="009571A9"/>
    <w:rsid w:val="00957783"/>
    <w:rsid w:val="00962447"/>
    <w:rsid w:val="009626A9"/>
    <w:rsid w:val="0096361B"/>
    <w:rsid w:val="00963945"/>
    <w:rsid w:val="00963D95"/>
    <w:rsid w:val="00964FE2"/>
    <w:rsid w:val="0096525E"/>
    <w:rsid w:val="009702AA"/>
    <w:rsid w:val="00970560"/>
    <w:rsid w:val="00971B60"/>
    <w:rsid w:val="009724AB"/>
    <w:rsid w:val="00973028"/>
    <w:rsid w:val="0097343C"/>
    <w:rsid w:val="0097397B"/>
    <w:rsid w:val="00974EC7"/>
    <w:rsid w:val="00976A36"/>
    <w:rsid w:val="00976FBB"/>
    <w:rsid w:val="00981EC5"/>
    <w:rsid w:val="00983412"/>
    <w:rsid w:val="009834E5"/>
    <w:rsid w:val="009838F2"/>
    <w:rsid w:val="00986812"/>
    <w:rsid w:val="00986A25"/>
    <w:rsid w:val="009874B2"/>
    <w:rsid w:val="0098755A"/>
    <w:rsid w:val="0098779D"/>
    <w:rsid w:val="00990D9E"/>
    <w:rsid w:val="00992A43"/>
    <w:rsid w:val="00992CAF"/>
    <w:rsid w:val="00993E59"/>
    <w:rsid w:val="00994409"/>
    <w:rsid w:val="0099472B"/>
    <w:rsid w:val="00995254"/>
    <w:rsid w:val="009952EE"/>
    <w:rsid w:val="0099649C"/>
    <w:rsid w:val="009966A8"/>
    <w:rsid w:val="009974C9"/>
    <w:rsid w:val="009974CC"/>
    <w:rsid w:val="009A140B"/>
    <w:rsid w:val="009A36FD"/>
    <w:rsid w:val="009A4A21"/>
    <w:rsid w:val="009A4E35"/>
    <w:rsid w:val="009A65B9"/>
    <w:rsid w:val="009B026B"/>
    <w:rsid w:val="009B126C"/>
    <w:rsid w:val="009B5E8D"/>
    <w:rsid w:val="009B666F"/>
    <w:rsid w:val="009B6FFC"/>
    <w:rsid w:val="009B7B01"/>
    <w:rsid w:val="009C0DFE"/>
    <w:rsid w:val="009C3C66"/>
    <w:rsid w:val="009C3F13"/>
    <w:rsid w:val="009C41CB"/>
    <w:rsid w:val="009C55D5"/>
    <w:rsid w:val="009C59C1"/>
    <w:rsid w:val="009C5BF5"/>
    <w:rsid w:val="009C6108"/>
    <w:rsid w:val="009C7EDF"/>
    <w:rsid w:val="009D1688"/>
    <w:rsid w:val="009D3537"/>
    <w:rsid w:val="009D3735"/>
    <w:rsid w:val="009D4213"/>
    <w:rsid w:val="009E1E4E"/>
    <w:rsid w:val="009F0E76"/>
    <w:rsid w:val="009F19F1"/>
    <w:rsid w:val="009F3349"/>
    <w:rsid w:val="009F638B"/>
    <w:rsid w:val="009F6CEA"/>
    <w:rsid w:val="009F72D4"/>
    <w:rsid w:val="009F7949"/>
    <w:rsid w:val="00A00A72"/>
    <w:rsid w:val="00A010C1"/>
    <w:rsid w:val="00A01C44"/>
    <w:rsid w:val="00A0339B"/>
    <w:rsid w:val="00A04777"/>
    <w:rsid w:val="00A05219"/>
    <w:rsid w:val="00A076A1"/>
    <w:rsid w:val="00A07A5A"/>
    <w:rsid w:val="00A10C57"/>
    <w:rsid w:val="00A11299"/>
    <w:rsid w:val="00A112D8"/>
    <w:rsid w:val="00A1291C"/>
    <w:rsid w:val="00A129C8"/>
    <w:rsid w:val="00A12AF6"/>
    <w:rsid w:val="00A12D4C"/>
    <w:rsid w:val="00A14920"/>
    <w:rsid w:val="00A15A2E"/>
    <w:rsid w:val="00A15DA6"/>
    <w:rsid w:val="00A175C8"/>
    <w:rsid w:val="00A2070A"/>
    <w:rsid w:val="00A208B8"/>
    <w:rsid w:val="00A2096D"/>
    <w:rsid w:val="00A214B8"/>
    <w:rsid w:val="00A21FDB"/>
    <w:rsid w:val="00A24198"/>
    <w:rsid w:val="00A243F7"/>
    <w:rsid w:val="00A2473F"/>
    <w:rsid w:val="00A30D4F"/>
    <w:rsid w:val="00A3503E"/>
    <w:rsid w:val="00A36706"/>
    <w:rsid w:val="00A3693C"/>
    <w:rsid w:val="00A37592"/>
    <w:rsid w:val="00A4161C"/>
    <w:rsid w:val="00A41774"/>
    <w:rsid w:val="00A42C82"/>
    <w:rsid w:val="00A45C4F"/>
    <w:rsid w:val="00A505E7"/>
    <w:rsid w:val="00A51A21"/>
    <w:rsid w:val="00A5278E"/>
    <w:rsid w:val="00A54ADA"/>
    <w:rsid w:val="00A551D9"/>
    <w:rsid w:val="00A608CA"/>
    <w:rsid w:val="00A637C7"/>
    <w:rsid w:val="00A63ACB"/>
    <w:rsid w:val="00A66F8B"/>
    <w:rsid w:val="00A70567"/>
    <w:rsid w:val="00A71D78"/>
    <w:rsid w:val="00A72167"/>
    <w:rsid w:val="00A72471"/>
    <w:rsid w:val="00A74C70"/>
    <w:rsid w:val="00A75A15"/>
    <w:rsid w:val="00A76816"/>
    <w:rsid w:val="00A804EC"/>
    <w:rsid w:val="00A806CD"/>
    <w:rsid w:val="00A835D8"/>
    <w:rsid w:val="00A83EA1"/>
    <w:rsid w:val="00A84A43"/>
    <w:rsid w:val="00A861AB"/>
    <w:rsid w:val="00A86BE2"/>
    <w:rsid w:val="00A872D1"/>
    <w:rsid w:val="00A91244"/>
    <w:rsid w:val="00A9196E"/>
    <w:rsid w:val="00A923D9"/>
    <w:rsid w:val="00A92EA1"/>
    <w:rsid w:val="00A93369"/>
    <w:rsid w:val="00A93383"/>
    <w:rsid w:val="00A9442D"/>
    <w:rsid w:val="00A94E28"/>
    <w:rsid w:val="00A950B2"/>
    <w:rsid w:val="00A957F7"/>
    <w:rsid w:val="00A96D62"/>
    <w:rsid w:val="00A976E8"/>
    <w:rsid w:val="00A97A03"/>
    <w:rsid w:val="00AA09AB"/>
    <w:rsid w:val="00AA1BA5"/>
    <w:rsid w:val="00AA34E5"/>
    <w:rsid w:val="00AA354A"/>
    <w:rsid w:val="00AA399C"/>
    <w:rsid w:val="00AA459E"/>
    <w:rsid w:val="00AA4C3B"/>
    <w:rsid w:val="00AB006C"/>
    <w:rsid w:val="00AB08F4"/>
    <w:rsid w:val="00AB0E4A"/>
    <w:rsid w:val="00AB1D7C"/>
    <w:rsid w:val="00AB40B6"/>
    <w:rsid w:val="00AB5BF7"/>
    <w:rsid w:val="00AB6BA4"/>
    <w:rsid w:val="00AC09CD"/>
    <w:rsid w:val="00AC0B51"/>
    <w:rsid w:val="00AC3DB5"/>
    <w:rsid w:val="00AC5653"/>
    <w:rsid w:val="00AC6023"/>
    <w:rsid w:val="00AC6D93"/>
    <w:rsid w:val="00AC721C"/>
    <w:rsid w:val="00AD1413"/>
    <w:rsid w:val="00AD1BB0"/>
    <w:rsid w:val="00AD5E32"/>
    <w:rsid w:val="00AE05CC"/>
    <w:rsid w:val="00AE0890"/>
    <w:rsid w:val="00AE1427"/>
    <w:rsid w:val="00AE246E"/>
    <w:rsid w:val="00AE4155"/>
    <w:rsid w:val="00AE595F"/>
    <w:rsid w:val="00AE6AEA"/>
    <w:rsid w:val="00AE759B"/>
    <w:rsid w:val="00AF0437"/>
    <w:rsid w:val="00AF0D90"/>
    <w:rsid w:val="00AF311E"/>
    <w:rsid w:val="00AF35AB"/>
    <w:rsid w:val="00AF40BD"/>
    <w:rsid w:val="00AF4BF4"/>
    <w:rsid w:val="00AF4D47"/>
    <w:rsid w:val="00AF539B"/>
    <w:rsid w:val="00AF61E8"/>
    <w:rsid w:val="00AF6D1E"/>
    <w:rsid w:val="00AF6E19"/>
    <w:rsid w:val="00AF75B8"/>
    <w:rsid w:val="00B00783"/>
    <w:rsid w:val="00B00AD8"/>
    <w:rsid w:val="00B0136D"/>
    <w:rsid w:val="00B01DE9"/>
    <w:rsid w:val="00B02986"/>
    <w:rsid w:val="00B03657"/>
    <w:rsid w:val="00B03980"/>
    <w:rsid w:val="00B044CF"/>
    <w:rsid w:val="00B045C4"/>
    <w:rsid w:val="00B050AC"/>
    <w:rsid w:val="00B065D2"/>
    <w:rsid w:val="00B068C3"/>
    <w:rsid w:val="00B068D0"/>
    <w:rsid w:val="00B0725E"/>
    <w:rsid w:val="00B07C17"/>
    <w:rsid w:val="00B117C9"/>
    <w:rsid w:val="00B12954"/>
    <w:rsid w:val="00B14BCE"/>
    <w:rsid w:val="00B178CD"/>
    <w:rsid w:val="00B17A4C"/>
    <w:rsid w:val="00B222A7"/>
    <w:rsid w:val="00B2252C"/>
    <w:rsid w:val="00B22A36"/>
    <w:rsid w:val="00B241C9"/>
    <w:rsid w:val="00B25103"/>
    <w:rsid w:val="00B26992"/>
    <w:rsid w:val="00B27567"/>
    <w:rsid w:val="00B30972"/>
    <w:rsid w:val="00B3118E"/>
    <w:rsid w:val="00B3132E"/>
    <w:rsid w:val="00B323A3"/>
    <w:rsid w:val="00B32405"/>
    <w:rsid w:val="00B32CC1"/>
    <w:rsid w:val="00B34508"/>
    <w:rsid w:val="00B354A4"/>
    <w:rsid w:val="00B40DA1"/>
    <w:rsid w:val="00B41D22"/>
    <w:rsid w:val="00B43584"/>
    <w:rsid w:val="00B43A51"/>
    <w:rsid w:val="00B44EB0"/>
    <w:rsid w:val="00B452A7"/>
    <w:rsid w:val="00B47643"/>
    <w:rsid w:val="00B5103D"/>
    <w:rsid w:val="00B512AA"/>
    <w:rsid w:val="00B51A3C"/>
    <w:rsid w:val="00B526B9"/>
    <w:rsid w:val="00B5353B"/>
    <w:rsid w:val="00B53B47"/>
    <w:rsid w:val="00B55693"/>
    <w:rsid w:val="00B60CAC"/>
    <w:rsid w:val="00B60F18"/>
    <w:rsid w:val="00B619CA"/>
    <w:rsid w:val="00B62FB0"/>
    <w:rsid w:val="00B62FB1"/>
    <w:rsid w:val="00B63268"/>
    <w:rsid w:val="00B637E5"/>
    <w:rsid w:val="00B710F1"/>
    <w:rsid w:val="00B73995"/>
    <w:rsid w:val="00B742FA"/>
    <w:rsid w:val="00B7522F"/>
    <w:rsid w:val="00B75692"/>
    <w:rsid w:val="00B76CA3"/>
    <w:rsid w:val="00B80D32"/>
    <w:rsid w:val="00B8209A"/>
    <w:rsid w:val="00B82978"/>
    <w:rsid w:val="00B8320C"/>
    <w:rsid w:val="00B90B2B"/>
    <w:rsid w:val="00BA0DF7"/>
    <w:rsid w:val="00BA1DCC"/>
    <w:rsid w:val="00BA41FC"/>
    <w:rsid w:val="00BA47D8"/>
    <w:rsid w:val="00BA56B1"/>
    <w:rsid w:val="00BA7A09"/>
    <w:rsid w:val="00BB0641"/>
    <w:rsid w:val="00BB0992"/>
    <w:rsid w:val="00BB1099"/>
    <w:rsid w:val="00BB1D6C"/>
    <w:rsid w:val="00BB241B"/>
    <w:rsid w:val="00BB3576"/>
    <w:rsid w:val="00BB478B"/>
    <w:rsid w:val="00BC16C1"/>
    <w:rsid w:val="00BC1755"/>
    <w:rsid w:val="00BC2FA3"/>
    <w:rsid w:val="00BC3127"/>
    <w:rsid w:val="00BC3875"/>
    <w:rsid w:val="00BC5182"/>
    <w:rsid w:val="00BC51CB"/>
    <w:rsid w:val="00BC55B0"/>
    <w:rsid w:val="00BC5DE1"/>
    <w:rsid w:val="00BC6486"/>
    <w:rsid w:val="00BD06F6"/>
    <w:rsid w:val="00BD2462"/>
    <w:rsid w:val="00BD43E7"/>
    <w:rsid w:val="00BD4BDB"/>
    <w:rsid w:val="00BD4E30"/>
    <w:rsid w:val="00BD5809"/>
    <w:rsid w:val="00BD7387"/>
    <w:rsid w:val="00BE143F"/>
    <w:rsid w:val="00BE416E"/>
    <w:rsid w:val="00BE4E5D"/>
    <w:rsid w:val="00BE5D41"/>
    <w:rsid w:val="00BE7FCE"/>
    <w:rsid w:val="00BF15E4"/>
    <w:rsid w:val="00BF21C1"/>
    <w:rsid w:val="00BF242C"/>
    <w:rsid w:val="00BF43C1"/>
    <w:rsid w:val="00BF51C0"/>
    <w:rsid w:val="00BF5DE4"/>
    <w:rsid w:val="00BF7186"/>
    <w:rsid w:val="00BF7507"/>
    <w:rsid w:val="00C00E16"/>
    <w:rsid w:val="00C01E45"/>
    <w:rsid w:val="00C02B25"/>
    <w:rsid w:val="00C05BA8"/>
    <w:rsid w:val="00C067B2"/>
    <w:rsid w:val="00C0760C"/>
    <w:rsid w:val="00C07BB1"/>
    <w:rsid w:val="00C07EE1"/>
    <w:rsid w:val="00C10658"/>
    <w:rsid w:val="00C10948"/>
    <w:rsid w:val="00C12403"/>
    <w:rsid w:val="00C12D63"/>
    <w:rsid w:val="00C12E57"/>
    <w:rsid w:val="00C141CC"/>
    <w:rsid w:val="00C16461"/>
    <w:rsid w:val="00C17491"/>
    <w:rsid w:val="00C17FBC"/>
    <w:rsid w:val="00C22CBE"/>
    <w:rsid w:val="00C245B8"/>
    <w:rsid w:val="00C253AA"/>
    <w:rsid w:val="00C25F21"/>
    <w:rsid w:val="00C302F3"/>
    <w:rsid w:val="00C317BF"/>
    <w:rsid w:val="00C33F85"/>
    <w:rsid w:val="00C347F8"/>
    <w:rsid w:val="00C3512A"/>
    <w:rsid w:val="00C376D1"/>
    <w:rsid w:val="00C40761"/>
    <w:rsid w:val="00C408FD"/>
    <w:rsid w:val="00C41569"/>
    <w:rsid w:val="00C43395"/>
    <w:rsid w:val="00C4436B"/>
    <w:rsid w:val="00C44DCD"/>
    <w:rsid w:val="00C44EC5"/>
    <w:rsid w:val="00C45D4A"/>
    <w:rsid w:val="00C50737"/>
    <w:rsid w:val="00C50C88"/>
    <w:rsid w:val="00C5287F"/>
    <w:rsid w:val="00C532C2"/>
    <w:rsid w:val="00C53BC2"/>
    <w:rsid w:val="00C53DD2"/>
    <w:rsid w:val="00C540E2"/>
    <w:rsid w:val="00C5441E"/>
    <w:rsid w:val="00C5555F"/>
    <w:rsid w:val="00C56B86"/>
    <w:rsid w:val="00C570A3"/>
    <w:rsid w:val="00C574DA"/>
    <w:rsid w:val="00C6197D"/>
    <w:rsid w:val="00C61C00"/>
    <w:rsid w:val="00C63A55"/>
    <w:rsid w:val="00C642A3"/>
    <w:rsid w:val="00C64DD1"/>
    <w:rsid w:val="00C655BA"/>
    <w:rsid w:val="00C66B90"/>
    <w:rsid w:val="00C66ECF"/>
    <w:rsid w:val="00C7045E"/>
    <w:rsid w:val="00C70BB6"/>
    <w:rsid w:val="00C712DD"/>
    <w:rsid w:val="00C71505"/>
    <w:rsid w:val="00C716CF"/>
    <w:rsid w:val="00C723D6"/>
    <w:rsid w:val="00C72E27"/>
    <w:rsid w:val="00C742EB"/>
    <w:rsid w:val="00C7655E"/>
    <w:rsid w:val="00C77979"/>
    <w:rsid w:val="00C80B80"/>
    <w:rsid w:val="00C85CB3"/>
    <w:rsid w:val="00C85ECC"/>
    <w:rsid w:val="00C87DFD"/>
    <w:rsid w:val="00C9157F"/>
    <w:rsid w:val="00C91A96"/>
    <w:rsid w:val="00C929A7"/>
    <w:rsid w:val="00C932BD"/>
    <w:rsid w:val="00C94532"/>
    <w:rsid w:val="00C94681"/>
    <w:rsid w:val="00C9508B"/>
    <w:rsid w:val="00C95D4E"/>
    <w:rsid w:val="00C961B2"/>
    <w:rsid w:val="00C9700A"/>
    <w:rsid w:val="00CA187E"/>
    <w:rsid w:val="00CA19BE"/>
    <w:rsid w:val="00CA1E68"/>
    <w:rsid w:val="00CA295F"/>
    <w:rsid w:val="00CA394E"/>
    <w:rsid w:val="00CA44AE"/>
    <w:rsid w:val="00CA5339"/>
    <w:rsid w:val="00CA57AA"/>
    <w:rsid w:val="00CA5C11"/>
    <w:rsid w:val="00CA5CD7"/>
    <w:rsid w:val="00CA72F2"/>
    <w:rsid w:val="00CA7870"/>
    <w:rsid w:val="00CB17C1"/>
    <w:rsid w:val="00CB5B08"/>
    <w:rsid w:val="00CB6E06"/>
    <w:rsid w:val="00CB7067"/>
    <w:rsid w:val="00CB7394"/>
    <w:rsid w:val="00CC0B48"/>
    <w:rsid w:val="00CC3ABC"/>
    <w:rsid w:val="00CC499D"/>
    <w:rsid w:val="00CC558B"/>
    <w:rsid w:val="00CC698A"/>
    <w:rsid w:val="00CC6A30"/>
    <w:rsid w:val="00CC6C34"/>
    <w:rsid w:val="00CC7904"/>
    <w:rsid w:val="00CD047E"/>
    <w:rsid w:val="00CD110B"/>
    <w:rsid w:val="00CD2D60"/>
    <w:rsid w:val="00CD3A09"/>
    <w:rsid w:val="00CD61DF"/>
    <w:rsid w:val="00CD63EF"/>
    <w:rsid w:val="00CD6D99"/>
    <w:rsid w:val="00CD711E"/>
    <w:rsid w:val="00CD73FB"/>
    <w:rsid w:val="00CD77A2"/>
    <w:rsid w:val="00CD79AF"/>
    <w:rsid w:val="00CE0171"/>
    <w:rsid w:val="00CE08DC"/>
    <w:rsid w:val="00CE0C58"/>
    <w:rsid w:val="00CE1717"/>
    <w:rsid w:val="00CE1969"/>
    <w:rsid w:val="00CE3A0A"/>
    <w:rsid w:val="00CE5744"/>
    <w:rsid w:val="00CF0317"/>
    <w:rsid w:val="00CF0391"/>
    <w:rsid w:val="00CF5AC6"/>
    <w:rsid w:val="00CF67BE"/>
    <w:rsid w:val="00CF6C2D"/>
    <w:rsid w:val="00CF79F8"/>
    <w:rsid w:val="00CF7B26"/>
    <w:rsid w:val="00D02C57"/>
    <w:rsid w:val="00D02DFA"/>
    <w:rsid w:val="00D07591"/>
    <w:rsid w:val="00D07938"/>
    <w:rsid w:val="00D07D97"/>
    <w:rsid w:val="00D11A23"/>
    <w:rsid w:val="00D13AAD"/>
    <w:rsid w:val="00D1494B"/>
    <w:rsid w:val="00D15BAF"/>
    <w:rsid w:val="00D177F2"/>
    <w:rsid w:val="00D205E2"/>
    <w:rsid w:val="00D21139"/>
    <w:rsid w:val="00D22A35"/>
    <w:rsid w:val="00D238DD"/>
    <w:rsid w:val="00D23FED"/>
    <w:rsid w:val="00D244F3"/>
    <w:rsid w:val="00D24629"/>
    <w:rsid w:val="00D254B6"/>
    <w:rsid w:val="00D27922"/>
    <w:rsid w:val="00D30BEF"/>
    <w:rsid w:val="00D316CA"/>
    <w:rsid w:val="00D32B27"/>
    <w:rsid w:val="00D34439"/>
    <w:rsid w:val="00D37605"/>
    <w:rsid w:val="00D4022F"/>
    <w:rsid w:val="00D4116F"/>
    <w:rsid w:val="00D415FE"/>
    <w:rsid w:val="00D4164F"/>
    <w:rsid w:val="00D41DCD"/>
    <w:rsid w:val="00D42F7E"/>
    <w:rsid w:val="00D441D3"/>
    <w:rsid w:val="00D44CF3"/>
    <w:rsid w:val="00D45F12"/>
    <w:rsid w:val="00D4715B"/>
    <w:rsid w:val="00D50EC0"/>
    <w:rsid w:val="00D510B7"/>
    <w:rsid w:val="00D519A9"/>
    <w:rsid w:val="00D53258"/>
    <w:rsid w:val="00D53659"/>
    <w:rsid w:val="00D545AD"/>
    <w:rsid w:val="00D5490F"/>
    <w:rsid w:val="00D54FC1"/>
    <w:rsid w:val="00D6345F"/>
    <w:rsid w:val="00D63A12"/>
    <w:rsid w:val="00D65725"/>
    <w:rsid w:val="00D66FF2"/>
    <w:rsid w:val="00D7122A"/>
    <w:rsid w:val="00D72743"/>
    <w:rsid w:val="00D733A0"/>
    <w:rsid w:val="00D733AA"/>
    <w:rsid w:val="00D751B9"/>
    <w:rsid w:val="00D75D15"/>
    <w:rsid w:val="00D77808"/>
    <w:rsid w:val="00D82392"/>
    <w:rsid w:val="00D82B50"/>
    <w:rsid w:val="00D835F0"/>
    <w:rsid w:val="00D84F8F"/>
    <w:rsid w:val="00D85FDE"/>
    <w:rsid w:val="00D86CB2"/>
    <w:rsid w:val="00D902B2"/>
    <w:rsid w:val="00D90C24"/>
    <w:rsid w:val="00D91769"/>
    <w:rsid w:val="00D9214E"/>
    <w:rsid w:val="00D9366C"/>
    <w:rsid w:val="00D93FC7"/>
    <w:rsid w:val="00D943AC"/>
    <w:rsid w:val="00D94A94"/>
    <w:rsid w:val="00DA1546"/>
    <w:rsid w:val="00DA3A76"/>
    <w:rsid w:val="00DA4B23"/>
    <w:rsid w:val="00DA7588"/>
    <w:rsid w:val="00DB0221"/>
    <w:rsid w:val="00DB0AC3"/>
    <w:rsid w:val="00DB255B"/>
    <w:rsid w:val="00DB4276"/>
    <w:rsid w:val="00DB4ECD"/>
    <w:rsid w:val="00DB5C3B"/>
    <w:rsid w:val="00DB619B"/>
    <w:rsid w:val="00DB75FB"/>
    <w:rsid w:val="00DB7DFC"/>
    <w:rsid w:val="00DC081D"/>
    <w:rsid w:val="00DC0952"/>
    <w:rsid w:val="00DC0FA7"/>
    <w:rsid w:val="00DC1129"/>
    <w:rsid w:val="00DC119F"/>
    <w:rsid w:val="00DC13FE"/>
    <w:rsid w:val="00DC1B7A"/>
    <w:rsid w:val="00DC372C"/>
    <w:rsid w:val="00DC3B0B"/>
    <w:rsid w:val="00DC7DBF"/>
    <w:rsid w:val="00DC7E98"/>
    <w:rsid w:val="00DD023B"/>
    <w:rsid w:val="00DD031B"/>
    <w:rsid w:val="00DD0A83"/>
    <w:rsid w:val="00DD3C0E"/>
    <w:rsid w:val="00DD410B"/>
    <w:rsid w:val="00DD630F"/>
    <w:rsid w:val="00DE0C17"/>
    <w:rsid w:val="00DE4249"/>
    <w:rsid w:val="00DE61B4"/>
    <w:rsid w:val="00DE62A2"/>
    <w:rsid w:val="00DE7B5F"/>
    <w:rsid w:val="00DF0624"/>
    <w:rsid w:val="00DF17DE"/>
    <w:rsid w:val="00DF28A8"/>
    <w:rsid w:val="00DF2AB4"/>
    <w:rsid w:val="00DF35E6"/>
    <w:rsid w:val="00DF3BB3"/>
    <w:rsid w:val="00DF573C"/>
    <w:rsid w:val="00DF64D5"/>
    <w:rsid w:val="00DF7737"/>
    <w:rsid w:val="00DF7B2F"/>
    <w:rsid w:val="00E03275"/>
    <w:rsid w:val="00E052B5"/>
    <w:rsid w:val="00E05864"/>
    <w:rsid w:val="00E0595B"/>
    <w:rsid w:val="00E064AB"/>
    <w:rsid w:val="00E100A2"/>
    <w:rsid w:val="00E120A8"/>
    <w:rsid w:val="00E151F1"/>
    <w:rsid w:val="00E1654E"/>
    <w:rsid w:val="00E16EB4"/>
    <w:rsid w:val="00E21214"/>
    <w:rsid w:val="00E2152C"/>
    <w:rsid w:val="00E2153A"/>
    <w:rsid w:val="00E2420A"/>
    <w:rsid w:val="00E249E4"/>
    <w:rsid w:val="00E253E1"/>
    <w:rsid w:val="00E27684"/>
    <w:rsid w:val="00E276E2"/>
    <w:rsid w:val="00E333DC"/>
    <w:rsid w:val="00E337E6"/>
    <w:rsid w:val="00E345EC"/>
    <w:rsid w:val="00E34D2C"/>
    <w:rsid w:val="00E351C9"/>
    <w:rsid w:val="00E35DD6"/>
    <w:rsid w:val="00E360AA"/>
    <w:rsid w:val="00E400A2"/>
    <w:rsid w:val="00E41187"/>
    <w:rsid w:val="00E452FD"/>
    <w:rsid w:val="00E45756"/>
    <w:rsid w:val="00E45F09"/>
    <w:rsid w:val="00E461DA"/>
    <w:rsid w:val="00E47ADB"/>
    <w:rsid w:val="00E50A4C"/>
    <w:rsid w:val="00E51771"/>
    <w:rsid w:val="00E51ED4"/>
    <w:rsid w:val="00E550C6"/>
    <w:rsid w:val="00E56978"/>
    <w:rsid w:val="00E60498"/>
    <w:rsid w:val="00E62D7A"/>
    <w:rsid w:val="00E63F02"/>
    <w:rsid w:val="00E64394"/>
    <w:rsid w:val="00E66BBF"/>
    <w:rsid w:val="00E67224"/>
    <w:rsid w:val="00E701BC"/>
    <w:rsid w:val="00E70CD6"/>
    <w:rsid w:val="00E70EF7"/>
    <w:rsid w:val="00E70F03"/>
    <w:rsid w:val="00E722CD"/>
    <w:rsid w:val="00E77FD8"/>
    <w:rsid w:val="00E806F0"/>
    <w:rsid w:val="00E816A8"/>
    <w:rsid w:val="00E831C2"/>
    <w:rsid w:val="00E8407E"/>
    <w:rsid w:val="00E8689B"/>
    <w:rsid w:val="00E87B8D"/>
    <w:rsid w:val="00E90F7F"/>
    <w:rsid w:val="00E913A7"/>
    <w:rsid w:val="00E91C1A"/>
    <w:rsid w:val="00E920EB"/>
    <w:rsid w:val="00E92F43"/>
    <w:rsid w:val="00E94D2E"/>
    <w:rsid w:val="00E95B7A"/>
    <w:rsid w:val="00E97BE0"/>
    <w:rsid w:val="00E97F2F"/>
    <w:rsid w:val="00EA0845"/>
    <w:rsid w:val="00EA18CB"/>
    <w:rsid w:val="00EA21E9"/>
    <w:rsid w:val="00EA2EA1"/>
    <w:rsid w:val="00EA3491"/>
    <w:rsid w:val="00EA51E0"/>
    <w:rsid w:val="00EA7778"/>
    <w:rsid w:val="00EB076F"/>
    <w:rsid w:val="00EB0960"/>
    <w:rsid w:val="00EB2A77"/>
    <w:rsid w:val="00EB3DDB"/>
    <w:rsid w:val="00EB47D7"/>
    <w:rsid w:val="00EB482C"/>
    <w:rsid w:val="00EB4E48"/>
    <w:rsid w:val="00EB6EE5"/>
    <w:rsid w:val="00EC06B5"/>
    <w:rsid w:val="00ED1277"/>
    <w:rsid w:val="00ED2249"/>
    <w:rsid w:val="00ED3140"/>
    <w:rsid w:val="00ED44D8"/>
    <w:rsid w:val="00ED634D"/>
    <w:rsid w:val="00ED7EDC"/>
    <w:rsid w:val="00EE0A91"/>
    <w:rsid w:val="00EE1744"/>
    <w:rsid w:val="00EE54C5"/>
    <w:rsid w:val="00EE582A"/>
    <w:rsid w:val="00EE6166"/>
    <w:rsid w:val="00EE6921"/>
    <w:rsid w:val="00EF40B9"/>
    <w:rsid w:val="00EF414B"/>
    <w:rsid w:val="00EF58A9"/>
    <w:rsid w:val="00EF5910"/>
    <w:rsid w:val="00EF5C76"/>
    <w:rsid w:val="00EF6132"/>
    <w:rsid w:val="00EF7DB0"/>
    <w:rsid w:val="00F01BDB"/>
    <w:rsid w:val="00F01CBA"/>
    <w:rsid w:val="00F0320B"/>
    <w:rsid w:val="00F04711"/>
    <w:rsid w:val="00F05E40"/>
    <w:rsid w:val="00F07023"/>
    <w:rsid w:val="00F07F3C"/>
    <w:rsid w:val="00F11124"/>
    <w:rsid w:val="00F112CA"/>
    <w:rsid w:val="00F12F0B"/>
    <w:rsid w:val="00F14A66"/>
    <w:rsid w:val="00F14D39"/>
    <w:rsid w:val="00F15372"/>
    <w:rsid w:val="00F16B97"/>
    <w:rsid w:val="00F16D7E"/>
    <w:rsid w:val="00F1768A"/>
    <w:rsid w:val="00F205FA"/>
    <w:rsid w:val="00F22F5C"/>
    <w:rsid w:val="00F2367A"/>
    <w:rsid w:val="00F23E9E"/>
    <w:rsid w:val="00F24974"/>
    <w:rsid w:val="00F24CE8"/>
    <w:rsid w:val="00F253F7"/>
    <w:rsid w:val="00F25485"/>
    <w:rsid w:val="00F2627E"/>
    <w:rsid w:val="00F26918"/>
    <w:rsid w:val="00F30B9A"/>
    <w:rsid w:val="00F33E5D"/>
    <w:rsid w:val="00F34435"/>
    <w:rsid w:val="00F36825"/>
    <w:rsid w:val="00F40DF9"/>
    <w:rsid w:val="00F41DE7"/>
    <w:rsid w:val="00F42C18"/>
    <w:rsid w:val="00F4570F"/>
    <w:rsid w:val="00F45B79"/>
    <w:rsid w:val="00F45F1A"/>
    <w:rsid w:val="00F45FDD"/>
    <w:rsid w:val="00F46581"/>
    <w:rsid w:val="00F51A03"/>
    <w:rsid w:val="00F524DC"/>
    <w:rsid w:val="00F52736"/>
    <w:rsid w:val="00F52D50"/>
    <w:rsid w:val="00F53814"/>
    <w:rsid w:val="00F541BE"/>
    <w:rsid w:val="00F549EB"/>
    <w:rsid w:val="00F55B46"/>
    <w:rsid w:val="00F55E4C"/>
    <w:rsid w:val="00F62519"/>
    <w:rsid w:val="00F627C2"/>
    <w:rsid w:val="00F630D1"/>
    <w:rsid w:val="00F63EE2"/>
    <w:rsid w:val="00F65620"/>
    <w:rsid w:val="00F66566"/>
    <w:rsid w:val="00F66A03"/>
    <w:rsid w:val="00F67127"/>
    <w:rsid w:val="00F67352"/>
    <w:rsid w:val="00F67F11"/>
    <w:rsid w:val="00F71A41"/>
    <w:rsid w:val="00F72258"/>
    <w:rsid w:val="00F72674"/>
    <w:rsid w:val="00F7596D"/>
    <w:rsid w:val="00F760B8"/>
    <w:rsid w:val="00F7614A"/>
    <w:rsid w:val="00F77FBE"/>
    <w:rsid w:val="00F80317"/>
    <w:rsid w:val="00F81001"/>
    <w:rsid w:val="00F82DC5"/>
    <w:rsid w:val="00F8441C"/>
    <w:rsid w:val="00F84DB7"/>
    <w:rsid w:val="00F85A4E"/>
    <w:rsid w:val="00F91E5C"/>
    <w:rsid w:val="00F97438"/>
    <w:rsid w:val="00FA030E"/>
    <w:rsid w:val="00FA2ECC"/>
    <w:rsid w:val="00FA6612"/>
    <w:rsid w:val="00FA71B1"/>
    <w:rsid w:val="00FA7BCE"/>
    <w:rsid w:val="00FB0BC7"/>
    <w:rsid w:val="00FB28D7"/>
    <w:rsid w:val="00FB3455"/>
    <w:rsid w:val="00FB3E2A"/>
    <w:rsid w:val="00FB5899"/>
    <w:rsid w:val="00FB70A5"/>
    <w:rsid w:val="00FC0A2C"/>
    <w:rsid w:val="00FC0B2A"/>
    <w:rsid w:val="00FC1270"/>
    <w:rsid w:val="00FC2DFA"/>
    <w:rsid w:val="00FC31B8"/>
    <w:rsid w:val="00FC331C"/>
    <w:rsid w:val="00FC4C78"/>
    <w:rsid w:val="00FC6BC1"/>
    <w:rsid w:val="00FC6F45"/>
    <w:rsid w:val="00FC789A"/>
    <w:rsid w:val="00FC7B62"/>
    <w:rsid w:val="00FC7FAD"/>
    <w:rsid w:val="00FD2718"/>
    <w:rsid w:val="00FD3428"/>
    <w:rsid w:val="00FD7BDD"/>
    <w:rsid w:val="00FE1C2C"/>
    <w:rsid w:val="00FE2468"/>
    <w:rsid w:val="00FE27E8"/>
    <w:rsid w:val="00FE2E74"/>
    <w:rsid w:val="00FE4DE6"/>
    <w:rsid w:val="00FE5853"/>
    <w:rsid w:val="00FF1853"/>
    <w:rsid w:val="00FF2DC1"/>
    <w:rsid w:val="00FF61CF"/>
    <w:rsid w:val="00FF6387"/>
    <w:rsid w:val="00FF6B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51A21"/>
    <w:rPr>
      <w:rFonts w:ascii="Times New Roman" w:eastAsia="Times New Roman" w:hAnsi="Times New Roman"/>
      <w:sz w:val="24"/>
      <w:szCs w:val="24"/>
    </w:rPr>
  </w:style>
  <w:style w:type="paragraph" w:styleId="Nagwek1">
    <w:name w:val="heading 1"/>
    <w:basedOn w:val="Normalny"/>
    <w:next w:val="Normalny"/>
    <w:qFormat/>
    <w:rsid w:val="00A51A21"/>
    <w:pPr>
      <w:keepNext/>
      <w:numPr>
        <w:numId w:val="12"/>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qFormat/>
    <w:rsid w:val="00A51A21"/>
    <w:pPr>
      <w:keepNext/>
      <w:numPr>
        <w:ilvl w:val="1"/>
        <w:numId w:val="12"/>
      </w:numPr>
      <w:jc w:val="both"/>
      <w:outlineLvl w:val="1"/>
    </w:pPr>
    <w:rPr>
      <w:b/>
      <w:szCs w:val="20"/>
    </w:rPr>
  </w:style>
  <w:style w:type="paragraph" w:styleId="Nagwek3">
    <w:name w:val="heading 3"/>
    <w:basedOn w:val="Normalny"/>
    <w:next w:val="Normalny"/>
    <w:qFormat/>
    <w:rsid w:val="00A51A21"/>
    <w:pPr>
      <w:keepNext/>
      <w:numPr>
        <w:ilvl w:val="2"/>
        <w:numId w:val="12"/>
      </w:numPr>
      <w:jc w:val="both"/>
      <w:outlineLvl w:val="2"/>
    </w:pPr>
    <w:rPr>
      <w:szCs w:val="20"/>
    </w:rPr>
  </w:style>
  <w:style w:type="paragraph" w:styleId="Nagwek4">
    <w:name w:val="heading 4"/>
    <w:basedOn w:val="Normalny"/>
    <w:next w:val="Normalny"/>
    <w:qFormat/>
    <w:rsid w:val="00A51A21"/>
    <w:pPr>
      <w:keepNext/>
      <w:numPr>
        <w:ilvl w:val="3"/>
        <w:numId w:val="12"/>
      </w:numPr>
      <w:jc w:val="center"/>
      <w:outlineLvl w:val="3"/>
    </w:pPr>
    <w:rPr>
      <w:u w:val="single"/>
    </w:rPr>
  </w:style>
  <w:style w:type="paragraph" w:styleId="Nagwek5">
    <w:name w:val="heading 5"/>
    <w:basedOn w:val="Normalny"/>
    <w:next w:val="Normalny"/>
    <w:qFormat/>
    <w:rsid w:val="00A51A21"/>
    <w:pPr>
      <w:keepNext/>
      <w:numPr>
        <w:ilvl w:val="4"/>
        <w:numId w:val="12"/>
      </w:numPr>
      <w:outlineLvl w:val="4"/>
    </w:pPr>
    <w:rPr>
      <w:b/>
      <w:sz w:val="18"/>
    </w:rPr>
  </w:style>
  <w:style w:type="paragraph" w:styleId="Nagwek6">
    <w:name w:val="heading 6"/>
    <w:basedOn w:val="Normalny"/>
    <w:next w:val="Normalny"/>
    <w:qFormat/>
    <w:rsid w:val="00A51A21"/>
    <w:pPr>
      <w:keepNext/>
      <w:numPr>
        <w:ilvl w:val="5"/>
        <w:numId w:val="12"/>
      </w:numPr>
      <w:jc w:val="right"/>
      <w:outlineLvl w:val="5"/>
    </w:pPr>
    <w:rPr>
      <w:b/>
      <w:szCs w:val="20"/>
    </w:rPr>
  </w:style>
  <w:style w:type="paragraph" w:styleId="Nagwek7">
    <w:name w:val="heading 7"/>
    <w:basedOn w:val="Normalny"/>
    <w:next w:val="Normalny"/>
    <w:qFormat/>
    <w:rsid w:val="00A51A21"/>
    <w:pPr>
      <w:keepNext/>
      <w:numPr>
        <w:ilvl w:val="6"/>
        <w:numId w:val="12"/>
      </w:numPr>
      <w:jc w:val="center"/>
      <w:outlineLvl w:val="6"/>
    </w:pPr>
    <w:rPr>
      <w:b/>
      <w:szCs w:val="20"/>
      <w:u w:val="single"/>
    </w:rPr>
  </w:style>
  <w:style w:type="paragraph" w:styleId="Nagwek8">
    <w:name w:val="heading 8"/>
    <w:basedOn w:val="Normalny"/>
    <w:next w:val="Normalny"/>
    <w:qFormat/>
    <w:rsid w:val="00A51A21"/>
    <w:pPr>
      <w:keepNext/>
      <w:numPr>
        <w:ilvl w:val="7"/>
        <w:numId w:val="12"/>
      </w:numPr>
      <w:jc w:val="center"/>
      <w:outlineLvl w:val="7"/>
    </w:pPr>
    <w:rPr>
      <w:szCs w:val="20"/>
    </w:rPr>
  </w:style>
  <w:style w:type="paragraph" w:styleId="Nagwek9">
    <w:name w:val="heading 9"/>
    <w:basedOn w:val="Normalny"/>
    <w:next w:val="Normalny"/>
    <w:qFormat/>
    <w:rsid w:val="00A51A21"/>
    <w:pPr>
      <w:keepNext/>
      <w:numPr>
        <w:ilvl w:val="8"/>
        <w:numId w:val="12"/>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A51A21"/>
    <w:rPr>
      <w:rFonts w:ascii="Times New Roman" w:eastAsia="Times New Roman" w:hAnsi="Times New Roman" w:cs="Times New Roman"/>
      <w:b/>
      <w:sz w:val="28"/>
      <w:szCs w:val="20"/>
      <w:lang w:eastAsia="pl-PL"/>
    </w:rPr>
  </w:style>
  <w:style w:type="character" w:customStyle="1" w:styleId="Nagwek2Znak">
    <w:name w:val="Nagłówek 2 Znak"/>
    <w:rsid w:val="00A51A21"/>
    <w:rPr>
      <w:rFonts w:ascii="Times New Roman" w:eastAsia="Times New Roman" w:hAnsi="Times New Roman" w:cs="Times New Roman"/>
      <w:b/>
      <w:sz w:val="24"/>
      <w:szCs w:val="20"/>
      <w:lang w:eastAsia="pl-PL"/>
    </w:rPr>
  </w:style>
  <w:style w:type="character" w:customStyle="1" w:styleId="Nagwek3Znak">
    <w:name w:val="Nagłówek 3 Znak"/>
    <w:rsid w:val="00A51A21"/>
    <w:rPr>
      <w:rFonts w:ascii="Times New Roman" w:eastAsia="Times New Roman" w:hAnsi="Times New Roman" w:cs="Times New Roman"/>
      <w:sz w:val="24"/>
      <w:szCs w:val="20"/>
      <w:lang w:eastAsia="pl-PL"/>
    </w:rPr>
  </w:style>
  <w:style w:type="character" w:customStyle="1" w:styleId="Nagwek4Znak">
    <w:name w:val="Nagłówek 4 Znak"/>
    <w:rsid w:val="00A51A21"/>
    <w:rPr>
      <w:rFonts w:ascii="Times New Roman" w:eastAsia="Times New Roman" w:hAnsi="Times New Roman" w:cs="Times New Roman"/>
      <w:sz w:val="24"/>
      <w:szCs w:val="24"/>
      <w:u w:val="single"/>
      <w:lang w:eastAsia="pl-PL"/>
    </w:rPr>
  </w:style>
  <w:style w:type="character" w:customStyle="1" w:styleId="Nagwek5Znak">
    <w:name w:val="Nagłówek 5 Znak"/>
    <w:rsid w:val="00A51A21"/>
    <w:rPr>
      <w:rFonts w:ascii="Times New Roman" w:eastAsia="Times New Roman" w:hAnsi="Times New Roman" w:cs="Times New Roman"/>
      <w:b/>
      <w:sz w:val="18"/>
      <w:szCs w:val="24"/>
      <w:lang w:eastAsia="pl-PL"/>
    </w:rPr>
  </w:style>
  <w:style w:type="character" w:customStyle="1" w:styleId="Nagwek6Znak">
    <w:name w:val="Nagłówek 6 Znak"/>
    <w:rsid w:val="00A51A21"/>
    <w:rPr>
      <w:rFonts w:ascii="Times New Roman" w:eastAsia="Times New Roman" w:hAnsi="Times New Roman" w:cs="Times New Roman"/>
      <w:b/>
      <w:sz w:val="24"/>
      <w:szCs w:val="20"/>
      <w:lang w:eastAsia="pl-PL"/>
    </w:rPr>
  </w:style>
  <w:style w:type="character" w:customStyle="1" w:styleId="Nagwek7Znak">
    <w:name w:val="Nagłówek 7 Znak"/>
    <w:rsid w:val="00A51A21"/>
    <w:rPr>
      <w:rFonts w:ascii="Times New Roman" w:eastAsia="Times New Roman" w:hAnsi="Times New Roman" w:cs="Times New Roman"/>
      <w:b/>
      <w:sz w:val="24"/>
      <w:szCs w:val="20"/>
      <w:u w:val="single"/>
      <w:lang w:eastAsia="pl-PL"/>
    </w:rPr>
  </w:style>
  <w:style w:type="character" w:customStyle="1" w:styleId="Nagwek8Znak">
    <w:name w:val="Nagłówek 8 Znak"/>
    <w:rsid w:val="00A51A21"/>
    <w:rPr>
      <w:rFonts w:ascii="Times New Roman" w:eastAsia="Times New Roman" w:hAnsi="Times New Roman" w:cs="Times New Roman"/>
      <w:sz w:val="24"/>
      <w:szCs w:val="20"/>
      <w:lang w:eastAsia="pl-PL"/>
    </w:rPr>
  </w:style>
  <w:style w:type="character" w:customStyle="1" w:styleId="Nagwek9Znak">
    <w:name w:val="Nagłówek 9 Znak"/>
    <w:rsid w:val="00A51A21"/>
    <w:rPr>
      <w:rFonts w:ascii="Times New Roman" w:eastAsia="Times New Roman" w:hAnsi="Times New Roman" w:cs="Times New Roman"/>
      <w:b/>
      <w:color w:val="0000FF"/>
      <w:sz w:val="24"/>
      <w:szCs w:val="20"/>
      <w:lang w:eastAsia="pl-PL"/>
    </w:rPr>
  </w:style>
  <w:style w:type="paragraph" w:customStyle="1" w:styleId="Bartek">
    <w:name w:val="Bartek"/>
    <w:basedOn w:val="Normalny"/>
    <w:rsid w:val="00A51A21"/>
    <w:rPr>
      <w:sz w:val="28"/>
      <w:szCs w:val="20"/>
    </w:rPr>
  </w:style>
  <w:style w:type="paragraph" w:styleId="Tekstpodstawowywcity3">
    <w:name w:val="Body Text Indent 3"/>
    <w:basedOn w:val="Normalny"/>
    <w:rsid w:val="00A51A21"/>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rsid w:val="00A51A21"/>
    <w:rPr>
      <w:rFonts w:ascii="Times New Roman" w:eastAsia="Times New Roman" w:hAnsi="Times New Roman" w:cs="Times New Roman"/>
      <w:sz w:val="24"/>
      <w:szCs w:val="20"/>
      <w:lang w:eastAsia="pl-PL"/>
    </w:rPr>
  </w:style>
  <w:style w:type="paragraph" w:customStyle="1" w:styleId="NormalnyWeb1">
    <w:name w:val="Normalny (Web)1"/>
    <w:basedOn w:val="Normalny"/>
    <w:rsid w:val="00A51A21"/>
    <w:pPr>
      <w:spacing w:before="100" w:after="100"/>
    </w:pPr>
    <w:rPr>
      <w:szCs w:val="20"/>
    </w:rPr>
  </w:style>
  <w:style w:type="paragraph" w:customStyle="1" w:styleId="ust">
    <w:name w:val="ust"/>
    <w:rsid w:val="00A51A21"/>
    <w:pPr>
      <w:spacing w:before="60" w:after="60"/>
      <w:ind w:left="426" w:hanging="284"/>
      <w:jc w:val="both"/>
    </w:pPr>
    <w:rPr>
      <w:rFonts w:ascii="Times New Roman" w:eastAsia="Times New Roman" w:hAnsi="Times New Roman"/>
      <w:sz w:val="24"/>
    </w:rPr>
  </w:style>
  <w:style w:type="paragraph" w:styleId="Tekstpodstawowy3">
    <w:name w:val="Body Text 3"/>
    <w:basedOn w:val="Normalny"/>
    <w:rsid w:val="00A51A21"/>
    <w:pPr>
      <w:jc w:val="center"/>
    </w:pPr>
    <w:rPr>
      <w:szCs w:val="20"/>
    </w:rPr>
  </w:style>
  <w:style w:type="character" w:customStyle="1" w:styleId="Tekstpodstawowy3Znak">
    <w:name w:val="Tekst podstawowy 3 Znak"/>
    <w:rsid w:val="00A51A21"/>
    <w:rPr>
      <w:rFonts w:ascii="Times New Roman" w:eastAsia="Times New Roman" w:hAnsi="Times New Roman" w:cs="Times New Roman"/>
      <w:sz w:val="24"/>
      <w:szCs w:val="20"/>
      <w:lang w:eastAsia="pl-PL"/>
    </w:rPr>
  </w:style>
  <w:style w:type="paragraph" w:styleId="Stopka">
    <w:name w:val="footer"/>
    <w:basedOn w:val="Normalny"/>
    <w:uiPriority w:val="99"/>
    <w:rsid w:val="00A51A21"/>
    <w:pPr>
      <w:tabs>
        <w:tab w:val="center" w:pos="4536"/>
        <w:tab w:val="right" w:pos="9072"/>
      </w:tabs>
      <w:spacing w:after="240" w:line="360" w:lineRule="atLeast"/>
      <w:jc w:val="both"/>
    </w:pPr>
    <w:rPr>
      <w:rFonts w:ascii="Arial" w:hAnsi="Arial"/>
      <w:szCs w:val="20"/>
    </w:rPr>
  </w:style>
  <w:style w:type="character" w:customStyle="1" w:styleId="StopkaZnak">
    <w:name w:val="Stopka Znak"/>
    <w:uiPriority w:val="99"/>
    <w:rsid w:val="00A51A21"/>
    <w:rPr>
      <w:rFonts w:ascii="Arial" w:eastAsia="Times New Roman" w:hAnsi="Arial" w:cs="Times New Roman"/>
      <w:sz w:val="24"/>
      <w:szCs w:val="20"/>
      <w:lang w:eastAsia="pl-PL"/>
    </w:rPr>
  </w:style>
  <w:style w:type="paragraph" w:styleId="Tekstpodstawowy">
    <w:name w:val="Body Text"/>
    <w:basedOn w:val="Normalny"/>
    <w:link w:val="TekstpodstawowyZnak1"/>
    <w:rsid w:val="00A51A21"/>
    <w:pPr>
      <w:jc w:val="center"/>
    </w:pPr>
    <w:rPr>
      <w:b/>
      <w:sz w:val="28"/>
      <w:szCs w:val="20"/>
      <w:u w:val="single"/>
    </w:rPr>
  </w:style>
  <w:style w:type="character" w:customStyle="1" w:styleId="TekstpodstawowyZnak">
    <w:name w:val="Tekst podstawowy Znak"/>
    <w:rsid w:val="00A51A21"/>
    <w:rPr>
      <w:rFonts w:ascii="Times New Roman" w:eastAsia="Times New Roman" w:hAnsi="Times New Roman" w:cs="Times New Roman"/>
      <w:b/>
      <w:sz w:val="28"/>
      <w:szCs w:val="20"/>
      <w:u w:val="single"/>
      <w:lang w:eastAsia="pl-PL"/>
    </w:rPr>
  </w:style>
  <w:style w:type="paragraph" w:styleId="Nagwek">
    <w:name w:val="header"/>
    <w:basedOn w:val="Normalny"/>
    <w:uiPriority w:val="99"/>
    <w:rsid w:val="00A51A21"/>
    <w:pPr>
      <w:tabs>
        <w:tab w:val="center" w:pos="4536"/>
        <w:tab w:val="right" w:pos="9072"/>
      </w:tabs>
    </w:pPr>
    <w:rPr>
      <w:sz w:val="20"/>
      <w:szCs w:val="20"/>
    </w:rPr>
  </w:style>
  <w:style w:type="character" w:customStyle="1" w:styleId="NagwekZnak">
    <w:name w:val="Nagłówek Znak"/>
    <w:uiPriority w:val="99"/>
    <w:rsid w:val="00A51A21"/>
    <w:rPr>
      <w:rFonts w:ascii="Times New Roman" w:eastAsia="Times New Roman" w:hAnsi="Times New Roman" w:cs="Times New Roman"/>
      <w:sz w:val="20"/>
      <w:szCs w:val="20"/>
      <w:lang w:eastAsia="pl-PL"/>
    </w:rPr>
  </w:style>
  <w:style w:type="character" w:styleId="Numerstrony">
    <w:name w:val="page number"/>
    <w:basedOn w:val="Domylnaczcionkaakapitu"/>
    <w:rsid w:val="00A51A21"/>
  </w:style>
  <w:style w:type="paragraph" w:styleId="Tekstpodstawowy2">
    <w:name w:val="Body Text 2"/>
    <w:basedOn w:val="Normalny"/>
    <w:rsid w:val="00A51A21"/>
    <w:pPr>
      <w:jc w:val="both"/>
    </w:pPr>
  </w:style>
  <w:style w:type="character" w:customStyle="1" w:styleId="Tekstpodstawowy2Znak">
    <w:name w:val="Tekst podstawowy 2 Znak"/>
    <w:rsid w:val="00A51A21"/>
    <w:rPr>
      <w:rFonts w:ascii="Times New Roman" w:eastAsia="Times New Roman" w:hAnsi="Times New Roman" w:cs="Times New Roman"/>
      <w:sz w:val="24"/>
      <w:szCs w:val="24"/>
      <w:lang w:eastAsia="pl-PL"/>
    </w:rPr>
  </w:style>
  <w:style w:type="paragraph" w:styleId="Tekstpodstawowywcity2">
    <w:name w:val="Body Text Indent 2"/>
    <w:basedOn w:val="Normalny"/>
    <w:rsid w:val="00A51A21"/>
    <w:pPr>
      <w:spacing w:after="120" w:line="480" w:lineRule="auto"/>
      <w:ind w:left="283"/>
    </w:pPr>
  </w:style>
  <w:style w:type="character" w:customStyle="1" w:styleId="Tekstpodstawowywcity2Znak">
    <w:name w:val="Tekst podstawowy wcięty 2 Znak"/>
    <w:rsid w:val="00A51A2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rsid w:val="00A51A21"/>
    <w:pPr>
      <w:spacing w:after="120"/>
      <w:ind w:left="283"/>
    </w:pPr>
  </w:style>
  <w:style w:type="character" w:customStyle="1" w:styleId="TekstpodstawowywcityZnak">
    <w:name w:val="Tekst podstawowy wcięty Znak"/>
    <w:rsid w:val="00A51A21"/>
    <w:rPr>
      <w:rFonts w:ascii="Times New Roman" w:eastAsia="Times New Roman" w:hAnsi="Times New Roman" w:cs="Times New Roman"/>
      <w:sz w:val="24"/>
      <w:szCs w:val="24"/>
      <w:lang w:eastAsia="pl-PL"/>
    </w:rPr>
  </w:style>
  <w:style w:type="character" w:customStyle="1" w:styleId="TekstprzypisudolnegoZnak">
    <w:name w:val="Tekst przypisu dolnego Znak"/>
    <w:semiHidden/>
    <w:rsid w:val="00A51A21"/>
    <w:rPr>
      <w:rFonts w:ascii="Times New Roman" w:eastAsia="Times New Roman" w:hAnsi="Times New Roman" w:cs="Times New Roman"/>
      <w:sz w:val="20"/>
      <w:szCs w:val="20"/>
      <w:lang w:eastAsia="pl-PL"/>
    </w:rPr>
  </w:style>
  <w:style w:type="paragraph" w:styleId="Tekstprzypisudolnego">
    <w:name w:val="footnote text"/>
    <w:basedOn w:val="Normalny"/>
    <w:semiHidden/>
    <w:rsid w:val="00A51A21"/>
    <w:rPr>
      <w:sz w:val="20"/>
      <w:szCs w:val="20"/>
    </w:rPr>
  </w:style>
  <w:style w:type="paragraph" w:styleId="Tekstkomentarza">
    <w:name w:val="annotation text"/>
    <w:basedOn w:val="Normalny"/>
    <w:link w:val="TekstkomentarzaZnak1"/>
    <w:semiHidden/>
    <w:rsid w:val="00A51A21"/>
    <w:rPr>
      <w:sz w:val="20"/>
      <w:szCs w:val="20"/>
    </w:rPr>
  </w:style>
  <w:style w:type="character" w:customStyle="1" w:styleId="TekstkomentarzaZnak">
    <w:name w:val="Tekst komentarza Znak"/>
    <w:semiHidden/>
    <w:rsid w:val="00A51A21"/>
    <w:rPr>
      <w:rFonts w:ascii="Times New Roman" w:eastAsia="Times New Roman" w:hAnsi="Times New Roman" w:cs="Times New Roman"/>
      <w:sz w:val="20"/>
      <w:szCs w:val="20"/>
      <w:lang w:eastAsia="pl-PL"/>
    </w:rPr>
  </w:style>
  <w:style w:type="paragraph" w:styleId="Tytu">
    <w:name w:val="Title"/>
    <w:basedOn w:val="Normalny"/>
    <w:qFormat/>
    <w:rsid w:val="00A51A21"/>
    <w:pPr>
      <w:jc w:val="center"/>
    </w:pPr>
    <w:rPr>
      <w:sz w:val="28"/>
      <w:szCs w:val="20"/>
    </w:rPr>
  </w:style>
  <w:style w:type="character" w:customStyle="1" w:styleId="TytuZnak">
    <w:name w:val="Tytuł Znak"/>
    <w:rsid w:val="00A51A21"/>
    <w:rPr>
      <w:rFonts w:ascii="Times New Roman" w:eastAsia="Times New Roman" w:hAnsi="Times New Roman" w:cs="Times New Roman"/>
      <w:sz w:val="28"/>
      <w:szCs w:val="20"/>
      <w:lang w:eastAsia="pl-PL"/>
    </w:rPr>
  </w:style>
  <w:style w:type="paragraph" w:styleId="Podtytu">
    <w:name w:val="Subtitle"/>
    <w:basedOn w:val="Normalny"/>
    <w:qFormat/>
    <w:rsid w:val="00A51A21"/>
    <w:pPr>
      <w:jc w:val="center"/>
    </w:pPr>
    <w:rPr>
      <w:rFonts w:ascii="Garamond" w:hAnsi="Garamond"/>
      <w:b/>
      <w:sz w:val="96"/>
      <w:szCs w:val="20"/>
    </w:rPr>
  </w:style>
  <w:style w:type="character" w:customStyle="1" w:styleId="PodtytuZnak">
    <w:name w:val="Podtytuł Znak"/>
    <w:rsid w:val="00A51A21"/>
    <w:rPr>
      <w:rFonts w:ascii="Garamond" w:eastAsia="Times New Roman" w:hAnsi="Garamond" w:cs="Times New Roman"/>
      <w:b/>
      <w:sz w:val="96"/>
      <w:szCs w:val="20"/>
      <w:lang w:eastAsia="pl-PL"/>
    </w:rPr>
  </w:style>
  <w:style w:type="character" w:styleId="Hipercze">
    <w:name w:val="Hyperlink"/>
    <w:rsid w:val="00A51A21"/>
    <w:rPr>
      <w:color w:val="0000FF"/>
      <w:u w:val="single"/>
    </w:rPr>
  </w:style>
  <w:style w:type="paragraph" w:customStyle="1" w:styleId="DefaultText">
    <w:name w:val="Default Text"/>
    <w:basedOn w:val="Normalny"/>
    <w:rsid w:val="00A51A21"/>
    <w:rPr>
      <w:lang w:val="en-US"/>
    </w:rPr>
  </w:style>
  <w:style w:type="paragraph" w:styleId="Zwykytekst">
    <w:name w:val="Plain Text"/>
    <w:basedOn w:val="Normalny"/>
    <w:link w:val="ZwykytekstZnak"/>
    <w:rsid w:val="00A51A21"/>
    <w:rPr>
      <w:rFonts w:ascii="Courier New" w:hAnsi="Courier New"/>
      <w:sz w:val="20"/>
    </w:rPr>
  </w:style>
  <w:style w:type="paragraph" w:customStyle="1" w:styleId="xl38">
    <w:name w:val="xl38"/>
    <w:basedOn w:val="Normalny"/>
    <w:rsid w:val="00A51A21"/>
    <w:pPr>
      <w:spacing w:before="100" w:after="100"/>
      <w:jc w:val="center"/>
    </w:pPr>
  </w:style>
  <w:style w:type="character" w:styleId="Odwoanieprzypisudolnego">
    <w:name w:val="footnote reference"/>
    <w:semiHidden/>
    <w:rsid w:val="00100901"/>
    <w:rPr>
      <w:vertAlign w:val="superscript"/>
    </w:rPr>
  </w:style>
  <w:style w:type="paragraph" w:styleId="Bezodstpw">
    <w:name w:val="No Spacing"/>
    <w:link w:val="BezodstpwZnak"/>
    <w:qFormat/>
    <w:rsid w:val="007114C5"/>
    <w:rPr>
      <w:rFonts w:ascii="Times New Roman" w:eastAsia="Times New Roman" w:hAnsi="Times New Roman"/>
      <w:sz w:val="24"/>
      <w:szCs w:val="24"/>
    </w:rPr>
  </w:style>
  <w:style w:type="table" w:styleId="Tabela-Siatka">
    <w:name w:val="Table Grid"/>
    <w:basedOn w:val="Standardowy"/>
    <w:uiPriority w:val="59"/>
    <w:rsid w:val="008B2C2E"/>
    <w:rPr>
      <w:rFonts w:ascii="Garamond" w:eastAsia="Times New Roman"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60350B"/>
    <w:pPr>
      <w:spacing w:after="200" w:line="276" w:lineRule="auto"/>
      <w:ind w:left="720"/>
      <w:contextualSpacing/>
    </w:pPr>
    <w:rPr>
      <w:rFonts w:ascii="Calibri" w:eastAsia="Calibri" w:hAnsi="Calibri"/>
      <w:sz w:val="22"/>
      <w:szCs w:val="22"/>
      <w:lang w:eastAsia="en-US"/>
    </w:rPr>
  </w:style>
  <w:style w:type="paragraph" w:customStyle="1" w:styleId="content1">
    <w:name w:val="content1"/>
    <w:basedOn w:val="Normalny"/>
    <w:rsid w:val="00DF573C"/>
    <w:pPr>
      <w:ind w:right="300"/>
    </w:pPr>
  </w:style>
  <w:style w:type="character" w:styleId="Pogrubienie">
    <w:name w:val="Strong"/>
    <w:qFormat/>
    <w:rsid w:val="00E276E2"/>
    <w:rPr>
      <w:b/>
      <w:bCs/>
    </w:rPr>
  </w:style>
  <w:style w:type="numbering" w:customStyle="1" w:styleId="Bezlisty1">
    <w:name w:val="Bez listy1"/>
    <w:next w:val="Bezlisty"/>
    <w:semiHidden/>
    <w:rsid w:val="00A72471"/>
  </w:style>
  <w:style w:type="character" w:customStyle="1" w:styleId="TekstpodstawowywcityZnak1">
    <w:name w:val="Tekst podstawowy wcięty Znak1"/>
    <w:link w:val="Tekstpodstawowywcity"/>
    <w:rsid w:val="00E67224"/>
    <w:rPr>
      <w:rFonts w:ascii="Times New Roman" w:eastAsia="Times New Roman" w:hAnsi="Times New Roman"/>
      <w:sz w:val="24"/>
      <w:szCs w:val="24"/>
    </w:rPr>
  </w:style>
  <w:style w:type="paragraph" w:styleId="Legenda">
    <w:name w:val="caption"/>
    <w:basedOn w:val="Normalny"/>
    <w:next w:val="Normalny"/>
    <w:qFormat/>
    <w:rsid w:val="00E67224"/>
    <w:rPr>
      <w:b/>
      <w:sz w:val="20"/>
      <w:szCs w:val="20"/>
    </w:rPr>
  </w:style>
  <w:style w:type="paragraph" w:styleId="Lista-kontynuacja2">
    <w:name w:val="List Continue 2"/>
    <w:basedOn w:val="Lista-kontynuacja"/>
    <w:rsid w:val="001C36EA"/>
    <w:pPr>
      <w:spacing w:after="160"/>
      <w:ind w:left="1080" w:hanging="360"/>
    </w:pPr>
    <w:rPr>
      <w:rFonts w:ascii="Garamond" w:hAnsi="Garamond"/>
      <w:sz w:val="24"/>
    </w:rPr>
  </w:style>
  <w:style w:type="paragraph" w:styleId="Lista-kontynuacja">
    <w:name w:val="List Continue"/>
    <w:basedOn w:val="Normalny"/>
    <w:rsid w:val="001C36EA"/>
    <w:pPr>
      <w:spacing w:after="120"/>
      <w:ind w:left="283"/>
    </w:pPr>
    <w:rPr>
      <w:sz w:val="20"/>
      <w:szCs w:val="20"/>
    </w:rPr>
  </w:style>
  <w:style w:type="character" w:customStyle="1" w:styleId="tw4winTerm">
    <w:name w:val="tw4winTerm"/>
    <w:rsid w:val="001C36EA"/>
    <w:rPr>
      <w:color w:val="0000FF"/>
    </w:rPr>
  </w:style>
  <w:style w:type="paragraph" w:styleId="Plandokumentu">
    <w:name w:val="Document Map"/>
    <w:basedOn w:val="Normalny"/>
    <w:link w:val="PlandokumentuZnak"/>
    <w:rsid w:val="001C36EA"/>
    <w:pPr>
      <w:shd w:val="clear" w:color="auto" w:fill="000080"/>
    </w:pPr>
    <w:rPr>
      <w:rFonts w:ascii="Tahoma" w:hAnsi="Tahoma"/>
      <w:sz w:val="20"/>
      <w:szCs w:val="20"/>
    </w:rPr>
  </w:style>
  <w:style w:type="character" w:customStyle="1" w:styleId="PlandokumentuZnak">
    <w:name w:val="Plan dokumentu Znak"/>
    <w:link w:val="Plandokumentu"/>
    <w:rsid w:val="001C36EA"/>
    <w:rPr>
      <w:rFonts w:ascii="Tahoma" w:eastAsia="Times New Roman" w:hAnsi="Tahoma"/>
      <w:shd w:val="clear" w:color="auto" w:fill="000080"/>
    </w:rPr>
  </w:style>
  <w:style w:type="paragraph" w:customStyle="1" w:styleId="Blockquote">
    <w:name w:val="Blockquote"/>
    <w:basedOn w:val="Normalny"/>
    <w:rsid w:val="001C36EA"/>
    <w:pPr>
      <w:spacing w:before="100" w:after="100"/>
      <w:ind w:left="360" w:right="360"/>
    </w:pPr>
    <w:rPr>
      <w:snapToGrid w:val="0"/>
      <w:szCs w:val="20"/>
    </w:rPr>
  </w:style>
  <w:style w:type="paragraph" w:customStyle="1" w:styleId="Akapitzlist1">
    <w:name w:val="Akapit z listą1"/>
    <w:basedOn w:val="Normalny"/>
    <w:rsid w:val="001C36EA"/>
    <w:pPr>
      <w:ind w:left="720"/>
      <w:contextualSpacing/>
    </w:pPr>
    <w:rPr>
      <w:rFonts w:ascii="Calibri" w:hAnsi="Calibri"/>
      <w:sz w:val="22"/>
      <w:szCs w:val="22"/>
    </w:rPr>
  </w:style>
  <w:style w:type="character" w:customStyle="1" w:styleId="FontStyle46">
    <w:name w:val="Font Style46"/>
    <w:rsid w:val="001C36EA"/>
    <w:rPr>
      <w:rFonts w:ascii="Times New Roman" w:hAnsi="Times New Roman" w:cs="Times New Roman"/>
      <w:sz w:val="18"/>
      <w:szCs w:val="18"/>
    </w:rPr>
  </w:style>
  <w:style w:type="paragraph" w:customStyle="1" w:styleId="Style26">
    <w:name w:val="Style26"/>
    <w:basedOn w:val="Normalny"/>
    <w:rsid w:val="001C36EA"/>
    <w:pPr>
      <w:widowControl w:val="0"/>
      <w:autoSpaceDE w:val="0"/>
      <w:autoSpaceDN w:val="0"/>
      <w:adjustRightInd w:val="0"/>
      <w:spacing w:line="240" w:lineRule="exact"/>
      <w:ind w:firstLine="538"/>
    </w:pPr>
    <w:rPr>
      <w:rFonts w:eastAsia="Calibri"/>
      <w:szCs w:val="20"/>
    </w:rPr>
  </w:style>
  <w:style w:type="paragraph" w:styleId="NormalnyWeb">
    <w:name w:val="Normal (Web)"/>
    <w:basedOn w:val="Normalny"/>
    <w:unhideWhenUsed/>
    <w:rsid w:val="00FF1853"/>
    <w:pPr>
      <w:spacing w:before="100" w:beforeAutospacing="1" w:after="100" w:afterAutospacing="1"/>
    </w:pPr>
  </w:style>
  <w:style w:type="paragraph" w:customStyle="1" w:styleId="NormalnyWeb10">
    <w:name w:val="Normalny (Web)1"/>
    <w:basedOn w:val="Normalny"/>
    <w:rsid w:val="00FF1853"/>
    <w:pPr>
      <w:spacing w:before="100" w:after="100"/>
    </w:pPr>
    <w:rPr>
      <w:szCs w:val="20"/>
    </w:rPr>
  </w:style>
  <w:style w:type="character" w:customStyle="1" w:styleId="ZwykytekstZnak">
    <w:name w:val="Zwykły tekst Znak"/>
    <w:link w:val="Zwykytekst"/>
    <w:rsid w:val="00FF1853"/>
    <w:rPr>
      <w:rFonts w:ascii="Courier New" w:eastAsia="Times New Roman" w:hAnsi="Courier New"/>
      <w:szCs w:val="24"/>
    </w:rPr>
  </w:style>
  <w:style w:type="paragraph" w:customStyle="1" w:styleId="H1">
    <w:name w:val="H1"/>
    <w:basedOn w:val="Normalny"/>
    <w:next w:val="Normalny"/>
    <w:rsid w:val="00FF1853"/>
    <w:pPr>
      <w:keepNext/>
      <w:spacing w:before="100" w:after="100"/>
      <w:outlineLvl w:val="1"/>
    </w:pPr>
    <w:rPr>
      <w:b/>
      <w:snapToGrid w:val="0"/>
      <w:kern w:val="36"/>
      <w:sz w:val="48"/>
      <w:szCs w:val="20"/>
    </w:rPr>
  </w:style>
  <w:style w:type="paragraph" w:styleId="Tekstprzypisukocowego">
    <w:name w:val="endnote text"/>
    <w:basedOn w:val="Normalny"/>
    <w:link w:val="TekstprzypisukocowegoZnak"/>
    <w:unhideWhenUsed/>
    <w:rsid w:val="00FF1853"/>
    <w:pPr>
      <w:spacing w:after="200" w:line="276" w:lineRule="auto"/>
    </w:pPr>
    <w:rPr>
      <w:rFonts w:eastAsia="Calibri"/>
      <w:sz w:val="20"/>
      <w:szCs w:val="20"/>
      <w:lang w:eastAsia="en-US"/>
    </w:rPr>
  </w:style>
  <w:style w:type="character" w:customStyle="1" w:styleId="TekstprzypisukocowegoZnak">
    <w:name w:val="Tekst przypisu końcowego Znak"/>
    <w:link w:val="Tekstprzypisukocowego"/>
    <w:rsid w:val="00FF1853"/>
    <w:rPr>
      <w:rFonts w:ascii="Times New Roman" w:hAnsi="Times New Roman"/>
      <w:lang w:eastAsia="en-US"/>
    </w:rPr>
  </w:style>
  <w:style w:type="character" w:styleId="Odwoanieprzypisukocowego">
    <w:name w:val="endnote reference"/>
    <w:unhideWhenUsed/>
    <w:rsid w:val="00FF1853"/>
    <w:rPr>
      <w:vertAlign w:val="superscript"/>
    </w:rPr>
  </w:style>
  <w:style w:type="character" w:customStyle="1" w:styleId="NagwekZnak1">
    <w:name w:val="Nagłówek Znak1"/>
    <w:rsid w:val="00FF1853"/>
    <w:rPr>
      <w:rFonts w:ascii="Times New Roman" w:eastAsia="Times New Roman" w:hAnsi="Times New Roman"/>
    </w:rPr>
  </w:style>
  <w:style w:type="character" w:customStyle="1" w:styleId="TekstprzypisudolnegoZnak1">
    <w:name w:val="Tekst przypisu dolnego Znak1"/>
    <w:semiHidden/>
    <w:rsid w:val="00FF1853"/>
    <w:rPr>
      <w:lang w:val="pl-PL" w:eastAsia="pl-PL" w:bidi="ar-SA"/>
    </w:rPr>
  </w:style>
  <w:style w:type="paragraph" w:styleId="Tekstblokowy">
    <w:name w:val="Block Text"/>
    <w:basedOn w:val="Normalny"/>
    <w:rsid w:val="00FF1853"/>
    <w:pPr>
      <w:ind w:left="284" w:right="284"/>
      <w:jc w:val="both"/>
    </w:pPr>
    <w:rPr>
      <w:szCs w:val="20"/>
    </w:rPr>
  </w:style>
  <w:style w:type="table" w:styleId="Tabela-Profesjonalny">
    <w:name w:val="Table Professional"/>
    <w:basedOn w:val="Standardowy"/>
    <w:rsid w:val="00FF185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FF1853"/>
    <w:rPr>
      <w:rFonts w:ascii="Times New Roman" w:eastAsia="Times New Roman" w:hAnsi="Times New Roman"/>
      <w:sz w:val="24"/>
      <w:szCs w:val="24"/>
    </w:rPr>
  </w:style>
  <w:style w:type="character" w:customStyle="1" w:styleId="BezodstpwZnak">
    <w:name w:val="Bez odstępów Znak"/>
    <w:link w:val="Bezodstpw"/>
    <w:rsid w:val="00AF75B8"/>
    <w:rPr>
      <w:rFonts w:ascii="Times New Roman" w:eastAsia="Times New Roman" w:hAnsi="Times New Roman"/>
      <w:sz w:val="24"/>
      <w:szCs w:val="24"/>
      <w:lang w:val="pl-PL" w:eastAsia="pl-PL" w:bidi="ar-SA"/>
    </w:rPr>
  </w:style>
  <w:style w:type="paragraph" w:styleId="Tekstdymka">
    <w:name w:val="Balloon Text"/>
    <w:basedOn w:val="Normalny"/>
    <w:link w:val="TekstdymkaZnak"/>
    <w:rsid w:val="00133E88"/>
    <w:rPr>
      <w:rFonts w:ascii="Tahoma" w:hAnsi="Tahoma"/>
      <w:sz w:val="16"/>
      <w:szCs w:val="16"/>
    </w:rPr>
  </w:style>
  <w:style w:type="character" w:customStyle="1" w:styleId="TekstdymkaZnak">
    <w:name w:val="Tekst dymka Znak"/>
    <w:link w:val="Tekstdymka"/>
    <w:rsid w:val="00133E88"/>
    <w:rPr>
      <w:rFonts w:ascii="Tahoma" w:eastAsia="Times New Roman" w:hAnsi="Tahoma" w:cs="Tahoma"/>
      <w:sz w:val="16"/>
      <w:szCs w:val="16"/>
    </w:rPr>
  </w:style>
  <w:style w:type="paragraph" w:customStyle="1" w:styleId="NumberList">
    <w:name w:val="Number List"/>
    <w:rsid w:val="00551A29"/>
    <w:pPr>
      <w:widowControl w:val="0"/>
      <w:ind w:left="432"/>
      <w:jc w:val="both"/>
    </w:pPr>
    <w:rPr>
      <w:rFonts w:ascii="Times New Roman" w:hAnsi="Times New Roman"/>
      <w:color w:val="000000"/>
      <w:sz w:val="24"/>
      <w:szCs w:val="24"/>
      <w:lang w:val="cs-CZ"/>
    </w:rPr>
  </w:style>
  <w:style w:type="character" w:customStyle="1" w:styleId="BodyTextIndent2Char">
    <w:name w:val="Body Text Indent 2 Char"/>
    <w:locked/>
    <w:rsid w:val="00B065D2"/>
    <w:rPr>
      <w:rFonts w:eastAsia="Times New Roman" w:cs="Times New Roman"/>
      <w:sz w:val="24"/>
      <w:szCs w:val="24"/>
      <w:lang w:eastAsia="pl-PL"/>
    </w:rPr>
  </w:style>
  <w:style w:type="paragraph" w:customStyle="1" w:styleId="NormalnyWeb2">
    <w:name w:val="Normalny (Web)2"/>
    <w:basedOn w:val="Normalny"/>
    <w:rsid w:val="003C5E82"/>
    <w:pPr>
      <w:spacing w:before="100" w:after="100"/>
    </w:pPr>
    <w:rPr>
      <w:szCs w:val="20"/>
    </w:rPr>
  </w:style>
  <w:style w:type="paragraph" w:customStyle="1" w:styleId="Domyolnytekst">
    <w:name w:val="Domyolny tekst"/>
    <w:basedOn w:val="Normalny"/>
    <w:rsid w:val="000B4528"/>
    <w:rPr>
      <w:noProof/>
      <w:szCs w:val="20"/>
    </w:rPr>
  </w:style>
  <w:style w:type="character" w:customStyle="1" w:styleId="TekstkomentarzaZnak1">
    <w:name w:val="Tekst komentarza Znak1"/>
    <w:link w:val="Tekstkomentarza"/>
    <w:semiHidden/>
    <w:rsid w:val="00E920EB"/>
    <w:rPr>
      <w:rFonts w:ascii="Times New Roman" w:eastAsia="Times New Roman" w:hAnsi="Times New Roman"/>
    </w:rPr>
  </w:style>
  <w:style w:type="character" w:customStyle="1" w:styleId="FootnoteTextChar">
    <w:name w:val="Footnote Text Char"/>
    <w:semiHidden/>
    <w:locked/>
    <w:rsid w:val="00E920EB"/>
    <w:rPr>
      <w:rFonts w:ascii="Times New Roman" w:hAnsi="Times New Roman" w:cs="Times New Roman"/>
      <w:sz w:val="20"/>
      <w:szCs w:val="20"/>
      <w:lang w:eastAsia="pl-PL"/>
    </w:rPr>
  </w:style>
  <w:style w:type="character" w:styleId="Odwoaniedokomentarza">
    <w:name w:val="annotation reference"/>
    <w:rsid w:val="00E920EB"/>
    <w:rPr>
      <w:sz w:val="16"/>
      <w:szCs w:val="16"/>
    </w:rPr>
  </w:style>
  <w:style w:type="paragraph" w:styleId="Tematkomentarza">
    <w:name w:val="annotation subject"/>
    <w:basedOn w:val="Tekstkomentarza"/>
    <w:next w:val="Tekstkomentarza"/>
    <w:link w:val="TematkomentarzaZnak"/>
    <w:rsid w:val="00E920EB"/>
    <w:rPr>
      <w:b/>
      <w:bCs/>
    </w:rPr>
  </w:style>
  <w:style w:type="character" w:customStyle="1" w:styleId="TematkomentarzaZnak">
    <w:name w:val="Temat komentarza Znak"/>
    <w:link w:val="Tematkomentarza"/>
    <w:rsid w:val="00E920EB"/>
    <w:rPr>
      <w:rFonts w:ascii="Times New Roman" w:eastAsia="Times New Roman" w:hAnsi="Times New Roman"/>
      <w:b/>
      <w:bCs/>
    </w:rPr>
  </w:style>
  <w:style w:type="character" w:customStyle="1" w:styleId="ZnakZnak7">
    <w:name w:val="Znak Znak7"/>
    <w:rsid w:val="00E920EB"/>
    <w:rPr>
      <w:rFonts w:ascii="Arial" w:eastAsia="Times New Roman" w:hAnsi="Arial" w:cs="Times New Roman"/>
      <w:szCs w:val="20"/>
      <w:lang w:eastAsia="pl-PL"/>
    </w:rPr>
  </w:style>
  <w:style w:type="character" w:customStyle="1" w:styleId="Nagwek3Znak1">
    <w:name w:val="Nagłówek 3 Znak1"/>
    <w:rsid w:val="00E920EB"/>
    <w:rPr>
      <w:rFonts w:ascii="Times New Roman" w:hAnsi="Times New Roman" w:cs="Times New Roman"/>
      <w:sz w:val="24"/>
    </w:rPr>
  </w:style>
  <w:style w:type="character" w:customStyle="1" w:styleId="Nagwek5Znak1">
    <w:name w:val="Nagłówek 5 Znak1"/>
    <w:rsid w:val="00E920EB"/>
    <w:rPr>
      <w:rFonts w:ascii="Times New Roman" w:hAnsi="Times New Roman" w:cs="Times New Roman"/>
      <w:b/>
      <w:sz w:val="24"/>
      <w:szCs w:val="24"/>
    </w:rPr>
  </w:style>
  <w:style w:type="character" w:customStyle="1" w:styleId="Nagwek9Znak1">
    <w:name w:val="Nagłówek 9 Znak1"/>
    <w:rsid w:val="00E920EB"/>
    <w:rPr>
      <w:rFonts w:ascii="Times New Roman" w:hAnsi="Times New Roman" w:cs="Times New Roman"/>
      <w:b/>
      <w:color w:val="0000FF"/>
      <w:sz w:val="24"/>
    </w:rPr>
  </w:style>
  <w:style w:type="paragraph" w:customStyle="1" w:styleId="Bezodstpw1">
    <w:name w:val="Bez odstępów1"/>
    <w:rsid w:val="00E920EB"/>
    <w:rPr>
      <w:rFonts w:ascii="Times New Roman" w:hAnsi="Times New Roman"/>
      <w:sz w:val="24"/>
      <w:szCs w:val="24"/>
    </w:rPr>
  </w:style>
  <w:style w:type="paragraph" w:customStyle="1" w:styleId="male">
    <w:name w:val="male"/>
    <w:basedOn w:val="Normalny"/>
    <w:rsid w:val="00E920EB"/>
    <w:pPr>
      <w:spacing w:before="100" w:beforeAutospacing="1" w:after="100" w:afterAutospacing="1"/>
    </w:pPr>
    <w:rPr>
      <w:sz w:val="15"/>
      <w:szCs w:val="15"/>
    </w:rPr>
  </w:style>
  <w:style w:type="character" w:customStyle="1" w:styleId="TekstpodstawowyZnak1">
    <w:name w:val="Tekst podstawowy Znak1"/>
    <w:link w:val="Tekstpodstawowy"/>
    <w:rsid w:val="00B8320C"/>
    <w:rPr>
      <w:rFonts w:ascii="Times New Roman" w:eastAsia="Times New Roman" w:hAnsi="Times New Roman"/>
      <w:b/>
      <w:sz w:val="28"/>
      <w:u w:val="single"/>
    </w:rPr>
  </w:style>
  <w:style w:type="character" w:styleId="UyteHipercze">
    <w:name w:val="FollowedHyperlink"/>
    <w:unhideWhenUsed/>
    <w:rsid w:val="00C961B2"/>
    <w:rPr>
      <w:color w:val="800080"/>
      <w:u w:val="single"/>
    </w:rPr>
  </w:style>
</w:styles>
</file>

<file path=word/webSettings.xml><?xml version="1.0" encoding="utf-8"?>
<w:webSettings xmlns:r="http://schemas.openxmlformats.org/officeDocument/2006/relationships" xmlns:w="http://schemas.openxmlformats.org/wordprocessingml/2006/main">
  <w:divs>
    <w:div w:id="16659493">
      <w:bodyDiv w:val="1"/>
      <w:marLeft w:val="0"/>
      <w:marRight w:val="0"/>
      <w:marTop w:val="0"/>
      <w:marBottom w:val="0"/>
      <w:divBdr>
        <w:top w:val="none" w:sz="0" w:space="0" w:color="auto"/>
        <w:left w:val="none" w:sz="0" w:space="0" w:color="auto"/>
        <w:bottom w:val="none" w:sz="0" w:space="0" w:color="auto"/>
        <w:right w:val="none" w:sz="0" w:space="0" w:color="auto"/>
      </w:divBdr>
    </w:div>
    <w:div w:id="26494095">
      <w:bodyDiv w:val="1"/>
      <w:marLeft w:val="0"/>
      <w:marRight w:val="0"/>
      <w:marTop w:val="0"/>
      <w:marBottom w:val="0"/>
      <w:divBdr>
        <w:top w:val="none" w:sz="0" w:space="0" w:color="auto"/>
        <w:left w:val="none" w:sz="0" w:space="0" w:color="auto"/>
        <w:bottom w:val="none" w:sz="0" w:space="0" w:color="auto"/>
        <w:right w:val="none" w:sz="0" w:space="0" w:color="auto"/>
      </w:divBdr>
    </w:div>
    <w:div w:id="35860914">
      <w:bodyDiv w:val="1"/>
      <w:marLeft w:val="0"/>
      <w:marRight w:val="0"/>
      <w:marTop w:val="0"/>
      <w:marBottom w:val="0"/>
      <w:divBdr>
        <w:top w:val="none" w:sz="0" w:space="0" w:color="auto"/>
        <w:left w:val="none" w:sz="0" w:space="0" w:color="auto"/>
        <w:bottom w:val="none" w:sz="0" w:space="0" w:color="auto"/>
        <w:right w:val="none" w:sz="0" w:space="0" w:color="auto"/>
      </w:divBdr>
    </w:div>
    <w:div w:id="40596179">
      <w:bodyDiv w:val="1"/>
      <w:marLeft w:val="0"/>
      <w:marRight w:val="0"/>
      <w:marTop w:val="0"/>
      <w:marBottom w:val="0"/>
      <w:divBdr>
        <w:top w:val="none" w:sz="0" w:space="0" w:color="auto"/>
        <w:left w:val="none" w:sz="0" w:space="0" w:color="auto"/>
        <w:bottom w:val="none" w:sz="0" w:space="0" w:color="auto"/>
        <w:right w:val="none" w:sz="0" w:space="0" w:color="auto"/>
      </w:divBdr>
    </w:div>
    <w:div w:id="51004763">
      <w:bodyDiv w:val="1"/>
      <w:marLeft w:val="0"/>
      <w:marRight w:val="0"/>
      <w:marTop w:val="0"/>
      <w:marBottom w:val="0"/>
      <w:divBdr>
        <w:top w:val="none" w:sz="0" w:space="0" w:color="auto"/>
        <w:left w:val="none" w:sz="0" w:space="0" w:color="auto"/>
        <w:bottom w:val="none" w:sz="0" w:space="0" w:color="auto"/>
        <w:right w:val="none" w:sz="0" w:space="0" w:color="auto"/>
      </w:divBdr>
    </w:div>
    <w:div w:id="57746897">
      <w:bodyDiv w:val="1"/>
      <w:marLeft w:val="0"/>
      <w:marRight w:val="0"/>
      <w:marTop w:val="0"/>
      <w:marBottom w:val="0"/>
      <w:divBdr>
        <w:top w:val="none" w:sz="0" w:space="0" w:color="auto"/>
        <w:left w:val="none" w:sz="0" w:space="0" w:color="auto"/>
        <w:bottom w:val="none" w:sz="0" w:space="0" w:color="auto"/>
        <w:right w:val="none" w:sz="0" w:space="0" w:color="auto"/>
      </w:divBdr>
    </w:div>
    <w:div w:id="63450982">
      <w:bodyDiv w:val="1"/>
      <w:marLeft w:val="0"/>
      <w:marRight w:val="0"/>
      <w:marTop w:val="0"/>
      <w:marBottom w:val="0"/>
      <w:divBdr>
        <w:top w:val="none" w:sz="0" w:space="0" w:color="auto"/>
        <w:left w:val="none" w:sz="0" w:space="0" w:color="auto"/>
        <w:bottom w:val="none" w:sz="0" w:space="0" w:color="auto"/>
        <w:right w:val="none" w:sz="0" w:space="0" w:color="auto"/>
      </w:divBdr>
    </w:div>
    <w:div w:id="86923138">
      <w:bodyDiv w:val="1"/>
      <w:marLeft w:val="0"/>
      <w:marRight w:val="0"/>
      <w:marTop w:val="0"/>
      <w:marBottom w:val="0"/>
      <w:divBdr>
        <w:top w:val="none" w:sz="0" w:space="0" w:color="auto"/>
        <w:left w:val="none" w:sz="0" w:space="0" w:color="auto"/>
        <w:bottom w:val="none" w:sz="0" w:space="0" w:color="auto"/>
        <w:right w:val="none" w:sz="0" w:space="0" w:color="auto"/>
      </w:divBdr>
    </w:div>
    <w:div w:id="188955387">
      <w:bodyDiv w:val="1"/>
      <w:marLeft w:val="0"/>
      <w:marRight w:val="0"/>
      <w:marTop w:val="0"/>
      <w:marBottom w:val="0"/>
      <w:divBdr>
        <w:top w:val="none" w:sz="0" w:space="0" w:color="auto"/>
        <w:left w:val="none" w:sz="0" w:space="0" w:color="auto"/>
        <w:bottom w:val="none" w:sz="0" w:space="0" w:color="auto"/>
        <w:right w:val="none" w:sz="0" w:space="0" w:color="auto"/>
      </w:divBdr>
    </w:div>
    <w:div w:id="206307530">
      <w:bodyDiv w:val="1"/>
      <w:marLeft w:val="0"/>
      <w:marRight w:val="0"/>
      <w:marTop w:val="0"/>
      <w:marBottom w:val="0"/>
      <w:divBdr>
        <w:top w:val="none" w:sz="0" w:space="0" w:color="auto"/>
        <w:left w:val="none" w:sz="0" w:space="0" w:color="auto"/>
        <w:bottom w:val="none" w:sz="0" w:space="0" w:color="auto"/>
        <w:right w:val="none" w:sz="0" w:space="0" w:color="auto"/>
      </w:divBdr>
    </w:div>
    <w:div w:id="208802902">
      <w:bodyDiv w:val="1"/>
      <w:marLeft w:val="0"/>
      <w:marRight w:val="0"/>
      <w:marTop w:val="0"/>
      <w:marBottom w:val="0"/>
      <w:divBdr>
        <w:top w:val="none" w:sz="0" w:space="0" w:color="auto"/>
        <w:left w:val="none" w:sz="0" w:space="0" w:color="auto"/>
        <w:bottom w:val="none" w:sz="0" w:space="0" w:color="auto"/>
        <w:right w:val="none" w:sz="0" w:space="0" w:color="auto"/>
      </w:divBdr>
    </w:div>
    <w:div w:id="282075399">
      <w:bodyDiv w:val="1"/>
      <w:marLeft w:val="0"/>
      <w:marRight w:val="0"/>
      <w:marTop w:val="0"/>
      <w:marBottom w:val="0"/>
      <w:divBdr>
        <w:top w:val="none" w:sz="0" w:space="0" w:color="auto"/>
        <w:left w:val="none" w:sz="0" w:space="0" w:color="auto"/>
        <w:bottom w:val="none" w:sz="0" w:space="0" w:color="auto"/>
        <w:right w:val="none" w:sz="0" w:space="0" w:color="auto"/>
      </w:divBdr>
    </w:div>
    <w:div w:id="298804833">
      <w:bodyDiv w:val="1"/>
      <w:marLeft w:val="0"/>
      <w:marRight w:val="0"/>
      <w:marTop w:val="0"/>
      <w:marBottom w:val="0"/>
      <w:divBdr>
        <w:top w:val="none" w:sz="0" w:space="0" w:color="auto"/>
        <w:left w:val="none" w:sz="0" w:space="0" w:color="auto"/>
        <w:bottom w:val="none" w:sz="0" w:space="0" w:color="auto"/>
        <w:right w:val="none" w:sz="0" w:space="0" w:color="auto"/>
      </w:divBdr>
    </w:div>
    <w:div w:id="312835206">
      <w:bodyDiv w:val="1"/>
      <w:marLeft w:val="0"/>
      <w:marRight w:val="0"/>
      <w:marTop w:val="0"/>
      <w:marBottom w:val="0"/>
      <w:divBdr>
        <w:top w:val="none" w:sz="0" w:space="0" w:color="auto"/>
        <w:left w:val="none" w:sz="0" w:space="0" w:color="auto"/>
        <w:bottom w:val="none" w:sz="0" w:space="0" w:color="auto"/>
        <w:right w:val="none" w:sz="0" w:space="0" w:color="auto"/>
      </w:divBdr>
    </w:div>
    <w:div w:id="316882415">
      <w:bodyDiv w:val="1"/>
      <w:marLeft w:val="0"/>
      <w:marRight w:val="0"/>
      <w:marTop w:val="0"/>
      <w:marBottom w:val="0"/>
      <w:divBdr>
        <w:top w:val="none" w:sz="0" w:space="0" w:color="auto"/>
        <w:left w:val="none" w:sz="0" w:space="0" w:color="auto"/>
        <w:bottom w:val="none" w:sz="0" w:space="0" w:color="auto"/>
        <w:right w:val="none" w:sz="0" w:space="0" w:color="auto"/>
      </w:divBdr>
    </w:div>
    <w:div w:id="318508656">
      <w:bodyDiv w:val="1"/>
      <w:marLeft w:val="0"/>
      <w:marRight w:val="0"/>
      <w:marTop w:val="0"/>
      <w:marBottom w:val="0"/>
      <w:divBdr>
        <w:top w:val="none" w:sz="0" w:space="0" w:color="auto"/>
        <w:left w:val="none" w:sz="0" w:space="0" w:color="auto"/>
        <w:bottom w:val="none" w:sz="0" w:space="0" w:color="auto"/>
        <w:right w:val="none" w:sz="0" w:space="0" w:color="auto"/>
      </w:divBdr>
      <w:divsChild>
        <w:div w:id="1228303842">
          <w:marLeft w:val="0"/>
          <w:marRight w:val="0"/>
          <w:marTop w:val="0"/>
          <w:marBottom w:val="0"/>
          <w:divBdr>
            <w:top w:val="single" w:sz="6" w:space="3" w:color="DDDDDD"/>
            <w:left w:val="single" w:sz="6" w:space="3" w:color="DDDDDD"/>
            <w:bottom w:val="single" w:sz="6" w:space="3" w:color="DDDDDD"/>
            <w:right w:val="single" w:sz="6" w:space="3" w:color="DDDDDD"/>
          </w:divBdr>
          <w:divsChild>
            <w:div w:id="575823480">
              <w:marLeft w:val="0"/>
              <w:marRight w:val="0"/>
              <w:marTop w:val="0"/>
              <w:marBottom w:val="0"/>
              <w:divBdr>
                <w:top w:val="single" w:sz="6" w:space="3" w:color="DDDDDD"/>
                <w:left w:val="single" w:sz="6" w:space="3" w:color="DDDDDD"/>
                <w:bottom w:val="single" w:sz="6" w:space="3" w:color="DDDDDD"/>
                <w:right w:val="single" w:sz="6" w:space="3" w:color="DDDDDD"/>
              </w:divBdr>
              <w:divsChild>
                <w:div w:id="472601327">
                  <w:marLeft w:val="1211"/>
                  <w:marRight w:val="0"/>
                  <w:marTop w:val="0"/>
                  <w:marBottom w:val="0"/>
                  <w:divBdr>
                    <w:top w:val="none" w:sz="0" w:space="0" w:color="auto"/>
                    <w:left w:val="none" w:sz="0" w:space="0" w:color="auto"/>
                    <w:bottom w:val="none" w:sz="0" w:space="0" w:color="auto"/>
                    <w:right w:val="none" w:sz="0" w:space="0" w:color="auto"/>
                  </w:divBdr>
                </w:div>
                <w:div w:id="1174419916">
                  <w:marLeft w:val="851"/>
                  <w:marRight w:val="0"/>
                  <w:marTop w:val="0"/>
                  <w:marBottom w:val="0"/>
                  <w:divBdr>
                    <w:top w:val="none" w:sz="0" w:space="0" w:color="auto"/>
                    <w:left w:val="none" w:sz="0" w:space="0" w:color="auto"/>
                    <w:bottom w:val="none" w:sz="0" w:space="0" w:color="auto"/>
                    <w:right w:val="none" w:sz="0" w:space="0" w:color="auto"/>
                  </w:divBdr>
                </w:div>
                <w:div w:id="1895268038">
                  <w:marLeft w:val="12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74273">
      <w:bodyDiv w:val="1"/>
      <w:marLeft w:val="0"/>
      <w:marRight w:val="0"/>
      <w:marTop w:val="0"/>
      <w:marBottom w:val="0"/>
      <w:divBdr>
        <w:top w:val="none" w:sz="0" w:space="0" w:color="auto"/>
        <w:left w:val="none" w:sz="0" w:space="0" w:color="auto"/>
        <w:bottom w:val="none" w:sz="0" w:space="0" w:color="auto"/>
        <w:right w:val="none" w:sz="0" w:space="0" w:color="auto"/>
      </w:divBdr>
    </w:div>
    <w:div w:id="370152166">
      <w:bodyDiv w:val="1"/>
      <w:marLeft w:val="0"/>
      <w:marRight w:val="0"/>
      <w:marTop w:val="0"/>
      <w:marBottom w:val="0"/>
      <w:divBdr>
        <w:top w:val="none" w:sz="0" w:space="0" w:color="auto"/>
        <w:left w:val="none" w:sz="0" w:space="0" w:color="auto"/>
        <w:bottom w:val="none" w:sz="0" w:space="0" w:color="auto"/>
        <w:right w:val="none" w:sz="0" w:space="0" w:color="auto"/>
      </w:divBdr>
    </w:div>
    <w:div w:id="413359559">
      <w:bodyDiv w:val="1"/>
      <w:marLeft w:val="0"/>
      <w:marRight w:val="0"/>
      <w:marTop w:val="0"/>
      <w:marBottom w:val="0"/>
      <w:divBdr>
        <w:top w:val="none" w:sz="0" w:space="0" w:color="auto"/>
        <w:left w:val="none" w:sz="0" w:space="0" w:color="auto"/>
        <w:bottom w:val="none" w:sz="0" w:space="0" w:color="auto"/>
        <w:right w:val="none" w:sz="0" w:space="0" w:color="auto"/>
      </w:divBdr>
    </w:div>
    <w:div w:id="419915845">
      <w:bodyDiv w:val="1"/>
      <w:marLeft w:val="0"/>
      <w:marRight w:val="0"/>
      <w:marTop w:val="0"/>
      <w:marBottom w:val="0"/>
      <w:divBdr>
        <w:top w:val="none" w:sz="0" w:space="0" w:color="auto"/>
        <w:left w:val="none" w:sz="0" w:space="0" w:color="auto"/>
        <w:bottom w:val="none" w:sz="0" w:space="0" w:color="auto"/>
        <w:right w:val="none" w:sz="0" w:space="0" w:color="auto"/>
      </w:divBdr>
    </w:div>
    <w:div w:id="439033258">
      <w:bodyDiv w:val="1"/>
      <w:marLeft w:val="0"/>
      <w:marRight w:val="0"/>
      <w:marTop w:val="0"/>
      <w:marBottom w:val="0"/>
      <w:divBdr>
        <w:top w:val="none" w:sz="0" w:space="0" w:color="auto"/>
        <w:left w:val="none" w:sz="0" w:space="0" w:color="auto"/>
        <w:bottom w:val="none" w:sz="0" w:space="0" w:color="auto"/>
        <w:right w:val="none" w:sz="0" w:space="0" w:color="auto"/>
      </w:divBdr>
    </w:div>
    <w:div w:id="476529506">
      <w:bodyDiv w:val="1"/>
      <w:marLeft w:val="0"/>
      <w:marRight w:val="0"/>
      <w:marTop w:val="0"/>
      <w:marBottom w:val="0"/>
      <w:divBdr>
        <w:top w:val="none" w:sz="0" w:space="0" w:color="auto"/>
        <w:left w:val="none" w:sz="0" w:space="0" w:color="auto"/>
        <w:bottom w:val="none" w:sz="0" w:space="0" w:color="auto"/>
        <w:right w:val="none" w:sz="0" w:space="0" w:color="auto"/>
      </w:divBdr>
    </w:div>
    <w:div w:id="498277431">
      <w:bodyDiv w:val="1"/>
      <w:marLeft w:val="0"/>
      <w:marRight w:val="0"/>
      <w:marTop w:val="0"/>
      <w:marBottom w:val="0"/>
      <w:divBdr>
        <w:top w:val="none" w:sz="0" w:space="0" w:color="auto"/>
        <w:left w:val="none" w:sz="0" w:space="0" w:color="auto"/>
        <w:bottom w:val="none" w:sz="0" w:space="0" w:color="auto"/>
        <w:right w:val="none" w:sz="0" w:space="0" w:color="auto"/>
      </w:divBdr>
    </w:div>
    <w:div w:id="573321079">
      <w:bodyDiv w:val="1"/>
      <w:marLeft w:val="0"/>
      <w:marRight w:val="0"/>
      <w:marTop w:val="0"/>
      <w:marBottom w:val="0"/>
      <w:divBdr>
        <w:top w:val="none" w:sz="0" w:space="0" w:color="auto"/>
        <w:left w:val="none" w:sz="0" w:space="0" w:color="auto"/>
        <w:bottom w:val="none" w:sz="0" w:space="0" w:color="auto"/>
        <w:right w:val="none" w:sz="0" w:space="0" w:color="auto"/>
      </w:divBdr>
    </w:div>
    <w:div w:id="618150994">
      <w:bodyDiv w:val="1"/>
      <w:marLeft w:val="0"/>
      <w:marRight w:val="0"/>
      <w:marTop w:val="0"/>
      <w:marBottom w:val="0"/>
      <w:divBdr>
        <w:top w:val="none" w:sz="0" w:space="0" w:color="auto"/>
        <w:left w:val="none" w:sz="0" w:space="0" w:color="auto"/>
        <w:bottom w:val="none" w:sz="0" w:space="0" w:color="auto"/>
        <w:right w:val="none" w:sz="0" w:space="0" w:color="auto"/>
      </w:divBdr>
    </w:div>
    <w:div w:id="622735311">
      <w:bodyDiv w:val="1"/>
      <w:marLeft w:val="0"/>
      <w:marRight w:val="0"/>
      <w:marTop w:val="0"/>
      <w:marBottom w:val="0"/>
      <w:divBdr>
        <w:top w:val="none" w:sz="0" w:space="0" w:color="auto"/>
        <w:left w:val="none" w:sz="0" w:space="0" w:color="auto"/>
        <w:bottom w:val="none" w:sz="0" w:space="0" w:color="auto"/>
        <w:right w:val="none" w:sz="0" w:space="0" w:color="auto"/>
      </w:divBdr>
    </w:div>
    <w:div w:id="637491393">
      <w:bodyDiv w:val="1"/>
      <w:marLeft w:val="0"/>
      <w:marRight w:val="0"/>
      <w:marTop w:val="0"/>
      <w:marBottom w:val="0"/>
      <w:divBdr>
        <w:top w:val="none" w:sz="0" w:space="0" w:color="auto"/>
        <w:left w:val="none" w:sz="0" w:space="0" w:color="auto"/>
        <w:bottom w:val="none" w:sz="0" w:space="0" w:color="auto"/>
        <w:right w:val="none" w:sz="0" w:space="0" w:color="auto"/>
      </w:divBdr>
    </w:div>
    <w:div w:id="650988302">
      <w:bodyDiv w:val="1"/>
      <w:marLeft w:val="0"/>
      <w:marRight w:val="0"/>
      <w:marTop w:val="0"/>
      <w:marBottom w:val="0"/>
      <w:divBdr>
        <w:top w:val="none" w:sz="0" w:space="0" w:color="auto"/>
        <w:left w:val="none" w:sz="0" w:space="0" w:color="auto"/>
        <w:bottom w:val="none" w:sz="0" w:space="0" w:color="auto"/>
        <w:right w:val="none" w:sz="0" w:space="0" w:color="auto"/>
      </w:divBdr>
    </w:div>
    <w:div w:id="707686545">
      <w:bodyDiv w:val="1"/>
      <w:marLeft w:val="0"/>
      <w:marRight w:val="0"/>
      <w:marTop w:val="0"/>
      <w:marBottom w:val="0"/>
      <w:divBdr>
        <w:top w:val="none" w:sz="0" w:space="0" w:color="auto"/>
        <w:left w:val="none" w:sz="0" w:space="0" w:color="auto"/>
        <w:bottom w:val="none" w:sz="0" w:space="0" w:color="auto"/>
        <w:right w:val="none" w:sz="0" w:space="0" w:color="auto"/>
      </w:divBdr>
      <w:divsChild>
        <w:div w:id="1514295963">
          <w:marLeft w:val="0"/>
          <w:marRight w:val="0"/>
          <w:marTop w:val="0"/>
          <w:marBottom w:val="0"/>
          <w:divBdr>
            <w:top w:val="none" w:sz="0" w:space="0" w:color="auto"/>
            <w:left w:val="none" w:sz="0" w:space="0" w:color="auto"/>
            <w:bottom w:val="none" w:sz="0" w:space="0" w:color="auto"/>
            <w:right w:val="none" w:sz="0" w:space="0" w:color="auto"/>
          </w:divBdr>
          <w:divsChild>
            <w:div w:id="37863257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88931480">
      <w:bodyDiv w:val="1"/>
      <w:marLeft w:val="0"/>
      <w:marRight w:val="0"/>
      <w:marTop w:val="0"/>
      <w:marBottom w:val="0"/>
      <w:divBdr>
        <w:top w:val="none" w:sz="0" w:space="0" w:color="auto"/>
        <w:left w:val="none" w:sz="0" w:space="0" w:color="auto"/>
        <w:bottom w:val="none" w:sz="0" w:space="0" w:color="auto"/>
        <w:right w:val="none" w:sz="0" w:space="0" w:color="auto"/>
      </w:divBdr>
    </w:div>
    <w:div w:id="791902883">
      <w:bodyDiv w:val="1"/>
      <w:marLeft w:val="0"/>
      <w:marRight w:val="0"/>
      <w:marTop w:val="0"/>
      <w:marBottom w:val="0"/>
      <w:divBdr>
        <w:top w:val="none" w:sz="0" w:space="0" w:color="auto"/>
        <w:left w:val="none" w:sz="0" w:space="0" w:color="auto"/>
        <w:bottom w:val="none" w:sz="0" w:space="0" w:color="auto"/>
        <w:right w:val="none" w:sz="0" w:space="0" w:color="auto"/>
      </w:divBdr>
    </w:div>
    <w:div w:id="792795394">
      <w:bodyDiv w:val="1"/>
      <w:marLeft w:val="0"/>
      <w:marRight w:val="0"/>
      <w:marTop w:val="0"/>
      <w:marBottom w:val="0"/>
      <w:divBdr>
        <w:top w:val="none" w:sz="0" w:space="0" w:color="auto"/>
        <w:left w:val="none" w:sz="0" w:space="0" w:color="auto"/>
        <w:bottom w:val="none" w:sz="0" w:space="0" w:color="auto"/>
        <w:right w:val="none" w:sz="0" w:space="0" w:color="auto"/>
      </w:divBdr>
    </w:div>
    <w:div w:id="830025285">
      <w:bodyDiv w:val="1"/>
      <w:marLeft w:val="0"/>
      <w:marRight w:val="0"/>
      <w:marTop w:val="0"/>
      <w:marBottom w:val="0"/>
      <w:divBdr>
        <w:top w:val="none" w:sz="0" w:space="0" w:color="auto"/>
        <w:left w:val="none" w:sz="0" w:space="0" w:color="auto"/>
        <w:bottom w:val="none" w:sz="0" w:space="0" w:color="auto"/>
        <w:right w:val="none" w:sz="0" w:space="0" w:color="auto"/>
      </w:divBdr>
    </w:div>
    <w:div w:id="842597052">
      <w:bodyDiv w:val="1"/>
      <w:marLeft w:val="0"/>
      <w:marRight w:val="0"/>
      <w:marTop w:val="0"/>
      <w:marBottom w:val="0"/>
      <w:divBdr>
        <w:top w:val="none" w:sz="0" w:space="0" w:color="auto"/>
        <w:left w:val="none" w:sz="0" w:space="0" w:color="auto"/>
        <w:bottom w:val="none" w:sz="0" w:space="0" w:color="auto"/>
        <w:right w:val="none" w:sz="0" w:space="0" w:color="auto"/>
      </w:divBdr>
    </w:div>
    <w:div w:id="881669167">
      <w:bodyDiv w:val="1"/>
      <w:marLeft w:val="0"/>
      <w:marRight w:val="0"/>
      <w:marTop w:val="0"/>
      <w:marBottom w:val="0"/>
      <w:divBdr>
        <w:top w:val="none" w:sz="0" w:space="0" w:color="auto"/>
        <w:left w:val="none" w:sz="0" w:space="0" w:color="auto"/>
        <w:bottom w:val="none" w:sz="0" w:space="0" w:color="auto"/>
        <w:right w:val="none" w:sz="0" w:space="0" w:color="auto"/>
      </w:divBdr>
    </w:div>
    <w:div w:id="924606759">
      <w:bodyDiv w:val="1"/>
      <w:marLeft w:val="0"/>
      <w:marRight w:val="0"/>
      <w:marTop w:val="0"/>
      <w:marBottom w:val="0"/>
      <w:divBdr>
        <w:top w:val="none" w:sz="0" w:space="0" w:color="auto"/>
        <w:left w:val="none" w:sz="0" w:space="0" w:color="auto"/>
        <w:bottom w:val="none" w:sz="0" w:space="0" w:color="auto"/>
        <w:right w:val="none" w:sz="0" w:space="0" w:color="auto"/>
      </w:divBdr>
    </w:div>
    <w:div w:id="945697494">
      <w:bodyDiv w:val="1"/>
      <w:marLeft w:val="0"/>
      <w:marRight w:val="0"/>
      <w:marTop w:val="0"/>
      <w:marBottom w:val="0"/>
      <w:divBdr>
        <w:top w:val="none" w:sz="0" w:space="0" w:color="auto"/>
        <w:left w:val="none" w:sz="0" w:space="0" w:color="auto"/>
        <w:bottom w:val="none" w:sz="0" w:space="0" w:color="auto"/>
        <w:right w:val="none" w:sz="0" w:space="0" w:color="auto"/>
      </w:divBdr>
    </w:div>
    <w:div w:id="1002008552">
      <w:bodyDiv w:val="1"/>
      <w:marLeft w:val="0"/>
      <w:marRight w:val="0"/>
      <w:marTop w:val="0"/>
      <w:marBottom w:val="0"/>
      <w:divBdr>
        <w:top w:val="none" w:sz="0" w:space="0" w:color="auto"/>
        <w:left w:val="none" w:sz="0" w:space="0" w:color="auto"/>
        <w:bottom w:val="none" w:sz="0" w:space="0" w:color="auto"/>
        <w:right w:val="none" w:sz="0" w:space="0" w:color="auto"/>
      </w:divBdr>
    </w:div>
    <w:div w:id="1008019339">
      <w:bodyDiv w:val="1"/>
      <w:marLeft w:val="0"/>
      <w:marRight w:val="0"/>
      <w:marTop w:val="0"/>
      <w:marBottom w:val="0"/>
      <w:divBdr>
        <w:top w:val="none" w:sz="0" w:space="0" w:color="auto"/>
        <w:left w:val="none" w:sz="0" w:space="0" w:color="auto"/>
        <w:bottom w:val="none" w:sz="0" w:space="0" w:color="auto"/>
        <w:right w:val="none" w:sz="0" w:space="0" w:color="auto"/>
      </w:divBdr>
    </w:div>
    <w:div w:id="1023239641">
      <w:bodyDiv w:val="1"/>
      <w:marLeft w:val="0"/>
      <w:marRight w:val="0"/>
      <w:marTop w:val="0"/>
      <w:marBottom w:val="0"/>
      <w:divBdr>
        <w:top w:val="none" w:sz="0" w:space="0" w:color="auto"/>
        <w:left w:val="none" w:sz="0" w:space="0" w:color="auto"/>
        <w:bottom w:val="none" w:sz="0" w:space="0" w:color="auto"/>
        <w:right w:val="none" w:sz="0" w:space="0" w:color="auto"/>
      </w:divBdr>
    </w:div>
    <w:div w:id="1023896025">
      <w:bodyDiv w:val="1"/>
      <w:marLeft w:val="0"/>
      <w:marRight w:val="0"/>
      <w:marTop w:val="0"/>
      <w:marBottom w:val="0"/>
      <w:divBdr>
        <w:top w:val="none" w:sz="0" w:space="0" w:color="auto"/>
        <w:left w:val="none" w:sz="0" w:space="0" w:color="auto"/>
        <w:bottom w:val="none" w:sz="0" w:space="0" w:color="auto"/>
        <w:right w:val="none" w:sz="0" w:space="0" w:color="auto"/>
      </w:divBdr>
    </w:div>
    <w:div w:id="1038235688">
      <w:bodyDiv w:val="1"/>
      <w:marLeft w:val="0"/>
      <w:marRight w:val="0"/>
      <w:marTop w:val="0"/>
      <w:marBottom w:val="0"/>
      <w:divBdr>
        <w:top w:val="none" w:sz="0" w:space="0" w:color="auto"/>
        <w:left w:val="none" w:sz="0" w:space="0" w:color="auto"/>
        <w:bottom w:val="none" w:sz="0" w:space="0" w:color="auto"/>
        <w:right w:val="none" w:sz="0" w:space="0" w:color="auto"/>
      </w:divBdr>
    </w:div>
    <w:div w:id="1055199914">
      <w:bodyDiv w:val="1"/>
      <w:marLeft w:val="0"/>
      <w:marRight w:val="0"/>
      <w:marTop w:val="0"/>
      <w:marBottom w:val="0"/>
      <w:divBdr>
        <w:top w:val="none" w:sz="0" w:space="0" w:color="auto"/>
        <w:left w:val="none" w:sz="0" w:space="0" w:color="auto"/>
        <w:bottom w:val="none" w:sz="0" w:space="0" w:color="auto"/>
        <w:right w:val="none" w:sz="0" w:space="0" w:color="auto"/>
      </w:divBdr>
    </w:div>
    <w:div w:id="1093167194">
      <w:bodyDiv w:val="1"/>
      <w:marLeft w:val="0"/>
      <w:marRight w:val="0"/>
      <w:marTop w:val="0"/>
      <w:marBottom w:val="0"/>
      <w:divBdr>
        <w:top w:val="none" w:sz="0" w:space="0" w:color="auto"/>
        <w:left w:val="none" w:sz="0" w:space="0" w:color="auto"/>
        <w:bottom w:val="none" w:sz="0" w:space="0" w:color="auto"/>
        <w:right w:val="none" w:sz="0" w:space="0" w:color="auto"/>
      </w:divBdr>
    </w:div>
    <w:div w:id="1100763634">
      <w:bodyDiv w:val="1"/>
      <w:marLeft w:val="0"/>
      <w:marRight w:val="0"/>
      <w:marTop w:val="0"/>
      <w:marBottom w:val="0"/>
      <w:divBdr>
        <w:top w:val="none" w:sz="0" w:space="0" w:color="auto"/>
        <w:left w:val="none" w:sz="0" w:space="0" w:color="auto"/>
        <w:bottom w:val="none" w:sz="0" w:space="0" w:color="auto"/>
        <w:right w:val="none" w:sz="0" w:space="0" w:color="auto"/>
      </w:divBdr>
    </w:div>
    <w:div w:id="1117480665">
      <w:bodyDiv w:val="1"/>
      <w:marLeft w:val="0"/>
      <w:marRight w:val="0"/>
      <w:marTop w:val="0"/>
      <w:marBottom w:val="0"/>
      <w:divBdr>
        <w:top w:val="none" w:sz="0" w:space="0" w:color="auto"/>
        <w:left w:val="none" w:sz="0" w:space="0" w:color="auto"/>
        <w:bottom w:val="none" w:sz="0" w:space="0" w:color="auto"/>
        <w:right w:val="none" w:sz="0" w:space="0" w:color="auto"/>
      </w:divBdr>
      <w:divsChild>
        <w:div w:id="1001129082">
          <w:marLeft w:val="0"/>
          <w:marRight w:val="0"/>
          <w:marTop w:val="0"/>
          <w:marBottom w:val="0"/>
          <w:divBdr>
            <w:top w:val="none" w:sz="0" w:space="0" w:color="auto"/>
            <w:left w:val="none" w:sz="0" w:space="0" w:color="auto"/>
            <w:bottom w:val="none" w:sz="0" w:space="0" w:color="auto"/>
            <w:right w:val="none" w:sz="0" w:space="0" w:color="auto"/>
          </w:divBdr>
          <w:divsChild>
            <w:div w:id="1821575794">
              <w:marLeft w:val="0"/>
              <w:marRight w:val="0"/>
              <w:marTop w:val="0"/>
              <w:marBottom w:val="0"/>
              <w:divBdr>
                <w:top w:val="none" w:sz="0" w:space="0" w:color="auto"/>
                <w:left w:val="none" w:sz="0" w:space="0" w:color="auto"/>
                <w:bottom w:val="none" w:sz="0" w:space="0" w:color="auto"/>
                <w:right w:val="none" w:sz="0" w:space="0" w:color="auto"/>
              </w:divBdr>
              <w:divsChild>
                <w:div w:id="1690520230">
                  <w:marLeft w:val="0"/>
                  <w:marRight w:val="0"/>
                  <w:marTop w:val="0"/>
                  <w:marBottom w:val="45"/>
                  <w:divBdr>
                    <w:top w:val="none" w:sz="0" w:space="0" w:color="auto"/>
                    <w:left w:val="none" w:sz="0" w:space="0" w:color="auto"/>
                    <w:bottom w:val="none" w:sz="0" w:space="0" w:color="auto"/>
                    <w:right w:val="none" w:sz="0" w:space="0" w:color="auto"/>
                  </w:divBdr>
                  <w:divsChild>
                    <w:div w:id="1124229873">
                      <w:marLeft w:val="480"/>
                      <w:marRight w:val="0"/>
                      <w:marTop w:val="0"/>
                      <w:marBottom w:val="0"/>
                      <w:divBdr>
                        <w:top w:val="none" w:sz="0" w:space="0" w:color="auto"/>
                        <w:left w:val="none" w:sz="0" w:space="0" w:color="auto"/>
                        <w:bottom w:val="none" w:sz="0" w:space="0" w:color="auto"/>
                        <w:right w:val="none" w:sz="0" w:space="0" w:color="auto"/>
                      </w:divBdr>
                      <w:divsChild>
                        <w:div w:id="4791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536756">
      <w:bodyDiv w:val="1"/>
      <w:marLeft w:val="0"/>
      <w:marRight w:val="0"/>
      <w:marTop w:val="0"/>
      <w:marBottom w:val="0"/>
      <w:divBdr>
        <w:top w:val="none" w:sz="0" w:space="0" w:color="auto"/>
        <w:left w:val="none" w:sz="0" w:space="0" w:color="auto"/>
        <w:bottom w:val="none" w:sz="0" w:space="0" w:color="auto"/>
        <w:right w:val="none" w:sz="0" w:space="0" w:color="auto"/>
      </w:divBdr>
    </w:div>
    <w:div w:id="1149371319">
      <w:bodyDiv w:val="1"/>
      <w:marLeft w:val="0"/>
      <w:marRight w:val="0"/>
      <w:marTop w:val="0"/>
      <w:marBottom w:val="0"/>
      <w:divBdr>
        <w:top w:val="none" w:sz="0" w:space="0" w:color="auto"/>
        <w:left w:val="none" w:sz="0" w:space="0" w:color="auto"/>
        <w:bottom w:val="none" w:sz="0" w:space="0" w:color="auto"/>
        <w:right w:val="none" w:sz="0" w:space="0" w:color="auto"/>
      </w:divBdr>
    </w:div>
    <w:div w:id="1211303306">
      <w:bodyDiv w:val="1"/>
      <w:marLeft w:val="0"/>
      <w:marRight w:val="0"/>
      <w:marTop w:val="0"/>
      <w:marBottom w:val="0"/>
      <w:divBdr>
        <w:top w:val="none" w:sz="0" w:space="0" w:color="auto"/>
        <w:left w:val="none" w:sz="0" w:space="0" w:color="auto"/>
        <w:bottom w:val="none" w:sz="0" w:space="0" w:color="auto"/>
        <w:right w:val="none" w:sz="0" w:space="0" w:color="auto"/>
      </w:divBdr>
    </w:div>
    <w:div w:id="1257863968">
      <w:bodyDiv w:val="1"/>
      <w:marLeft w:val="0"/>
      <w:marRight w:val="0"/>
      <w:marTop w:val="0"/>
      <w:marBottom w:val="0"/>
      <w:divBdr>
        <w:top w:val="none" w:sz="0" w:space="0" w:color="auto"/>
        <w:left w:val="none" w:sz="0" w:space="0" w:color="auto"/>
        <w:bottom w:val="none" w:sz="0" w:space="0" w:color="auto"/>
        <w:right w:val="none" w:sz="0" w:space="0" w:color="auto"/>
      </w:divBdr>
    </w:div>
    <w:div w:id="1262182934">
      <w:bodyDiv w:val="1"/>
      <w:marLeft w:val="0"/>
      <w:marRight w:val="0"/>
      <w:marTop w:val="0"/>
      <w:marBottom w:val="0"/>
      <w:divBdr>
        <w:top w:val="none" w:sz="0" w:space="0" w:color="auto"/>
        <w:left w:val="none" w:sz="0" w:space="0" w:color="auto"/>
        <w:bottom w:val="none" w:sz="0" w:space="0" w:color="auto"/>
        <w:right w:val="none" w:sz="0" w:space="0" w:color="auto"/>
      </w:divBdr>
    </w:div>
    <w:div w:id="1320041506">
      <w:bodyDiv w:val="1"/>
      <w:marLeft w:val="0"/>
      <w:marRight w:val="0"/>
      <w:marTop w:val="0"/>
      <w:marBottom w:val="0"/>
      <w:divBdr>
        <w:top w:val="none" w:sz="0" w:space="0" w:color="auto"/>
        <w:left w:val="none" w:sz="0" w:space="0" w:color="auto"/>
        <w:bottom w:val="none" w:sz="0" w:space="0" w:color="auto"/>
        <w:right w:val="none" w:sz="0" w:space="0" w:color="auto"/>
      </w:divBdr>
    </w:div>
    <w:div w:id="1347096997">
      <w:bodyDiv w:val="1"/>
      <w:marLeft w:val="0"/>
      <w:marRight w:val="0"/>
      <w:marTop w:val="0"/>
      <w:marBottom w:val="0"/>
      <w:divBdr>
        <w:top w:val="none" w:sz="0" w:space="0" w:color="auto"/>
        <w:left w:val="none" w:sz="0" w:space="0" w:color="auto"/>
        <w:bottom w:val="none" w:sz="0" w:space="0" w:color="auto"/>
        <w:right w:val="none" w:sz="0" w:space="0" w:color="auto"/>
      </w:divBdr>
    </w:div>
    <w:div w:id="1351106377">
      <w:bodyDiv w:val="1"/>
      <w:marLeft w:val="0"/>
      <w:marRight w:val="0"/>
      <w:marTop w:val="0"/>
      <w:marBottom w:val="0"/>
      <w:divBdr>
        <w:top w:val="none" w:sz="0" w:space="0" w:color="auto"/>
        <w:left w:val="none" w:sz="0" w:space="0" w:color="auto"/>
        <w:bottom w:val="none" w:sz="0" w:space="0" w:color="auto"/>
        <w:right w:val="none" w:sz="0" w:space="0" w:color="auto"/>
      </w:divBdr>
    </w:div>
    <w:div w:id="1373773029">
      <w:bodyDiv w:val="1"/>
      <w:marLeft w:val="0"/>
      <w:marRight w:val="0"/>
      <w:marTop w:val="0"/>
      <w:marBottom w:val="0"/>
      <w:divBdr>
        <w:top w:val="none" w:sz="0" w:space="0" w:color="auto"/>
        <w:left w:val="none" w:sz="0" w:space="0" w:color="auto"/>
        <w:bottom w:val="none" w:sz="0" w:space="0" w:color="auto"/>
        <w:right w:val="none" w:sz="0" w:space="0" w:color="auto"/>
      </w:divBdr>
    </w:div>
    <w:div w:id="1463233083">
      <w:bodyDiv w:val="1"/>
      <w:marLeft w:val="0"/>
      <w:marRight w:val="0"/>
      <w:marTop w:val="0"/>
      <w:marBottom w:val="0"/>
      <w:divBdr>
        <w:top w:val="none" w:sz="0" w:space="0" w:color="auto"/>
        <w:left w:val="none" w:sz="0" w:space="0" w:color="auto"/>
        <w:bottom w:val="none" w:sz="0" w:space="0" w:color="auto"/>
        <w:right w:val="none" w:sz="0" w:space="0" w:color="auto"/>
      </w:divBdr>
    </w:div>
    <w:div w:id="1530948487">
      <w:bodyDiv w:val="1"/>
      <w:marLeft w:val="0"/>
      <w:marRight w:val="0"/>
      <w:marTop w:val="0"/>
      <w:marBottom w:val="0"/>
      <w:divBdr>
        <w:top w:val="none" w:sz="0" w:space="0" w:color="auto"/>
        <w:left w:val="none" w:sz="0" w:space="0" w:color="auto"/>
        <w:bottom w:val="none" w:sz="0" w:space="0" w:color="auto"/>
        <w:right w:val="none" w:sz="0" w:space="0" w:color="auto"/>
      </w:divBdr>
    </w:div>
    <w:div w:id="1598559101">
      <w:bodyDiv w:val="1"/>
      <w:marLeft w:val="0"/>
      <w:marRight w:val="0"/>
      <w:marTop w:val="0"/>
      <w:marBottom w:val="0"/>
      <w:divBdr>
        <w:top w:val="none" w:sz="0" w:space="0" w:color="auto"/>
        <w:left w:val="none" w:sz="0" w:space="0" w:color="auto"/>
        <w:bottom w:val="none" w:sz="0" w:space="0" w:color="auto"/>
        <w:right w:val="none" w:sz="0" w:space="0" w:color="auto"/>
      </w:divBdr>
    </w:div>
    <w:div w:id="1640376683">
      <w:bodyDiv w:val="1"/>
      <w:marLeft w:val="0"/>
      <w:marRight w:val="0"/>
      <w:marTop w:val="0"/>
      <w:marBottom w:val="0"/>
      <w:divBdr>
        <w:top w:val="none" w:sz="0" w:space="0" w:color="auto"/>
        <w:left w:val="none" w:sz="0" w:space="0" w:color="auto"/>
        <w:bottom w:val="none" w:sz="0" w:space="0" w:color="auto"/>
        <w:right w:val="none" w:sz="0" w:space="0" w:color="auto"/>
      </w:divBdr>
    </w:div>
    <w:div w:id="1658919078">
      <w:bodyDiv w:val="1"/>
      <w:marLeft w:val="0"/>
      <w:marRight w:val="0"/>
      <w:marTop w:val="0"/>
      <w:marBottom w:val="0"/>
      <w:divBdr>
        <w:top w:val="none" w:sz="0" w:space="0" w:color="auto"/>
        <w:left w:val="none" w:sz="0" w:space="0" w:color="auto"/>
        <w:bottom w:val="none" w:sz="0" w:space="0" w:color="auto"/>
        <w:right w:val="none" w:sz="0" w:space="0" w:color="auto"/>
      </w:divBdr>
    </w:div>
    <w:div w:id="1710690148">
      <w:bodyDiv w:val="1"/>
      <w:marLeft w:val="0"/>
      <w:marRight w:val="0"/>
      <w:marTop w:val="0"/>
      <w:marBottom w:val="0"/>
      <w:divBdr>
        <w:top w:val="none" w:sz="0" w:space="0" w:color="auto"/>
        <w:left w:val="none" w:sz="0" w:space="0" w:color="auto"/>
        <w:bottom w:val="none" w:sz="0" w:space="0" w:color="auto"/>
        <w:right w:val="none" w:sz="0" w:space="0" w:color="auto"/>
      </w:divBdr>
    </w:div>
    <w:div w:id="1721788148">
      <w:bodyDiv w:val="1"/>
      <w:marLeft w:val="0"/>
      <w:marRight w:val="0"/>
      <w:marTop w:val="0"/>
      <w:marBottom w:val="0"/>
      <w:divBdr>
        <w:top w:val="none" w:sz="0" w:space="0" w:color="auto"/>
        <w:left w:val="none" w:sz="0" w:space="0" w:color="auto"/>
        <w:bottom w:val="none" w:sz="0" w:space="0" w:color="auto"/>
        <w:right w:val="none" w:sz="0" w:space="0" w:color="auto"/>
      </w:divBdr>
    </w:div>
    <w:div w:id="1753575861">
      <w:bodyDiv w:val="1"/>
      <w:marLeft w:val="0"/>
      <w:marRight w:val="0"/>
      <w:marTop w:val="0"/>
      <w:marBottom w:val="0"/>
      <w:divBdr>
        <w:top w:val="none" w:sz="0" w:space="0" w:color="auto"/>
        <w:left w:val="none" w:sz="0" w:space="0" w:color="auto"/>
        <w:bottom w:val="none" w:sz="0" w:space="0" w:color="auto"/>
        <w:right w:val="none" w:sz="0" w:space="0" w:color="auto"/>
      </w:divBdr>
    </w:div>
    <w:div w:id="1762485544">
      <w:bodyDiv w:val="1"/>
      <w:marLeft w:val="0"/>
      <w:marRight w:val="0"/>
      <w:marTop w:val="0"/>
      <w:marBottom w:val="0"/>
      <w:divBdr>
        <w:top w:val="none" w:sz="0" w:space="0" w:color="auto"/>
        <w:left w:val="none" w:sz="0" w:space="0" w:color="auto"/>
        <w:bottom w:val="none" w:sz="0" w:space="0" w:color="auto"/>
        <w:right w:val="none" w:sz="0" w:space="0" w:color="auto"/>
      </w:divBdr>
    </w:div>
    <w:div w:id="1762556175">
      <w:bodyDiv w:val="1"/>
      <w:marLeft w:val="0"/>
      <w:marRight w:val="0"/>
      <w:marTop w:val="0"/>
      <w:marBottom w:val="0"/>
      <w:divBdr>
        <w:top w:val="none" w:sz="0" w:space="0" w:color="auto"/>
        <w:left w:val="none" w:sz="0" w:space="0" w:color="auto"/>
        <w:bottom w:val="none" w:sz="0" w:space="0" w:color="auto"/>
        <w:right w:val="none" w:sz="0" w:space="0" w:color="auto"/>
      </w:divBdr>
    </w:div>
    <w:div w:id="1779137041">
      <w:bodyDiv w:val="1"/>
      <w:marLeft w:val="0"/>
      <w:marRight w:val="0"/>
      <w:marTop w:val="0"/>
      <w:marBottom w:val="0"/>
      <w:divBdr>
        <w:top w:val="none" w:sz="0" w:space="0" w:color="auto"/>
        <w:left w:val="none" w:sz="0" w:space="0" w:color="auto"/>
        <w:bottom w:val="none" w:sz="0" w:space="0" w:color="auto"/>
        <w:right w:val="none" w:sz="0" w:space="0" w:color="auto"/>
      </w:divBdr>
    </w:div>
    <w:div w:id="1817336546">
      <w:bodyDiv w:val="1"/>
      <w:marLeft w:val="0"/>
      <w:marRight w:val="0"/>
      <w:marTop w:val="0"/>
      <w:marBottom w:val="0"/>
      <w:divBdr>
        <w:top w:val="none" w:sz="0" w:space="0" w:color="auto"/>
        <w:left w:val="none" w:sz="0" w:space="0" w:color="auto"/>
        <w:bottom w:val="none" w:sz="0" w:space="0" w:color="auto"/>
        <w:right w:val="none" w:sz="0" w:space="0" w:color="auto"/>
      </w:divBdr>
    </w:div>
    <w:div w:id="1876506819">
      <w:bodyDiv w:val="1"/>
      <w:marLeft w:val="0"/>
      <w:marRight w:val="0"/>
      <w:marTop w:val="0"/>
      <w:marBottom w:val="0"/>
      <w:divBdr>
        <w:top w:val="none" w:sz="0" w:space="0" w:color="auto"/>
        <w:left w:val="none" w:sz="0" w:space="0" w:color="auto"/>
        <w:bottom w:val="none" w:sz="0" w:space="0" w:color="auto"/>
        <w:right w:val="none" w:sz="0" w:space="0" w:color="auto"/>
      </w:divBdr>
    </w:div>
    <w:div w:id="1885746733">
      <w:bodyDiv w:val="1"/>
      <w:marLeft w:val="0"/>
      <w:marRight w:val="0"/>
      <w:marTop w:val="0"/>
      <w:marBottom w:val="0"/>
      <w:divBdr>
        <w:top w:val="none" w:sz="0" w:space="0" w:color="auto"/>
        <w:left w:val="none" w:sz="0" w:space="0" w:color="auto"/>
        <w:bottom w:val="none" w:sz="0" w:space="0" w:color="auto"/>
        <w:right w:val="none" w:sz="0" w:space="0" w:color="auto"/>
      </w:divBdr>
    </w:div>
    <w:div w:id="1892227267">
      <w:bodyDiv w:val="1"/>
      <w:marLeft w:val="0"/>
      <w:marRight w:val="0"/>
      <w:marTop w:val="0"/>
      <w:marBottom w:val="0"/>
      <w:divBdr>
        <w:top w:val="none" w:sz="0" w:space="0" w:color="auto"/>
        <w:left w:val="none" w:sz="0" w:space="0" w:color="auto"/>
        <w:bottom w:val="none" w:sz="0" w:space="0" w:color="auto"/>
        <w:right w:val="none" w:sz="0" w:space="0" w:color="auto"/>
      </w:divBdr>
    </w:div>
    <w:div w:id="1955476883">
      <w:bodyDiv w:val="1"/>
      <w:marLeft w:val="0"/>
      <w:marRight w:val="0"/>
      <w:marTop w:val="0"/>
      <w:marBottom w:val="0"/>
      <w:divBdr>
        <w:top w:val="none" w:sz="0" w:space="0" w:color="auto"/>
        <w:left w:val="none" w:sz="0" w:space="0" w:color="auto"/>
        <w:bottom w:val="none" w:sz="0" w:space="0" w:color="auto"/>
        <w:right w:val="none" w:sz="0" w:space="0" w:color="auto"/>
      </w:divBdr>
    </w:div>
    <w:div w:id="1957788978">
      <w:bodyDiv w:val="1"/>
      <w:marLeft w:val="0"/>
      <w:marRight w:val="0"/>
      <w:marTop w:val="0"/>
      <w:marBottom w:val="0"/>
      <w:divBdr>
        <w:top w:val="none" w:sz="0" w:space="0" w:color="auto"/>
        <w:left w:val="none" w:sz="0" w:space="0" w:color="auto"/>
        <w:bottom w:val="none" w:sz="0" w:space="0" w:color="auto"/>
        <w:right w:val="none" w:sz="0" w:space="0" w:color="auto"/>
      </w:divBdr>
    </w:div>
    <w:div w:id="1976520182">
      <w:bodyDiv w:val="1"/>
      <w:marLeft w:val="0"/>
      <w:marRight w:val="0"/>
      <w:marTop w:val="0"/>
      <w:marBottom w:val="0"/>
      <w:divBdr>
        <w:top w:val="none" w:sz="0" w:space="0" w:color="auto"/>
        <w:left w:val="none" w:sz="0" w:space="0" w:color="auto"/>
        <w:bottom w:val="none" w:sz="0" w:space="0" w:color="auto"/>
        <w:right w:val="none" w:sz="0" w:space="0" w:color="auto"/>
      </w:divBdr>
    </w:div>
    <w:div w:id="1982272667">
      <w:bodyDiv w:val="1"/>
      <w:marLeft w:val="0"/>
      <w:marRight w:val="0"/>
      <w:marTop w:val="0"/>
      <w:marBottom w:val="0"/>
      <w:divBdr>
        <w:top w:val="none" w:sz="0" w:space="0" w:color="auto"/>
        <w:left w:val="none" w:sz="0" w:space="0" w:color="auto"/>
        <w:bottom w:val="none" w:sz="0" w:space="0" w:color="auto"/>
        <w:right w:val="none" w:sz="0" w:space="0" w:color="auto"/>
      </w:divBdr>
    </w:div>
    <w:div w:id="19961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5354</Words>
  <Characters>32124</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4 Wojskowy Szpital Kliniczny z Polikliniką</vt:lpstr>
    </vt:vector>
  </TitlesOfParts>
  <Company/>
  <LinksUpToDate>false</LinksUpToDate>
  <CharactersWithSpaces>37404</CharactersWithSpaces>
  <SharedDoc>false</SharedDoc>
  <HLinks>
    <vt:vector size="6" baseType="variant">
      <vt:variant>
        <vt:i4>3014716</vt:i4>
      </vt:variant>
      <vt:variant>
        <vt:i4>0</vt:i4>
      </vt:variant>
      <vt:variant>
        <vt:i4>0</vt:i4>
      </vt:variant>
      <vt:variant>
        <vt:i4>5</vt:i4>
      </vt:variant>
      <vt:variant>
        <vt:lpwstr>http://www.4wsk.pl/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Wojskowy Szpital Kliniczny z Polikliniką</dc:title>
  <dc:creator>Aga</dc:creator>
  <cp:lastModifiedBy>oem</cp:lastModifiedBy>
  <cp:revision>4</cp:revision>
  <cp:lastPrinted>2012-08-08T09:40:00Z</cp:lastPrinted>
  <dcterms:created xsi:type="dcterms:W3CDTF">2012-08-13T07:25:00Z</dcterms:created>
  <dcterms:modified xsi:type="dcterms:W3CDTF">2012-08-22T05:34:00Z</dcterms:modified>
</cp:coreProperties>
</file>