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E31806" w:rsidRDefault="00E31806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31806" w:rsidRDefault="00E3180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Kwalifikacje zawodowe 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31806" w:rsidRDefault="00E31806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D214B3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D214B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D0D88">
        <w:rPr>
          <w:rFonts w:ascii="Tahoma" w:hAnsi="Tahoma" w:cs="Tahoma"/>
          <w:lang w:eastAsia="pl-PL"/>
        </w:rPr>
        <w:t>:</w:t>
      </w:r>
    </w:p>
    <w:p w:rsid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4D5019" w:rsidRPr="004D5019" w:rsidRDefault="004D5019" w:rsidP="004D50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4D5019">
        <w:rPr>
          <w:rFonts w:ascii="Tahoma" w:hAnsi="Tahoma" w:cs="Tahoma"/>
          <w:b/>
        </w:rPr>
        <w:t xml:space="preserve">ZAKRES 1) </w:t>
      </w:r>
      <w:r w:rsidRPr="004D5019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pielęgniarki operacyjnej wraz z wykonywaniem czynności pielęgniarki </w:t>
      </w:r>
      <w:r w:rsidRPr="004D5019">
        <w:rPr>
          <w:rFonts w:ascii="Tahoma" w:eastAsia="Times New Roman" w:hAnsi="Tahoma" w:cs="Tahoma"/>
          <w:color w:val="000000"/>
        </w:rPr>
        <w:t>koordynującej Bloku Operacyjnego Klinicznego Oddziału Chirurgii Naczyniowej i Transplantacyjnej oraz koordynacja pracy Pracowni  Neuroradiologii  Zabiegowej w obrębie Zintegrowanego Bloku Operacyjnego i pełnieniem</w:t>
      </w:r>
      <w:r w:rsidRPr="004D5019">
        <w:rPr>
          <w:rFonts w:ascii="Tahoma" w:eastAsia="Times New Roman" w:hAnsi="Tahoma" w:cs="Tahoma"/>
          <w:bCs/>
          <w:color w:val="000000"/>
        </w:rPr>
        <w:t xml:space="preserve"> funkcji pielęgniarki epidemiologicznej łącznikowej (minimalnie 160 godz. w miesiącu,</w:t>
      </w:r>
      <w:r w:rsidRPr="004D5019">
        <w:rPr>
          <w:rFonts w:ascii="Tahoma" w:hAnsi="Tahoma" w:cs="Tahoma"/>
          <w:bCs/>
          <w:color w:val="000000"/>
        </w:rPr>
        <w:t xml:space="preserve"> max. 240 godz. w miesiącu</w:t>
      </w:r>
      <w:r w:rsidRPr="004D5019">
        <w:rPr>
          <w:rFonts w:ascii="Tahoma" w:eastAsia="Times New Roman" w:hAnsi="Tahoma" w:cs="Tahoma"/>
          <w:bCs/>
          <w:color w:val="000000"/>
        </w:rPr>
        <w:t>) – 1 pielęgniarka: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D5019">
        <w:rPr>
          <w:rFonts w:ascii="Tahoma" w:eastAsia="ヒラギノ角ゴ Pro W3" w:hAnsi="Tahoma" w:cs="Tahoma"/>
          <w:b/>
          <w:color w:val="000000"/>
        </w:rPr>
        <w:t>wynagrodzenie</w:t>
      </w:r>
      <w:r w:rsidRPr="004D5019">
        <w:rPr>
          <w:rFonts w:ascii="Tahoma" w:eastAsia="ヒラギノ角ゴ Pro W3" w:hAnsi="Tahoma" w:cs="Tahoma"/>
          <w:color w:val="000000"/>
        </w:rPr>
        <w:t xml:space="preserve">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4D5019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4D5019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4D5019" w:rsidRPr="004D5019" w:rsidRDefault="004D5019" w:rsidP="004D5019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31.07.2023r.</w:t>
      </w:r>
    </w:p>
    <w:p w:rsidR="004D5019" w:rsidRPr="004D5019" w:rsidRDefault="004D5019" w:rsidP="0017343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  <w:bCs/>
        </w:rPr>
      </w:pPr>
      <w:r w:rsidRPr="004D5019">
        <w:rPr>
          <w:rFonts w:ascii="Tahoma" w:eastAsia="Times New Roman" w:hAnsi="Tahoma" w:cs="Tahoma"/>
          <w:lang w:eastAsia="pl-PL"/>
        </w:rPr>
        <w:t xml:space="preserve">   </w:t>
      </w:r>
      <w:r w:rsidR="00173435">
        <w:rPr>
          <w:rFonts w:ascii="Tahoma" w:eastAsia="Times New Roman" w:hAnsi="Tahoma" w:cs="Tahoma"/>
          <w:lang w:eastAsia="pl-PL"/>
        </w:rPr>
        <w:t xml:space="preserve">       </w:t>
      </w:r>
      <w:r w:rsidRPr="004D5019">
        <w:rPr>
          <w:rFonts w:ascii="Tahoma" w:eastAsia="Times New Roman" w:hAnsi="Tahoma" w:cs="Tahoma"/>
          <w:b/>
          <w:lang w:eastAsia="pl-PL"/>
        </w:rPr>
        <w:t xml:space="preserve">ZAKRES 2) </w:t>
      </w:r>
      <w:r w:rsidR="00C3242F">
        <w:rPr>
          <w:rFonts w:ascii="Tahoma" w:hAnsi="Tahoma" w:cs="Tahoma"/>
        </w:rPr>
        <w:t xml:space="preserve">CPV 85141000-9 </w:t>
      </w:r>
      <w:r w:rsidRPr="004D5019">
        <w:rPr>
          <w:rFonts w:ascii="Tahoma" w:hAnsi="Tahoma" w:cs="Tahoma"/>
          <w:bCs/>
        </w:rPr>
        <w:t xml:space="preserve">Udzielanie świadczeń zdrowotnych w zakresie perfuzji narządowej przy udziale pompy do krążenia pozaustrojowego w Klinice Kardiochirurgii </w:t>
      </w:r>
      <w:r w:rsidRPr="004D5019">
        <w:rPr>
          <w:rFonts w:ascii="Tahoma" w:hAnsi="Tahoma" w:cs="Tahoma"/>
        </w:rPr>
        <w:t>(max. 280 godz. w miesiącu</w:t>
      </w:r>
      <w:r w:rsidRPr="004D5019">
        <w:rPr>
          <w:rFonts w:ascii="Tahoma" w:hAnsi="Tahoma" w:cs="Tahoma"/>
          <w:bCs/>
        </w:rPr>
        <w:t>) – 2 perfuzjonistów;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4D5019" w:rsidRPr="004D5019" w:rsidRDefault="004D5019" w:rsidP="004D5019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</w:rPr>
      </w:pPr>
    </w:p>
    <w:p w:rsidR="004D5019" w:rsidRPr="004D5019" w:rsidRDefault="004D5019" w:rsidP="004D501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hAnsi="Tahoma" w:cs="Tahoma"/>
        </w:rPr>
      </w:pPr>
      <w:r w:rsidRPr="004D5019">
        <w:rPr>
          <w:rFonts w:ascii="Tahoma" w:hAnsi="Tahoma" w:cs="Tahoma"/>
        </w:rPr>
        <w:t xml:space="preserve">  </w:t>
      </w:r>
      <w:r w:rsidRPr="004D5019">
        <w:rPr>
          <w:rFonts w:ascii="Tahoma" w:hAnsi="Tahoma" w:cs="Tahoma"/>
          <w:b/>
        </w:rPr>
        <w:t>ZAKRES 3)</w:t>
      </w:r>
      <w:r w:rsidRPr="004D5019">
        <w:rPr>
          <w:rFonts w:ascii="Tahoma" w:hAnsi="Tahoma" w:cs="Tahoma"/>
        </w:rPr>
        <w:t xml:space="preserve"> CPV 85141000-9 Udzielanie świadczeń zdrowotnych w zakresie prowadzenia procedur krążenia pozaustrojowego w kardiochirurgii  oraz koordynowania pracy zespołu perfuzjonistów w Klinice Kardiochirurgii (max. 280 godz. w miesiącu) – 1 perfuzjonista;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7506A5" w:rsidRDefault="00B87C4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b/>
          <w:lang w:eastAsia="pl-PL"/>
        </w:rPr>
      </w:pPr>
      <w:r w:rsidRPr="00D214B3">
        <w:rPr>
          <w:rFonts w:ascii="Tahoma" w:hAnsi="Tahoma" w:cs="Tahoma"/>
          <w:b/>
          <w:lang w:eastAsia="pl-PL"/>
        </w:rPr>
        <w:t xml:space="preserve">     </w:t>
      </w:r>
    </w:p>
    <w:p w:rsidR="002F3E09" w:rsidRDefault="002F3E09" w:rsidP="002F3E0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57386B">
        <w:rPr>
          <w:rFonts w:ascii="Tahoma" w:eastAsia="Times New Roman" w:hAnsi="Tahoma" w:cs="Tahoma"/>
          <w:b/>
          <w:bCs/>
          <w:color w:val="000000"/>
          <w:lang w:eastAsia="zh-CN"/>
        </w:rPr>
        <w:t>ZAKRES 4)</w:t>
      </w:r>
      <w:r w:rsidRPr="0057386B">
        <w:rPr>
          <w:rFonts w:ascii="Tahoma" w:eastAsia="Times New Roman" w:hAnsi="Tahoma" w:cs="Tahoma"/>
          <w:bCs/>
          <w:color w:val="000000"/>
          <w:lang w:eastAsia="zh-CN"/>
        </w:rPr>
        <w:t xml:space="preserve"> </w:t>
      </w:r>
      <w:r w:rsidRPr="0057386B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zawodowych pielęgniarki </w:t>
      </w:r>
      <w:r>
        <w:rPr>
          <w:rFonts w:ascii="Tahoma" w:eastAsia="Times New Roman" w:hAnsi="Tahoma" w:cs="Tahoma"/>
          <w:bCs/>
          <w:color w:val="000000"/>
        </w:rPr>
        <w:t>anestezjologicznej w Klinicznym Oddziale Urologicznym</w:t>
      </w:r>
      <w:r w:rsidRPr="0057386B">
        <w:rPr>
          <w:rFonts w:ascii="Tahoma" w:eastAsia="Times New Roman" w:hAnsi="Tahoma" w:cs="Tahoma"/>
          <w:bCs/>
          <w:color w:val="000000"/>
        </w:rPr>
        <w:t xml:space="preserve"> (min. </w:t>
      </w:r>
      <w:r>
        <w:rPr>
          <w:rFonts w:ascii="Tahoma" w:eastAsia="Times New Roman" w:hAnsi="Tahoma" w:cs="Tahoma"/>
          <w:bCs/>
          <w:color w:val="000000"/>
        </w:rPr>
        <w:t>100</w:t>
      </w:r>
      <w:r w:rsidRPr="0057386B">
        <w:rPr>
          <w:rFonts w:ascii="Tahoma" w:eastAsia="Times New Roman" w:hAnsi="Tahoma" w:cs="Tahoma"/>
          <w:bCs/>
          <w:color w:val="000000"/>
        </w:rPr>
        <w:t xml:space="preserve"> godzin w miesiącu, maksymalnie 200 god</w:t>
      </w:r>
      <w:r>
        <w:rPr>
          <w:rFonts w:ascii="Tahoma" w:eastAsia="Times New Roman" w:hAnsi="Tahoma" w:cs="Tahoma"/>
          <w:bCs/>
          <w:color w:val="000000"/>
        </w:rPr>
        <w:t>z. w miesiącu) - 1 pielęgniarka:</w:t>
      </w:r>
    </w:p>
    <w:p w:rsidR="002F3E09" w:rsidRPr="004D5019" w:rsidRDefault="002F3E09" w:rsidP="002F3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2F3E09" w:rsidRPr="004D5019" w:rsidRDefault="002F3E09" w:rsidP="002F3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2F3E09" w:rsidRDefault="002F3E0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b/>
          <w:lang w:eastAsia="pl-PL"/>
        </w:rPr>
      </w:pPr>
    </w:p>
    <w:p w:rsidR="002F3E09" w:rsidRDefault="002F3E0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b/>
          <w:lang w:eastAsia="pl-PL"/>
        </w:rPr>
      </w:pPr>
    </w:p>
    <w:p w:rsidR="00704E71" w:rsidRPr="00D214B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D214B3" w:rsidRDefault="00704E71" w:rsidP="00D214B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D214B3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214B3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</w:t>
      </w:r>
      <w:r w:rsidR="00D214B3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214B3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D214B3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>7</w:t>
      </w:r>
      <w:r w:rsidR="00704E71" w:rsidRPr="00D214B3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2F3E09" w:rsidRDefault="002F3E0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2F3E09" w:rsidRPr="00D214B3" w:rsidRDefault="002F3E0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704E71" w:rsidRPr="00D214B3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8</w:t>
      </w:r>
      <w:r w:rsidR="00704E71" w:rsidRPr="00D214B3">
        <w:rPr>
          <w:rFonts w:ascii="Tahoma" w:eastAsia="Calibri" w:hAnsi="Tahoma" w:cs="Tahoma"/>
        </w:rPr>
        <w:t>. 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lastRenderedPageBreak/>
        <w:t xml:space="preserve">Posiadam prawo dostępu do treści swoich danych oraz ich poprawiania;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Administrator danych </w:t>
      </w:r>
      <w:r w:rsidRPr="00D214B3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214B3">
          <w:rPr>
            <w:rStyle w:val="Hipercze"/>
            <w:rFonts w:ascii="Tahoma" w:eastAsia="Calibri" w:hAnsi="Tahoma" w:cs="Tahoma"/>
          </w:rPr>
          <w:t>www.4wsk</w:t>
        </w:r>
      </w:hyperlink>
      <w:r w:rsidRPr="00D214B3">
        <w:rPr>
          <w:rFonts w:ascii="Tahoma" w:eastAsia="Calibri" w:hAnsi="Tahoma" w:cs="Tahoma"/>
        </w:rPr>
        <w:t xml:space="preserve">.pl – zakładka </w:t>
      </w:r>
      <w:r w:rsidRPr="00D214B3">
        <w:rPr>
          <w:rFonts w:ascii="Tahoma" w:eastAsia="Calibri" w:hAnsi="Tahoma" w:cs="Tahoma"/>
          <w:u w:val="single"/>
        </w:rPr>
        <w:t>ABC Pacjenta</w:t>
      </w:r>
      <w:r w:rsidRPr="00D214B3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A4304C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2F3E09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97706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3435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46F1E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2F3E09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D5019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06A5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1661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0D88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1680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04C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44431"/>
    <w:rsid w:val="00B52386"/>
    <w:rsid w:val="00B75253"/>
    <w:rsid w:val="00B87C49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323F"/>
    <w:rsid w:val="00C25D9C"/>
    <w:rsid w:val="00C3242F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976FD"/>
    <w:rsid w:val="00CA14F6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8B9"/>
    <w:rsid w:val="00D04FB3"/>
    <w:rsid w:val="00D2038F"/>
    <w:rsid w:val="00D214B3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97FEC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001B"/>
    <w:rsid w:val="00E03063"/>
    <w:rsid w:val="00E0408A"/>
    <w:rsid w:val="00E11780"/>
    <w:rsid w:val="00E140A3"/>
    <w:rsid w:val="00E2340B"/>
    <w:rsid w:val="00E2647A"/>
    <w:rsid w:val="00E30109"/>
    <w:rsid w:val="00E31806"/>
    <w:rsid w:val="00E363CC"/>
    <w:rsid w:val="00E5679C"/>
    <w:rsid w:val="00E64805"/>
    <w:rsid w:val="00E765F8"/>
    <w:rsid w:val="00E85CE5"/>
    <w:rsid w:val="00E91D7E"/>
    <w:rsid w:val="00EA153C"/>
    <w:rsid w:val="00EA1E92"/>
    <w:rsid w:val="00EA2CA4"/>
    <w:rsid w:val="00EB42D9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35BDE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565"/>
  <w15:docId w15:val="{AE8EB185-0ED0-488D-9DC2-187CC3B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03A0-8B0F-4542-B7E0-A5789997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190</cp:revision>
  <cp:lastPrinted>2020-01-16T06:25:00Z</cp:lastPrinted>
  <dcterms:created xsi:type="dcterms:W3CDTF">2016-09-08T05:24:00Z</dcterms:created>
  <dcterms:modified xsi:type="dcterms:W3CDTF">2021-01-28T07:42:00Z</dcterms:modified>
</cp:coreProperties>
</file>