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bookmarkStart w:id="0" w:name="_GoBack"/>
      <w:bookmarkEnd w:id="0"/>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34000" w:rsidRPr="00034000">
        <w:rPr>
          <w:bCs/>
          <w:sz w:val="24"/>
          <w:szCs w:val="24"/>
          <w:u w:val="single"/>
        </w:rPr>
        <w:t xml:space="preserve">transplantologii i nefrologii w ramach konsultacji klinicznych w Klinice Chirurgicznej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E6221" w:rsidRPr="00EE6221" w:rsidRDefault="00EE6221" w:rsidP="00EE6221">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typowanie pacjentów do przeszczepów i planowanie leczenia,</w:t>
      </w:r>
    </w:p>
    <w:p w:rsidR="00EE6221" w:rsidRPr="00EE6221" w:rsidRDefault="00EE6221" w:rsidP="00EE6221">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merytoryczny nadzór nad pacjentami po przeszczepach leczonych w programie transplantacyjnym,</w:t>
      </w:r>
    </w:p>
    <w:p w:rsidR="00EE6221" w:rsidRDefault="00EE6221" w:rsidP="00EE6221">
      <w:pPr>
        <w:pStyle w:val="Bezodstpw"/>
        <w:numPr>
          <w:ilvl w:val="0"/>
          <w:numId w:val="22"/>
        </w:numPr>
        <w:jc w:val="both"/>
        <w:rPr>
          <w:rFonts w:ascii="Times New Roman" w:hAnsi="Times New Roman" w:cs="Times New Roman"/>
          <w:color w:val="000000"/>
          <w:sz w:val="24"/>
        </w:rPr>
      </w:pPr>
      <w:r w:rsidRPr="00EE6221">
        <w:rPr>
          <w:rFonts w:ascii="Times New Roman" w:hAnsi="Times New Roman" w:cs="Times New Roman"/>
          <w:color w:val="000000"/>
          <w:sz w:val="24"/>
        </w:rPr>
        <w:t>szkolenie lekarzy w zakresie nefrologii, dializoterapii i transplantologii klinicznej</w:t>
      </w:r>
    </w:p>
    <w:p w:rsidR="00DD751D" w:rsidRDefault="00DD751D" w:rsidP="00DD751D">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wykonywanie zabiegów pobrań i przeszczepów,</w:t>
      </w:r>
    </w:p>
    <w:p w:rsidR="00DD751D" w:rsidRPr="00C30A84" w:rsidRDefault="00C30A84" w:rsidP="00C30A84">
      <w:pPr>
        <w:pStyle w:val="Bezodstpw"/>
        <w:numPr>
          <w:ilvl w:val="0"/>
          <w:numId w:val="22"/>
        </w:numPr>
        <w:jc w:val="both"/>
        <w:rPr>
          <w:rFonts w:ascii="Times New Roman" w:hAnsi="Times New Roman" w:cs="Times New Roman"/>
          <w:color w:val="000000"/>
          <w:sz w:val="24"/>
          <w:szCs w:val="24"/>
        </w:rPr>
      </w:pPr>
      <w:r w:rsidRPr="000F3044">
        <w:rPr>
          <w:rFonts w:ascii="Times New Roman" w:hAnsi="Times New Roman" w:cs="Times New Roman"/>
          <w:sz w:val="24"/>
          <w:szCs w:val="24"/>
        </w:rPr>
        <w:t>udział w identyfikacji dawcy zmarłego i w opiece nad dawcą od stwierdzenia śmierci mózgu lub zgonu w skutek nieodwracalnego zatrzymania krążenia do pobrania narządu lub narządów</w:t>
      </w:r>
    </w:p>
    <w:p w:rsidR="009250CB" w:rsidRPr="00134C51" w:rsidRDefault="00EE6221" w:rsidP="00134C51">
      <w:pPr>
        <w:pStyle w:val="Bezodstpw"/>
        <w:numPr>
          <w:ilvl w:val="0"/>
          <w:numId w:val="22"/>
        </w:numPr>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b</w:t>
      </w:r>
      <w:r w:rsidR="00134C51" w:rsidRPr="005971A1">
        <w:rPr>
          <w:rFonts w:ascii="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216CBF" w:rsidRPr="00134C51">
        <w:rPr>
          <w:rFonts w:ascii="Times New Roman" w:hAnsi="Times New Roman" w:cs="Times New Roman"/>
          <w:color w:val="000000"/>
          <w:sz w:val="24"/>
          <w:szCs w:val="24"/>
          <w:lang w:eastAsia="pl-PL"/>
        </w:rPr>
        <w:t xml:space="preserve"> </w:t>
      </w:r>
      <w:r w:rsidR="005C57C8" w:rsidRPr="00134C51">
        <w:rPr>
          <w:rFonts w:ascii="Times New Roman" w:hAnsi="Times New Roman" w:cs="Times New Roman"/>
          <w:color w:val="000000"/>
          <w:sz w:val="24"/>
          <w:szCs w:val="24"/>
          <w:lang w:eastAsia="pl-PL"/>
        </w:rPr>
        <w:t xml:space="preserve">    </w:t>
      </w:r>
      <w:r w:rsidR="009250CB" w:rsidRPr="00134C51">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Pr="005C57C8">
        <w:rPr>
          <w:rFonts w:ascii="Times New Roman" w:hAnsi="Times New Roman" w:cs="Times New Roman"/>
          <w:color w:val="000000"/>
          <w:sz w:val="24"/>
        </w:rPr>
        <w:t>ustalonych w harmonogramie pracy Kliniki</w:t>
      </w:r>
      <w:r w:rsidR="009266CE" w:rsidRPr="005C57C8">
        <w:rPr>
          <w:rFonts w:ascii="Times New Roman" w:hAnsi="Times New Roman" w:cs="Times New Roman"/>
          <w:color w:val="000000"/>
          <w:sz w:val="24"/>
        </w:rPr>
        <w:t xml:space="preserve"> </w:t>
      </w:r>
      <w:r w:rsidR="00EE6221">
        <w:rPr>
          <w:rFonts w:ascii="Times New Roman" w:hAnsi="Times New Roman" w:cs="Times New Roman"/>
          <w:color w:val="000000"/>
          <w:sz w:val="24"/>
        </w:rPr>
        <w:t>Chirurgicznej</w:t>
      </w:r>
      <w:r w:rsidR="005C57C8" w:rsidRPr="005C57C8">
        <w:rPr>
          <w:rFonts w:ascii="Times New Roman" w:hAnsi="Times New Roman" w:cs="Times New Roman"/>
          <w:color w:val="000000"/>
          <w:sz w:val="24"/>
        </w:rPr>
        <w:t xml:space="preserve">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135F41">
        <w:rPr>
          <w:color w:val="000000"/>
          <w:sz w:val="24"/>
        </w:rPr>
        <w:t>kliniki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 xml:space="preserve">Kierownik </w:t>
      </w:r>
      <w:r w:rsidR="00EE6221">
        <w:rPr>
          <w:sz w:val="24"/>
        </w:rPr>
        <w:t>Kliniki Chirurgicznej</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lastRenderedPageBreak/>
        <w:t xml:space="preserve">     </w:t>
      </w:r>
      <w:r w:rsidR="002C11D1">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wysokości ……………………. zł brutto (słownie</w:t>
      </w:r>
      <w:r w:rsidR="002C11D1">
        <w:rPr>
          <w:color w:val="000000"/>
          <w:sz w:val="24"/>
        </w:rPr>
        <w:t xml:space="preserve">: …………………….. złotych brutto) </w:t>
      </w:r>
      <w:r w:rsidR="00915E1D">
        <w:rPr>
          <w:color w:val="000000"/>
          <w:sz w:val="24"/>
        </w:rPr>
        <w:t xml:space="preserve">za </w:t>
      </w:r>
      <w:r w:rsidR="002C11D1" w:rsidRPr="002C11D1">
        <w:rPr>
          <w:b/>
          <w:color w:val="000000"/>
          <w:sz w:val="24"/>
        </w:rPr>
        <w:t>max.</w:t>
      </w:r>
      <w:r w:rsidR="002C11D1">
        <w:rPr>
          <w:color w:val="000000"/>
          <w:sz w:val="24"/>
        </w:rPr>
        <w:t xml:space="preserve"> </w:t>
      </w:r>
      <w:r w:rsidR="002C11D1">
        <w:rPr>
          <w:b/>
          <w:color w:val="000000"/>
          <w:sz w:val="24"/>
        </w:rPr>
        <w:t>10</w:t>
      </w:r>
      <w:r w:rsidRPr="000A363E">
        <w:rPr>
          <w:b/>
          <w:color w:val="000000"/>
          <w:sz w:val="24"/>
        </w:rPr>
        <w:t>0 godz. udzielonych w  miesiącu</w:t>
      </w:r>
      <w:r w:rsidRPr="000A363E">
        <w:rPr>
          <w:color w:val="000000"/>
          <w:sz w:val="24"/>
        </w:rPr>
        <w:t xml:space="preserve"> </w:t>
      </w:r>
      <w:r w:rsidRPr="001C0067">
        <w:rPr>
          <w:b/>
          <w:color w:val="000000"/>
          <w:sz w:val="24"/>
        </w:rPr>
        <w:t>świadczeń zdrowotnych</w:t>
      </w:r>
      <w:r w:rsidRPr="000A363E">
        <w:rPr>
          <w:color w:val="000000"/>
          <w:sz w:val="24"/>
        </w:rPr>
        <w:t>.</w:t>
      </w:r>
    </w:p>
    <w:p w:rsidR="00DD751D" w:rsidRDefault="00DD751D" w:rsidP="00DD751D">
      <w:pPr>
        <w:numPr>
          <w:ilvl w:val="0"/>
          <w:numId w:val="26"/>
        </w:numPr>
        <w:ind w:left="426" w:hanging="426"/>
        <w:jc w:val="both"/>
        <w:rPr>
          <w:color w:val="000000"/>
          <w:sz w:val="24"/>
        </w:rPr>
      </w:pPr>
      <w:r w:rsidRPr="00DD751D">
        <w:rPr>
          <w:color w:val="000000"/>
          <w:sz w:val="24"/>
        </w:rPr>
        <w:t>Wynagrodzenie za c</w:t>
      </w:r>
      <w:r>
        <w:rPr>
          <w:color w:val="000000"/>
          <w:sz w:val="24"/>
        </w:rPr>
        <w:t>zynności określone w § 1 ust. 3e</w:t>
      </w:r>
      <w:r w:rsidRPr="00DD751D">
        <w:rPr>
          <w:color w:val="000000"/>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DD751D" w:rsidRPr="00DD751D" w:rsidRDefault="00DD751D" w:rsidP="00135F41">
      <w:pPr>
        <w:ind w:left="426"/>
        <w:jc w:val="both"/>
        <w:rPr>
          <w:color w:val="000000"/>
          <w:sz w:val="24"/>
        </w:rPr>
      </w:pPr>
      <w:r w:rsidRPr="00DD751D">
        <w:rPr>
          <w:color w:val="000000"/>
          <w:sz w:val="24"/>
        </w:rPr>
        <w:t>Wynagrodzenie za c</w:t>
      </w:r>
      <w:r>
        <w:rPr>
          <w:color w:val="000000"/>
          <w:sz w:val="24"/>
        </w:rPr>
        <w:t>zynności określone w § 1 ust. 3d</w:t>
      </w:r>
      <w:r w:rsidRPr="00DD751D">
        <w:rPr>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1C0067" w:rsidRDefault="000A363E" w:rsidP="001C0067">
      <w:pPr>
        <w:numPr>
          <w:ilvl w:val="0"/>
          <w:numId w:val="26"/>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924715" w:rsidRPr="00915E1D">
        <w:rPr>
          <w:sz w:val="24"/>
        </w:rPr>
        <w:t>………………………………….</w:t>
      </w:r>
      <w:r w:rsidR="005C57C8" w:rsidRPr="00915E1D">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135F41" w:rsidRDefault="00135F41"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135F41" w:rsidRDefault="00135F41" w:rsidP="009A21AB">
      <w:pPr>
        <w:jc w:val="center"/>
        <w:rPr>
          <w:sz w:val="24"/>
        </w:rPr>
      </w:pPr>
    </w:p>
    <w:p w:rsidR="00135F41" w:rsidRDefault="00135F41"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252DD8" w:rsidRDefault="00252DD8" w:rsidP="009250CB">
      <w:pPr>
        <w:jc w:val="center"/>
        <w:rPr>
          <w:sz w:val="24"/>
        </w:rPr>
      </w:pPr>
    </w:p>
    <w:p w:rsidR="00252DD8" w:rsidRDefault="00252DD8" w:rsidP="009250CB">
      <w:pPr>
        <w:jc w:val="center"/>
        <w:rPr>
          <w:sz w:val="24"/>
        </w:rPr>
      </w:pPr>
    </w:p>
    <w:p w:rsidR="009250CB" w:rsidRDefault="009250CB" w:rsidP="009250CB">
      <w:pPr>
        <w:jc w:val="center"/>
        <w:rPr>
          <w:sz w:val="24"/>
        </w:rPr>
      </w:pPr>
      <w:r>
        <w:rPr>
          <w:sz w:val="24"/>
        </w:rPr>
        <w:t>§ 28</w:t>
      </w:r>
    </w:p>
    <w:p w:rsidR="000A363E" w:rsidRPr="000A363E" w:rsidRDefault="009250CB" w:rsidP="000A363E">
      <w:pPr>
        <w:jc w:val="both"/>
        <w:rPr>
          <w:sz w:val="24"/>
        </w:rPr>
      </w:pPr>
      <w:r>
        <w:rPr>
          <w:sz w:val="24"/>
        </w:rPr>
        <w:t xml:space="preserve">1. </w:t>
      </w:r>
      <w:r w:rsidR="000A363E" w:rsidRPr="000A363E">
        <w:rPr>
          <w:sz w:val="24"/>
        </w:rPr>
        <w:t>Przyjmujący zamówienie zapłaci Udzielającemu zamówienie kary umowne:</w:t>
      </w:r>
    </w:p>
    <w:p w:rsidR="000A363E" w:rsidRPr="000A363E" w:rsidRDefault="000A363E" w:rsidP="000A363E">
      <w:pPr>
        <w:numPr>
          <w:ilvl w:val="0"/>
          <w:numId w:val="27"/>
        </w:numPr>
        <w:ind w:left="709" w:hanging="425"/>
        <w:jc w:val="both"/>
        <w:rPr>
          <w:sz w:val="24"/>
        </w:rPr>
      </w:pPr>
      <w:r w:rsidRPr="000A363E">
        <w:rPr>
          <w:sz w:val="24"/>
        </w:rPr>
        <w:t>Za odstąpienie bez zgody zamawiającego od realizacji świadczeń zdrowotnych objętych    niniejsza umową w wysokości 5% wynagrodzenia za każdy dzień nieobecności, nie więcej niż 50% wynagrodzenia określonego w § 19 pkt 1.</w:t>
      </w:r>
    </w:p>
    <w:p w:rsidR="000A363E" w:rsidRPr="000A363E" w:rsidRDefault="000A363E" w:rsidP="000A363E">
      <w:pPr>
        <w:numPr>
          <w:ilvl w:val="0"/>
          <w:numId w:val="27"/>
        </w:numPr>
        <w:ind w:left="709" w:hanging="425"/>
        <w:jc w:val="both"/>
        <w:rPr>
          <w:sz w:val="24"/>
        </w:rPr>
      </w:pPr>
      <w:r w:rsidRPr="000A363E">
        <w:rPr>
          <w:sz w:val="24"/>
        </w:rPr>
        <w:t>Za pobieranie nienależnych opłat od ubezpieczonych za świadczenia objęte przedmiotem niniejszej umowy w wysokości – 10 % wynagrodzenia określonego w § 19 pkt 1</w:t>
      </w:r>
    </w:p>
    <w:p w:rsidR="000A363E" w:rsidRPr="000A363E" w:rsidRDefault="000A363E" w:rsidP="000A363E">
      <w:pPr>
        <w:numPr>
          <w:ilvl w:val="0"/>
          <w:numId w:val="27"/>
        </w:numPr>
        <w:ind w:left="709" w:hanging="425"/>
        <w:rPr>
          <w:sz w:val="24"/>
          <w:szCs w:val="24"/>
        </w:rPr>
      </w:pPr>
      <w:r w:rsidRPr="000A363E">
        <w:rPr>
          <w:sz w:val="24"/>
        </w:rPr>
        <w:t xml:space="preserve">Za wystawianie recept na rzecz hospitalizowanego w toku leczenia szpitalnego </w:t>
      </w:r>
      <w:r w:rsidRPr="000A363E">
        <w:rPr>
          <w:sz w:val="24"/>
        </w:rPr>
        <w:br/>
        <w:t xml:space="preserve"> w wysokości – 10% wynagrodzenia określonego w § 19 pkt 1.</w:t>
      </w:r>
    </w:p>
    <w:p w:rsidR="000A363E" w:rsidRPr="001C0067" w:rsidRDefault="000A363E" w:rsidP="000A363E">
      <w:pPr>
        <w:numPr>
          <w:ilvl w:val="0"/>
          <w:numId w:val="27"/>
        </w:numPr>
        <w:ind w:left="709" w:hanging="425"/>
        <w:rPr>
          <w:sz w:val="24"/>
        </w:rPr>
      </w:pPr>
      <w:r w:rsidRPr="000A363E">
        <w:rPr>
          <w:sz w:val="24"/>
          <w:szCs w:val="24"/>
        </w:rPr>
        <w:t>Za uzasadnioną skargę pacjenta  - 10% wynagrodzenia określonego w § 19 pkt 1.</w:t>
      </w:r>
    </w:p>
    <w:p w:rsidR="000A363E" w:rsidRPr="000A363E" w:rsidRDefault="000A363E" w:rsidP="000A363E">
      <w:pPr>
        <w:ind w:left="284" w:hanging="284"/>
        <w:jc w:val="both"/>
        <w:rPr>
          <w:sz w:val="24"/>
        </w:rPr>
      </w:pPr>
      <w:r w:rsidRPr="000A363E">
        <w:rPr>
          <w:sz w:val="24"/>
        </w:rPr>
        <w:t xml:space="preserve">2. Jeżeli zastrzeżone kary umowne nie pokryją rzeczywistej wysokości szkody, a także </w:t>
      </w:r>
      <w:r w:rsidRPr="000A363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1C0067" w:rsidRDefault="001C0067"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30A84">
      <w:rPr>
        <w:noProof/>
      </w:rPr>
      <w:t>1</w:t>
    </w:r>
    <w:r>
      <w:fldChar w:fldCharType="end"/>
    </w:r>
  </w:p>
  <w:p w:rsidR="00E730D8" w:rsidRDefault="00C30A8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30A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000"/>
    <w:rsid w:val="000A363E"/>
    <w:rsid w:val="000E7A2A"/>
    <w:rsid w:val="0012027B"/>
    <w:rsid w:val="00134C51"/>
    <w:rsid w:val="00135F41"/>
    <w:rsid w:val="00186972"/>
    <w:rsid w:val="001C0067"/>
    <w:rsid w:val="00216CBF"/>
    <w:rsid w:val="00244910"/>
    <w:rsid w:val="00252DD8"/>
    <w:rsid w:val="002707D2"/>
    <w:rsid w:val="002C11D1"/>
    <w:rsid w:val="002D217C"/>
    <w:rsid w:val="00342E05"/>
    <w:rsid w:val="003C461B"/>
    <w:rsid w:val="004271D5"/>
    <w:rsid w:val="004427EA"/>
    <w:rsid w:val="00467103"/>
    <w:rsid w:val="005015A2"/>
    <w:rsid w:val="00517AF4"/>
    <w:rsid w:val="00563704"/>
    <w:rsid w:val="005C57C8"/>
    <w:rsid w:val="00633519"/>
    <w:rsid w:val="00695DC2"/>
    <w:rsid w:val="006D3103"/>
    <w:rsid w:val="00793FD6"/>
    <w:rsid w:val="007D0E1E"/>
    <w:rsid w:val="008D4C67"/>
    <w:rsid w:val="00915E1D"/>
    <w:rsid w:val="00924715"/>
    <w:rsid w:val="009250CB"/>
    <w:rsid w:val="009266CE"/>
    <w:rsid w:val="009A21AB"/>
    <w:rsid w:val="009F75BE"/>
    <w:rsid w:val="00A74E67"/>
    <w:rsid w:val="00AA5693"/>
    <w:rsid w:val="00C30A84"/>
    <w:rsid w:val="00C7384B"/>
    <w:rsid w:val="00CD650A"/>
    <w:rsid w:val="00D46BA8"/>
    <w:rsid w:val="00DD751D"/>
    <w:rsid w:val="00EB5408"/>
    <w:rsid w:val="00EE6221"/>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21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15</Pages>
  <Words>6418</Words>
  <Characters>38514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32</cp:revision>
  <cp:lastPrinted>2018-08-24T09:43:00Z</cp:lastPrinted>
  <dcterms:created xsi:type="dcterms:W3CDTF">2018-08-22T06:38:00Z</dcterms:created>
  <dcterms:modified xsi:type="dcterms:W3CDTF">2019-08-20T11:51:00Z</dcterms:modified>
</cp:coreProperties>
</file>