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2C" w:rsidRPr="00635B2E" w:rsidRDefault="0049656B" w:rsidP="00AE032C">
      <w:pPr>
        <w:jc w:val="right"/>
        <w:rPr>
          <w:rFonts w:cs="Times New Roman"/>
          <w:szCs w:val="24"/>
        </w:rPr>
      </w:pPr>
      <w:r>
        <w:rPr>
          <w:rFonts w:cs="Times New Roman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-300990</wp:posOffset>
                </wp:positionV>
                <wp:extent cx="3185795" cy="1236980"/>
                <wp:effectExtent l="635" t="1270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23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32C" w:rsidRPr="00817B44" w:rsidRDefault="00AE032C" w:rsidP="00AE03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E032C" w:rsidRPr="00920573" w:rsidRDefault="00AE032C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23850" cy="333375"/>
                                  <wp:effectExtent l="19050" t="0" r="0" b="0"/>
                                  <wp:docPr id="1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032C" w:rsidRPr="00920573" w:rsidRDefault="00AE032C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4 WOJSKOWY SZPITAL KLINICZNY</w:t>
                            </w:r>
                          </w:p>
                          <w:p w:rsidR="00AE032C" w:rsidRPr="00920573" w:rsidRDefault="00AE032C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z POLIKLINKĄ SP ZOZ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we Wrocławiu</w:t>
                            </w:r>
                          </w:p>
                          <w:p w:rsidR="00AE032C" w:rsidRPr="00920573" w:rsidRDefault="00AE032C" w:rsidP="00C3588A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920573">
                              <w:rPr>
                                <w:sz w:val="22"/>
                              </w:rPr>
                              <w:t>50-981 Wrocław, ul.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20573">
                              <w:rPr>
                                <w:sz w:val="22"/>
                              </w:rPr>
                              <w:t>R. Weigla 5</w:t>
                            </w:r>
                          </w:p>
                          <w:p w:rsidR="00AE032C" w:rsidRPr="00817B44" w:rsidRDefault="00AE032C" w:rsidP="00AE03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1pt;margin-top:-23.7pt;width:250.85pt;height:9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tBtQIAALc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" filled="f" stroked="f" strokeweight="0">
                <v:textbox>
                  <w:txbxContent>
                    <w:p w:rsidR="00AE032C" w:rsidRPr="00817B44" w:rsidRDefault="00AE032C" w:rsidP="00AE032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AE032C" w:rsidRPr="00920573" w:rsidRDefault="00AE032C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noProof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23850" cy="333375"/>
                            <wp:effectExtent l="19050" t="0" r="0" b="0"/>
                            <wp:docPr id="1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032C" w:rsidRPr="00920573" w:rsidRDefault="00AE032C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4 WOJSKOWY SZPITAL KLINICZNY</w:t>
                      </w:r>
                    </w:p>
                    <w:p w:rsidR="00AE032C" w:rsidRPr="00920573" w:rsidRDefault="00AE032C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z POLIKLINKĄ SP ZOZ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we Wrocławiu</w:t>
                      </w:r>
                    </w:p>
                    <w:p w:rsidR="00AE032C" w:rsidRPr="00920573" w:rsidRDefault="00AE032C" w:rsidP="00C3588A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 w:rsidRPr="00920573">
                        <w:rPr>
                          <w:sz w:val="22"/>
                        </w:rPr>
                        <w:t>50-981 Wrocław, ul.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20573">
                        <w:rPr>
                          <w:sz w:val="22"/>
                        </w:rPr>
                        <w:t>R. Weigla 5</w:t>
                      </w:r>
                    </w:p>
                    <w:p w:rsidR="00AE032C" w:rsidRPr="00817B44" w:rsidRDefault="00AE032C" w:rsidP="00AE032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44F5">
        <w:rPr>
          <w:rFonts w:cs="Times New Roman"/>
          <w:szCs w:val="24"/>
        </w:rPr>
        <w:t xml:space="preserve">Wrocław, </w:t>
      </w:r>
      <w:r w:rsidR="00A52884">
        <w:rPr>
          <w:rFonts w:cs="Times New Roman"/>
          <w:szCs w:val="24"/>
        </w:rPr>
        <w:t>1</w:t>
      </w:r>
      <w:r w:rsidR="00677FA0">
        <w:rPr>
          <w:rFonts w:cs="Times New Roman"/>
          <w:szCs w:val="24"/>
        </w:rPr>
        <w:t>4</w:t>
      </w:r>
      <w:r w:rsidR="005D59A7">
        <w:rPr>
          <w:rFonts w:cs="Times New Roman"/>
          <w:szCs w:val="24"/>
        </w:rPr>
        <w:t xml:space="preserve"> </w:t>
      </w:r>
      <w:r w:rsidR="00677FA0">
        <w:rPr>
          <w:rFonts w:cs="Times New Roman"/>
          <w:szCs w:val="24"/>
        </w:rPr>
        <w:t xml:space="preserve">kwietnia </w:t>
      </w:r>
      <w:r w:rsidR="00DA66D0">
        <w:rPr>
          <w:rFonts w:cs="Times New Roman"/>
          <w:szCs w:val="24"/>
        </w:rPr>
        <w:t>2017</w:t>
      </w:r>
      <w:r w:rsidR="00AE032C" w:rsidRPr="00635B2E">
        <w:rPr>
          <w:rFonts w:cs="Times New Roman"/>
          <w:szCs w:val="24"/>
        </w:rPr>
        <w:t>r.</w:t>
      </w:r>
    </w:p>
    <w:p w:rsidR="00AE032C" w:rsidRPr="00635B2E" w:rsidRDefault="00AE032C" w:rsidP="00AE032C">
      <w:pPr>
        <w:jc w:val="right"/>
        <w:rPr>
          <w:rFonts w:cs="Times New Roman"/>
          <w:szCs w:val="24"/>
        </w:rPr>
      </w:pPr>
    </w:p>
    <w:p w:rsidR="00AE032C" w:rsidRPr="00635B2E" w:rsidRDefault="00AE032C" w:rsidP="00AE032C">
      <w:pPr>
        <w:tabs>
          <w:tab w:val="left" w:pos="285"/>
        </w:tabs>
        <w:rPr>
          <w:rFonts w:cs="Times New Roman"/>
          <w:b/>
          <w:szCs w:val="24"/>
        </w:rPr>
      </w:pPr>
      <w:r w:rsidRPr="00635B2E">
        <w:rPr>
          <w:rFonts w:cs="Times New Roman"/>
          <w:b/>
          <w:szCs w:val="24"/>
        </w:rPr>
        <w:tab/>
      </w:r>
    </w:p>
    <w:p w:rsidR="00AE032C" w:rsidRPr="00635B2E" w:rsidRDefault="00AE032C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635B2E">
        <w:rPr>
          <w:rFonts w:eastAsia="Times New Roman" w:cs="Times New Roman"/>
          <w:b/>
          <w:bCs/>
          <w:szCs w:val="24"/>
          <w:lang w:eastAsia="pl-PL"/>
        </w:rPr>
        <w:t xml:space="preserve">WYJAŚNIENIE </w:t>
      </w:r>
      <w:r w:rsidR="004C6182" w:rsidRPr="00635B2E">
        <w:rPr>
          <w:rFonts w:eastAsia="Times New Roman" w:cs="Times New Roman"/>
          <w:b/>
          <w:bCs/>
          <w:szCs w:val="24"/>
          <w:lang w:eastAsia="pl-PL"/>
        </w:rPr>
        <w:t xml:space="preserve">i MODYFIKACJA </w:t>
      </w:r>
      <w:r w:rsidRPr="00635B2E">
        <w:rPr>
          <w:rFonts w:eastAsia="Times New Roman" w:cs="Times New Roman"/>
          <w:b/>
          <w:bCs/>
          <w:szCs w:val="24"/>
          <w:lang w:eastAsia="pl-PL"/>
        </w:rPr>
        <w:t>TREŚCI</w:t>
      </w:r>
    </w:p>
    <w:p w:rsidR="00AE032C" w:rsidRDefault="00AE032C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635B2E">
        <w:rPr>
          <w:rFonts w:eastAsia="Times New Roman" w:cs="Times New Roman"/>
          <w:b/>
          <w:bCs/>
          <w:szCs w:val="24"/>
          <w:lang w:eastAsia="pl-PL"/>
        </w:rPr>
        <w:t xml:space="preserve">SPECYFIKACJI ISTOTNYCH WARUNKÓW ZAMÓWIENIA </w:t>
      </w:r>
    </w:p>
    <w:p w:rsidR="00C55553" w:rsidRPr="00635B2E" w:rsidRDefault="00C55553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3E6025" w:rsidRPr="009A0454" w:rsidRDefault="001420FE" w:rsidP="00DA66D0">
      <w:pPr>
        <w:autoSpaceDE w:val="0"/>
        <w:autoSpaceDN w:val="0"/>
        <w:adjustRightInd w:val="0"/>
        <w:jc w:val="both"/>
        <w:rPr>
          <w:rFonts w:eastAsia="Calibri" w:cs="Times New Roman"/>
          <w:b/>
          <w:i/>
          <w:sz w:val="22"/>
        </w:rPr>
      </w:pPr>
      <w:r w:rsidRPr="009A0454">
        <w:rPr>
          <w:rFonts w:eastAsia="Times New Roman" w:cs="Times New Roman"/>
          <w:b/>
          <w:i/>
          <w:iCs/>
          <w:sz w:val="22"/>
          <w:lang w:eastAsia="pl-PL"/>
        </w:rPr>
        <w:t>dotyczy:</w:t>
      </w:r>
      <w:r w:rsidRPr="009A0454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przetargu nieograniczonego na</w:t>
      </w:r>
      <w:r w:rsidR="00B84751" w:rsidRPr="009A0454">
        <w:rPr>
          <w:rFonts w:eastAsia="Calibri" w:cs="Times New Roman"/>
          <w:b/>
          <w:i/>
          <w:sz w:val="22"/>
        </w:rPr>
        <w:t xml:space="preserve"> </w:t>
      </w:r>
      <w:r w:rsidR="0060243D" w:rsidRPr="009A0454">
        <w:rPr>
          <w:rFonts w:eastAsia="Calibri" w:cs="Times New Roman"/>
          <w:b/>
          <w:i/>
          <w:sz w:val="22"/>
        </w:rPr>
        <w:t>dostawę</w:t>
      </w:r>
      <w:r w:rsidR="0060243D" w:rsidRPr="00DA66D0">
        <w:rPr>
          <w:rFonts w:eastAsia="Calibri" w:cs="Times New Roman"/>
          <w:b/>
          <w:i/>
          <w:sz w:val="22"/>
        </w:rPr>
        <w:t xml:space="preserve"> </w:t>
      </w:r>
      <w:r w:rsidR="00677FA0" w:rsidRPr="00677FA0">
        <w:rPr>
          <w:rFonts w:eastAsia="Times New Roman" w:cs="Times New Roman"/>
          <w:b/>
          <w:i/>
          <w:szCs w:val="24"/>
          <w:lang w:eastAsia="pl-PL"/>
        </w:rPr>
        <w:t>jednorazowego sprzętu medycznego wraz z najmem urządzeń dla Klinicznego Oddziału Chirurgii Naczyniowej</w:t>
      </w:r>
      <w:r w:rsidR="00677FA0">
        <w:rPr>
          <w:rFonts w:eastAsia="Times New Roman" w:cs="Times New Roman"/>
          <w:b/>
          <w:i/>
          <w:sz w:val="20"/>
          <w:szCs w:val="20"/>
          <w:lang w:eastAsia="pl-PL"/>
        </w:rPr>
        <w:t>, 12/Med./2017</w:t>
      </w:r>
      <w:r w:rsidR="00677FA0" w:rsidRPr="00677FA0">
        <w:rPr>
          <w:rFonts w:eastAsia="Times New Roman" w:cs="Times New Roman"/>
          <w:b/>
          <w:i/>
          <w:sz w:val="20"/>
          <w:szCs w:val="20"/>
          <w:lang w:eastAsia="pl-PL"/>
        </w:rPr>
        <w:t xml:space="preserve">                 </w:t>
      </w:r>
    </w:p>
    <w:p w:rsidR="008E1F7A" w:rsidRPr="009A0454" w:rsidRDefault="008E1F7A" w:rsidP="0060626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pl-PL"/>
        </w:rPr>
      </w:pPr>
    </w:p>
    <w:p w:rsidR="00C27656" w:rsidRDefault="00146EDB" w:rsidP="00146EDB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A0454">
        <w:rPr>
          <w:rFonts w:eastAsia="Times New Roman" w:cs="Times New Roman"/>
          <w:sz w:val="22"/>
          <w:lang w:eastAsia="pl-PL"/>
        </w:rPr>
        <w:t>Zamawiający 4 Wojskowy Szpital Kliniczny z Polikliniką SP ZOZ we Wrocławiu działając       na podstawie art. 38 ust.1 ,2</w:t>
      </w:r>
      <w:r w:rsidR="004C6182" w:rsidRPr="009A0454">
        <w:rPr>
          <w:rFonts w:eastAsia="Times New Roman" w:cs="Times New Roman"/>
          <w:sz w:val="22"/>
          <w:lang w:eastAsia="pl-PL"/>
        </w:rPr>
        <w:t xml:space="preserve"> i 4</w:t>
      </w:r>
      <w:r w:rsidRPr="009A0454">
        <w:rPr>
          <w:rFonts w:eastAsia="Times New Roman" w:cs="Times New Roman"/>
          <w:sz w:val="22"/>
          <w:lang w:eastAsia="pl-PL"/>
        </w:rPr>
        <w:t xml:space="preserve"> ustawy Prawo zamówień publicznych (</w:t>
      </w:r>
      <w:proofErr w:type="spellStart"/>
      <w:r w:rsidRPr="009A0454">
        <w:rPr>
          <w:rFonts w:eastAsia="Times New Roman" w:cs="Times New Roman"/>
          <w:sz w:val="22"/>
          <w:lang w:eastAsia="pl-PL"/>
        </w:rPr>
        <w:t>t.j</w:t>
      </w:r>
      <w:proofErr w:type="spellEnd"/>
      <w:r w:rsidRPr="009A0454">
        <w:rPr>
          <w:rFonts w:eastAsia="Times New Roman" w:cs="Times New Roman"/>
          <w:sz w:val="22"/>
          <w:lang w:eastAsia="pl-PL"/>
        </w:rPr>
        <w:t>. Dz. U. z 201</w:t>
      </w:r>
      <w:r w:rsidR="00AE032C" w:rsidRPr="009A0454">
        <w:rPr>
          <w:rFonts w:eastAsia="Times New Roman" w:cs="Times New Roman"/>
          <w:sz w:val="22"/>
          <w:lang w:eastAsia="pl-PL"/>
        </w:rPr>
        <w:t>5</w:t>
      </w:r>
      <w:r w:rsidRPr="009A0454">
        <w:rPr>
          <w:rFonts w:eastAsia="Times New Roman" w:cs="Times New Roman"/>
          <w:sz w:val="22"/>
          <w:lang w:eastAsia="pl-PL"/>
        </w:rPr>
        <w:t>r poz.</w:t>
      </w:r>
      <w:r w:rsidR="003C0170" w:rsidRPr="009A0454">
        <w:rPr>
          <w:rFonts w:eastAsia="Times New Roman" w:cs="Times New Roman"/>
          <w:sz w:val="22"/>
          <w:lang w:eastAsia="pl-PL"/>
        </w:rPr>
        <w:t xml:space="preserve"> </w:t>
      </w:r>
      <w:r w:rsidR="00AE032C" w:rsidRPr="009A0454">
        <w:rPr>
          <w:rFonts w:eastAsia="Times New Roman" w:cs="Times New Roman"/>
          <w:sz w:val="22"/>
          <w:lang w:eastAsia="pl-PL"/>
        </w:rPr>
        <w:t>2164</w:t>
      </w:r>
      <w:r w:rsidR="0060243D" w:rsidRPr="009A0454">
        <w:rPr>
          <w:rFonts w:eastAsia="Times New Roman" w:cs="Times New Roman"/>
          <w:sz w:val="22"/>
          <w:lang w:eastAsia="pl-PL"/>
        </w:rPr>
        <w:t xml:space="preserve"> z późn.zm.</w:t>
      </w:r>
      <w:r w:rsidR="00AE032C" w:rsidRPr="009A0454">
        <w:rPr>
          <w:rFonts w:eastAsia="Times New Roman" w:cs="Times New Roman"/>
          <w:sz w:val="22"/>
          <w:lang w:eastAsia="pl-PL"/>
        </w:rPr>
        <w:t>)</w:t>
      </w:r>
      <w:r w:rsidRPr="009A0454">
        <w:rPr>
          <w:rFonts w:eastAsia="Times New Roman" w:cs="Times New Roman"/>
          <w:sz w:val="22"/>
          <w:lang w:eastAsia="pl-PL"/>
        </w:rPr>
        <w:t xml:space="preserve">  informuje, że wpłynęło zapytanie o wyjaśnienie treści specyfikacji istotnych warunków zamówienia w ww. postępowaniu przetargowym:</w:t>
      </w:r>
      <w:r w:rsidRPr="009A0454">
        <w:rPr>
          <w:rFonts w:eastAsia="Times New Roman" w:cs="Times New Roman"/>
          <w:b/>
          <w:bCs/>
          <w:sz w:val="22"/>
          <w:lang w:eastAsia="pl-PL"/>
        </w:rPr>
        <w:t> </w:t>
      </w:r>
    </w:p>
    <w:p w:rsidR="003A65A4" w:rsidRDefault="00400C9C" w:rsidP="00677FA0">
      <w:pPr>
        <w:pStyle w:val="Standard"/>
        <w:jc w:val="both"/>
        <w:rPr>
          <w:rFonts w:eastAsia="Times New Roman"/>
          <w:bCs/>
          <w:kern w:val="3"/>
        </w:rPr>
      </w:pPr>
      <w:r>
        <w:rPr>
          <w:b/>
          <w:u w:val="single"/>
        </w:rPr>
        <w:t xml:space="preserve">Pytanie nr </w:t>
      </w:r>
      <w:r w:rsidR="00A52884">
        <w:rPr>
          <w:b/>
          <w:u w:val="single"/>
        </w:rPr>
        <w:t>1</w:t>
      </w:r>
      <w:r w:rsidR="00CE2386" w:rsidRPr="00426F16">
        <w:t xml:space="preserve"> </w:t>
      </w:r>
      <w:r w:rsidR="00C55553" w:rsidRPr="00426F16">
        <w:t>–</w:t>
      </w:r>
      <w:r w:rsidR="00A52884">
        <w:t xml:space="preserve"> </w:t>
      </w:r>
      <w:r w:rsidR="00A52884" w:rsidRPr="00677FA0">
        <w:t xml:space="preserve">dotyczy pakietu </w:t>
      </w:r>
      <w:r w:rsidR="00A52884" w:rsidRPr="00677FA0">
        <w:rPr>
          <w:rFonts w:eastAsia="Times New Roman"/>
          <w:bCs/>
          <w:kern w:val="3"/>
        </w:rPr>
        <w:t xml:space="preserve"> nr </w:t>
      </w:r>
      <w:r w:rsidR="00677FA0" w:rsidRPr="00677FA0">
        <w:rPr>
          <w:rFonts w:eastAsia="Times New Roman"/>
          <w:bCs/>
          <w:kern w:val="3"/>
        </w:rPr>
        <w:t xml:space="preserve">9 – Czy Zamawiający wyrazi </w:t>
      </w:r>
      <w:proofErr w:type="spellStart"/>
      <w:r w:rsidR="00677FA0" w:rsidRPr="00677FA0">
        <w:rPr>
          <w:rFonts w:eastAsia="Times New Roman"/>
          <w:bCs/>
          <w:kern w:val="3"/>
        </w:rPr>
        <w:t>zgode</w:t>
      </w:r>
      <w:proofErr w:type="spellEnd"/>
      <w:r w:rsidR="00677FA0" w:rsidRPr="00677FA0">
        <w:rPr>
          <w:rFonts w:eastAsia="Times New Roman"/>
          <w:bCs/>
          <w:kern w:val="3"/>
        </w:rPr>
        <w:t xml:space="preserve"> na zaoferowanie w Pakiecie nr 9 w poz. 17 oprócz </w:t>
      </w:r>
      <w:proofErr w:type="spellStart"/>
      <w:r w:rsidR="00677FA0" w:rsidRPr="00677FA0">
        <w:rPr>
          <w:rFonts w:eastAsia="Times New Roman"/>
          <w:bCs/>
          <w:kern w:val="3"/>
        </w:rPr>
        <w:t>tourquera</w:t>
      </w:r>
      <w:proofErr w:type="spellEnd"/>
      <w:r w:rsidR="00677FA0" w:rsidRPr="00677FA0">
        <w:rPr>
          <w:rFonts w:eastAsia="Times New Roman"/>
          <w:bCs/>
          <w:kern w:val="3"/>
        </w:rPr>
        <w:t xml:space="preserve"> kompatybilnego z prowadnikami 0,018”-0,035”, dodatkowo zakręcanego </w:t>
      </w:r>
      <w:proofErr w:type="spellStart"/>
      <w:r w:rsidR="00677FA0" w:rsidRPr="00677FA0">
        <w:rPr>
          <w:rFonts w:eastAsia="Times New Roman"/>
          <w:bCs/>
          <w:kern w:val="3"/>
        </w:rPr>
        <w:t>torquera</w:t>
      </w:r>
      <w:proofErr w:type="spellEnd"/>
      <w:r w:rsidR="00677FA0" w:rsidRPr="00677FA0">
        <w:rPr>
          <w:rFonts w:eastAsia="Times New Roman"/>
          <w:bCs/>
          <w:kern w:val="3"/>
        </w:rPr>
        <w:t>, kompatybilnego z prowadnikami 0,009”-0,018”, pozostałe parametry bez zmian ?</w:t>
      </w:r>
    </w:p>
    <w:p w:rsidR="00677FA0" w:rsidRPr="00677FA0" w:rsidRDefault="00677FA0" w:rsidP="00677FA0">
      <w:pPr>
        <w:pStyle w:val="Standard"/>
        <w:jc w:val="both"/>
        <w:rPr>
          <w:rFonts w:eastAsia="Times New Roman"/>
          <w:b/>
          <w:lang w:eastAsia="ar-SA"/>
        </w:rPr>
      </w:pPr>
      <w:r w:rsidRPr="00677FA0">
        <w:rPr>
          <w:rFonts w:eastAsia="Times New Roman"/>
          <w:b/>
          <w:bCs/>
          <w:kern w:val="3"/>
        </w:rPr>
        <w:t>Odpowiedź na pytanie nr 1: Tak</w:t>
      </w:r>
      <w:r>
        <w:rPr>
          <w:rFonts w:eastAsia="Times New Roman"/>
          <w:b/>
          <w:bCs/>
          <w:kern w:val="3"/>
        </w:rPr>
        <w:t xml:space="preserve">, </w:t>
      </w:r>
      <w:r w:rsidR="00B24A6A">
        <w:rPr>
          <w:rFonts w:eastAsia="Times New Roman"/>
          <w:b/>
          <w:bCs/>
          <w:kern w:val="3"/>
        </w:rPr>
        <w:t xml:space="preserve">Zamawiający </w:t>
      </w:r>
      <w:r>
        <w:rPr>
          <w:rFonts w:eastAsia="Times New Roman"/>
          <w:b/>
          <w:bCs/>
          <w:kern w:val="3"/>
        </w:rPr>
        <w:t xml:space="preserve">wyraża </w:t>
      </w:r>
      <w:proofErr w:type="spellStart"/>
      <w:r>
        <w:rPr>
          <w:rFonts w:eastAsia="Times New Roman"/>
          <w:b/>
          <w:bCs/>
          <w:kern w:val="3"/>
        </w:rPr>
        <w:t>zgode</w:t>
      </w:r>
      <w:proofErr w:type="spellEnd"/>
      <w:r>
        <w:rPr>
          <w:rFonts w:eastAsia="Times New Roman"/>
          <w:b/>
          <w:bCs/>
          <w:kern w:val="3"/>
        </w:rPr>
        <w:t>.</w:t>
      </w:r>
      <w:r w:rsidRPr="00677FA0">
        <w:rPr>
          <w:rFonts w:eastAsia="Times New Roman"/>
          <w:b/>
          <w:bCs/>
          <w:kern w:val="3"/>
        </w:rPr>
        <w:t xml:space="preserve"> </w:t>
      </w:r>
    </w:p>
    <w:p w:rsidR="00677FA0" w:rsidRDefault="00677FA0" w:rsidP="00677FA0">
      <w:pPr>
        <w:tabs>
          <w:tab w:val="left" w:pos="2835"/>
          <w:tab w:val="left" w:pos="6804"/>
        </w:tabs>
        <w:spacing w:after="0" w:line="240" w:lineRule="auto"/>
        <w:jc w:val="both"/>
        <w:rPr>
          <w:b/>
          <w:u w:val="single"/>
        </w:rPr>
      </w:pPr>
    </w:p>
    <w:p w:rsidR="00B24A6A" w:rsidRPr="00B24A6A" w:rsidRDefault="00677FA0" w:rsidP="00B24A6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B24A6A">
        <w:rPr>
          <w:b/>
          <w:u w:val="single"/>
        </w:rPr>
        <w:t>Pytanie nr 2</w:t>
      </w:r>
      <w:r w:rsidRPr="00426F16">
        <w:t xml:space="preserve"> –</w:t>
      </w:r>
      <w:r w:rsidR="00B24A6A" w:rsidRPr="00B24A6A">
        <w:rPr>
          <w:rFonts w:ascii="Arial" w:eastAsia="TimesNewRomanPSMT" w:hAnsi="Arial" w:cs="Arial"/>
          <w:b/>
          <w:sz w:val="22"/>
        </w:rPr>
        <w:t xml:space="preserve"> </w:t>
      </w:r>
      <w:r w:rsidR="00B24A6A" w:rsidRPr="00B24A6A">
        <w:rPr>
          <w:rFonts w:cs="Times New Roman"/>
          <w:szCs w:val="24"/>
        </w:rPr>
        <w:t xml:space="preserve">Zwracamy się z uprzejmą prośbą o wyrażenie zgody na zaoferowanie w </w:t>
      </w:r>
      <w:r w:rsidR="00B24A6A" w:rsidRPr="00B24A6A">
        <w:rPr>
          <w:rFonts w:cs="Times New Roman"/>
          <w:szCs w:val="24"/>
          <w:u w:val="single"/>
        </w:rPr>
        <w:t>pakiecie 9</w:t>
      </w:r>
      <w:r w:rsidR="00B24A6A" w:rsidRPr="00B24A6A">
        <w:rPr>
          <w:rFonts w:cs="Times New Roman"/>
          <w:szCs w:val="24"/>
        </w:rPr>
        <w:t xml:space="preserve">, </w:t>
      </w:r>
      <w:r w:rsidR="00B24A6A" w:rsidRPr="00B24A6A">
        <w:rPr>
          <w:rFonts w:cs="Times New Roman"/>
          <w:szCs w:val="24"/>
          <w:u w:val="single"/>
        </w:rPr>
        <w:t>część 3</w:t>
      </w:r>
      <w:r w:rsidR="00B24A6A" w:rsidRPr="00B24A6A">
        <w:rPr>
          <w:rFonts w:cs="Times New Roman"/>
          <w:szCs w:val="24"/>
        </w:rPr>
        <w:t xml:space="preserve"> –</w:t>
      </w:r>
      <w:r w:rsidR="00B24A6A" w:rsidRPr="00B24A6A">
        <w:rPr>
          <w:rFonts w:eastAsia="Calibri" w:cs="Times New Roman"/>
          <w:bCs/>
          <w:szCs w:val="24"/>
        </w:rPr>
        <w:t xml:space="preserve"> </w:t>
      </w:r>
      <w:proofErr w:type="spellStart"/>
      <w:r w:rsidR="00B24A6A" w:rsidRPr="00B24A6A">
        <w:rPr>
          <w:rFonts w:eastAsia="Calibri" w:cs="Times New Roman"/>
          <w:bCs/>
          <w:szCs w:val="24"/>
        </w:rPr>
        <w:t>Stentgrafty</w:t>
      </w:r>
      <w:proofErr w:type="spellEnd"/>
      <w:r w:rsidR="00B24A6A" w:rsidRPr="00B24A6A">
        <w:rPr>
          <w:rFonts w:eastAsia="Calibri" w:cs="Times New Roman"/>
          <w:bCs/>
          <w:szCs w:val="24"/>
        </w:rPr>
        <w:t xml:space="preserve">, </w:t>
      </w:r>
      <w:proofErr w:type="spellStart"/>
      <w:r w:rsidR="00B24A6A" w:rsidRPr="00B24A6A">
        <w:rPr>
          <w:rFonts w:eastAsia="Calibri" w:cs="Times New Roman"/>
          <w:bCs/>
          <w:szCs w:val="24"/>
        </w:rPr>
        <w:t>stenty</w:t>
      </w:r>
      <w:proofErr w:type="spellEnd"/>
      <w:r w:rsidR="00B24A6A" w:rsidRPr="00B24A6A">
        <w:rPr>
          <w:rFonts w:eastAsia="Calibri" w:cs="Times New Roman"/>
          <w:bCs/>
          <w:szCs w:val="24"/>
        </w:rPr>
        <w:t xml:space="preserve">, cewniki </w:t>
      </w:r>
      <w:r w:rsidR="00B24A6A" w:rsidRPr="00B24A6A">
        <w:rPr>
          <w:rFonts w:eastAsia="Calibri" w:cs="Times New Roman"/>
          <w:szCs w:val="24"/>
        </w:rPr>
        <w:t xml:space="preserve">– </w:t>
      </w:r>
      <w:proofErr w:type="spellStart"/>
      <w:r w:rsidR="00B24A6A" w:rsidRPr="00B24A6A">
        <w:rPr>
          <w:rFonts w:eastAsia="Calibri" w:cs="Times New Roman"/>
          <w:szCs w:val="24"/>
        </w:rPr>
        <w:t>samorozprężalnych</w:t>
      </w:r>
      <w:proofErr w:type="spellEnd"/>
      <w:r w:rsidR="00B24A6A" w:rsidRPr="00B24A6A">
        <w:rPr>
          <w:rFonts w:eastAsia="Calibri" w:cs="Times New Roman"/>
          <w:szCs w:val="24"/>
        </w:rPr>
        <w:t xml:space="preserve"> </w:t>
      </w:r>
      <w:proofErr w:type="spellStart"/>
      <w:r w:rsidR="00B24A6A" w:rsidRPr="00B24A6A">
        <w:rPr>
          <w:rFonts w:eastAsia="Calibri" w:cs="Times New Roman"/>
          <w:szCs w:val="24"/>
        </w:rPr>
        <w:t>stentów</w:t>
      </w:r>
      <w:proofErr w:type="spellEnd"/>
      <w:r w:rsidR="00B24A6A" w:rsidRPr="00B24A6A">
        <w:rPr>
          <w:rFonts w:eastAsia="Calibri" w:cs="Times New Roman"/>
          <w:szCs w:val="24"/>
        </w:rPr>
        <w:t xml:space="preserve"> szyjnych o następujących parametrach:</w:t>
      </w:r>
    </w:p>
    <w:p w:rsidR="00B24A6A" w:rsidRPr="00B24A6A" w:rsidRDefault="00B24A6A" w:rsidP="00B24A6A">
      <w:pPr>
        <w:numPr>
          <w:ilvl w:val="0"/>
          <w:numId w:val="38"/>
        </w:numPr>
        <w:spacing w:after="0" w:line="240" w:lineRule="auto"/>
        <w:contextualSpacing/>
        <w:rPr>
          <w:rFonts w:eastAsia="Calibri" w:cs="Times New Roman"/>
          <w:szCs w:val="24"/>
        </w:rPr>
      </w:pPr>
      <w:proofErr w:type="spellStart"/>
      <w:r w:rsidRPr="00B24A6A">
        <w:rPr>
          <w:rFonts w:eastAsia="Calibri" w:cs="Times New Roman"/>
          <w:szCs w:val="24"/>
        </w:rPr>
        <w:t>samorozprężalny</w:t>
      </w:r>
      <w:proofErr w:type="spellEnd"/>
      <w:r w:rsidRPr="00B24A6A">
        <w:rPr>
          <w:rFonts w:eastAsia="Calibri" w:cs="Times New Roman"/>
          <w:szCs w:val="24"/>
        </w:rPr>
        <w:t xml:space="preserve"> </w:t>
      </w:r>
      <w:proofErr w:type="spellStart"/>
      <w:r w:rsidRPr="00B24A6A">
        <w:rPr>
          <w:rFonts w:eastAsia="Calibri" w:cs="Times New Roman"/>
          <w:szCs w:val="24"/>
        </w:rPr>
        <w:t>stent</w:t>
      </w:r>
      <w:proofErr w:type="spellEnd"/>
      <w:r w:rsidRPr="00B24A6A">
        <w:rPr>
          <w:rFonts w:eastAsia="Calibri" w:cs="Times New Roman"/>
          <w:szCs w:val="24"/>
        </w:rPr>
        <w:t xml:space="preserve"> szyjny o otwartych komórkach</w:t>
      </w:r>
    </w:p>
    <w:p w:rsidR="00B24A6A" w:rsidRPr="00B24A6A" w:rsidRDefault="00B24A6A" w:rsidP="00B24A6A">
      <w:pPr>
        <w:numPr>
          <w:ilvl w:val="0"/>
          <w:numId w:val="38"/>
        </w:numPr>
        <w:spacing w:after="0" w:line="240" w:lineRule="auto"/>
        <w:contextualSpacing/>
        <w:rPr>
          <w:rFonts w:eastAsia="Calibri" w:cs="Times New Roman"/>
          <w:szCs w:val="24"/>
          <w:lang w:val="en-US"/>
        </w:rPr>
      </w:pPr>
      <w:r w:rsidRPr="00B24A6A">
        <w:rPr>
          <w:rFonts w:eastAsia="Calibri" w:cs="Times New Roman"/>
          <w:szCs w:val="24"/>
          <w:lang w:val="en-US"/>
        </w:rPr>
        <w:t xml:space="preserve">stent </w:t>
      </w:r>
      <w:proofErr w:type="spellStart"/>
      <w:r w:rsidRPr="00B24A6A">
        <w:rPr>
          <w:rFonts w:eastAsia="Calibri" w:cs="Times New Roman"/>
          <w:szCs w:val="24"/>
          <w:lang w:val="en-US"/>
        </w:rPr>
        <w:t>typu</w:t>
      </w:r>
      <w:proofErr w:type="spellEnd"/>
      <w:r w:rsidRPr="00B24A6A">
        <w:rPr>
          <w:rFonts w:eastAsia="Calibri" w:cs="Times New Roman"/>
          <w:szCs w:val="24"/>
          <w:lang w:val="en-US"/>
        </w:rPr>
        <w:t xml:space="preserve"> Rapid Exchange, monorail</w:t>
      </w:r>
    </w:p>
    <w:p w:rsidR="00B24A6A" w:rsidRPr="00B24A6A" w:rsidRDefault="00B24A6A" w:rsidP="00B24A6A">
      <w:pPr>
        <w:numPr>
          <w:ilvl w:val="0"/>
          <w:numId w:val="38"/>
        </w:numPr>
        <w:spacing w:after="0" w:line="240" w:lineRule="auto"/>
        <w:contextualSpacing/>
        <w:rPr>
          <w:rFonts w:eastAsia="Calibri" w:cs="Times New Roman"/>
          <w:szCs w:val="24"/>
        </w:rPr>
      </w:pPr>
      <w:r w:rsidRPr="00B24A6A">
        <w:rPr>
          <w:rFonts w:eastAsia="Calibri" w:cs="Times New Roman"/>
          <w:szCs w:val="24"/>
        </w:rPr>
        <w:t>pamięć kształtu</w:t>
      </w:r>
    </w:p>
    <w:p w:rsidR="00B24A6A" w:rsidRPr="00B24A6A" w:rsidRDefault="00B24A6A" w:rsidP="00B24A6A">
      <w:pPr>
        <w:numPr>
          <w:ilvl w:val="0"/>
          <w:numId w:val="38"/>
        </w:numPr>
        <w:spacing w:after="0" w:line="240" w:lineRule="auto"/>
        <w:contextualSpacing/>
        <w:rPr>
          <w:rFonts w:eastAsia="Calibri" w:cs="Times New Roman"/>
          <w:szCs w:val="24"/>
        </w:rPr>
      </w:pPr>
      <w:r w:rsidRPr="00B24A6A">
        <w:rPr>
          <w:rFonts w:eastAsia="Calibri" w:cs="Times New Roman"/>
          <w:szCs w:val="24"/>
        </w:rPr>
        <w:t xml:space="preserve">markery na obu końcach </w:t>
      </w:r>
      <w:proofErr w:type="spellStart"/>
      <w:r w:rsidRPr="00B24A6A">
        <w:rPr>
          <w:rFonts w:eastAsia="Calibri" w:cs="Times New Roman"/>
          <w:szCs w:val="24"/>
        </w:rPr>
        <w:t>stentu</w:t>
      </w:r>
      <w:proofErr w:type="spellEnd"/>
    </w:p>
    <w:p w:rsidR="00B24A6A" w:rsidRPr="00B24A6A" w:rsidRDefault="00B24A6A" w:rsidP="00B24A6A">
      <w:pPr>
        <w:numPr>
          <w:ilvl w:val="0"/>
          <w:numId w:val="38"/>
        </w:numPr>
        <w:spacing w:after="0" w:line="240" w:lineRule="auto"/>
        <w:contextualSpacing/>
        <w:rPr>
          <w:rFonts w:eastAsia="Calibri" w:cs="Times New Roman"/>
          <w:szCs w:val="24"/>
        </w:rPr>
      </w:pPr>
      <w:r w:rsidRPr="00B24A6A">
        <w:rPr>
          <w:rFonts w:eastAsia="Calibri" w:cs="Times New Roman"/>
          <w:szCs w:val="24"/>
        </w:rPr>
        <w:t>kompatybilny z prowadnikiem 0,014 cala</w:t>
      </w:r>
    </w:p>
    <w:p w:rsidR="00B24A6A" w:rsidRPr="00B24A6A" w:rsidRDefault="00B24A6A" w:rsidP="00B24A6A">
      <w:pPr>
        <w:numPr>
          <w:ilvl w:val="0"/>
          <w:numId w:val="38"/>
        </w:numPr>
        <w:spacing w:after="0" w:line="240" w:lineRule="auto"/>
        <w:contextualSpacing/>
        <w:rPr>
          <w:rFonts w:eastAsia="Calibri" w:cs="Times New Roman"/>
          <w:szCs w:val="24"/>
        </w:rPr>
      </w:pPr>
      <w:r w:rsidRPr="00B24A6A">
        <w:rPr>
          <w:rFonts w:eastAsia="Calibri" w:cs="Times New Roman"/>
          <w:szCs w:val="24"/>
        </w:rPr>
        <w:t xml:space="preserve">długość </w:t>
      </w:r>
      <w:proofErr w:type="spellStart"/>
      <w:r w:rsidRPr="00B24A6A">
        <w:rPr>
          <w:rFonts w:eastAsia="Calibri" w:cs="Times New Roman"/>
          <w:szCs w:val="24"/>
        </w:rPr>
        <w:t>stentów</w:t>
      </w:r>
      <w:proofErr w:type="spellEnd"/>
      <w:r w:rsidRPr="00B24A6A">
        <w:rPr>
          <w:rFonts w:eastAsia="Calibri" w:cs="Times New Roman"/>
          <w:szCs w:val="24"/>
        </w:rPr>
        <w:t xml:space="preserve"> prostych: 20mm, 30mm, 40mm, 60mm, średnice: 6mm, 7mm, 8mm, 9mm, 10mm </w:t>
      </w:r>
    </w:p>
    <w:p w:rsidR="00B24A6A" w:rsidRPr="00B24A6A" w:rsidRDefault="00B24A6A" w:rsidP="00B24A6A">
      <w:pPr>
        <w:numPr>
          <w:ilvl w:val="0"/>
          <w:numId w:val="38"/>
        </w:numPr>
        <w:spacing w:after="0" w:line="240" w:lineRule="auto"/>
        <w:contextualSpacing/>
        <w:rPr>
          <w:rFonts w:eastAsia="Calibri" w:cs="Times New Roman"/>
          <w:szCs w:val="24"/>
        </w:rPr>
      </w:pPr>
      <w:r w:rsidRPr="00B24A6A">
        <w:rPr>
          <w:rFonts w:eastAsia="Calibri" w:cs="Times New Roman"/>
          <w:szCs w:val="24"/>
        </w:rPr>
        <w:t xml:space="preserve">długości </w:t>
      </w:r>
      <w:proofErr w:type="spellStart"/>
      <w:r w:rsidRPr="00B24A6A">
        <w:rPr>
          <w:rFonts w:eastAsia="Calibri" w:cs="Times New Roman"/>
          <w:szCs w:val="24"/>
        </w:rPr>
        <w:t>stentów</w:t>
      </w:r>
      <w:proofErr w:type="spellEnd"/>
      <w:r w:rsidRPr="00B24A6A">
        <w:rPr>
          <w:rFonts w:eastAsia="Calibri" w:cs="Times New Roman"/>
          <w:szCs w:val="24"/>
        </w:rPr>
        <w:t xml:space="preserve"> </w:t>
      </w:r>
      <w:proofErr w:type="spellStart"/>
      <w:r w:rsidRPr="00B24A6A">
        <w:rPr>
          <w:rFonts w:eastAsia="Calibri" w:cs="Times New Roman"/>
          <w:szCs w:val="24"/>
        </w:rPr>
        <w:t>taperowanych</w:t>
      </w:r>
      <w:proofErr w:type="spellEnd"/>
      <w:r w:rsidRPr="00B24A6A">
        <w:rPr>
          <w:rFonts w:eastAsia="Calibri" w:cs="Times New Roman"/>
          <w:szCs w:val="24"/>
        </w:rPr>
        <w:t>: 30mm, 40mm, średnice: 8x6mm oraz 10x7mm</w:t>
      </w:r>
    </w:p>
    <w:p w:rsidR="00B24A6A" w:rsidRPr="00B24A6A" w:rsidRDefault="00B24A6A" w:rsidP="00B24A6A">
      <w:pPr>
        <w:numPr>
          <w:ilvl w:val="0"/>
          <w:numId w:val="38"/>
        </w:numPr>
        <w:spacing w:after="0" w:line="240" w:lineRule="auto"/>
        <w:contextualSpacing/>
        <w:rPr>
          <w:rFonts w:eastAsia="Calibri" w:cs="Times New Roman"/>
          <w:szCs w:val="24"/>
        </w:rPr>
      </w:pPr>
      <w:r w:rsidRPr="00B24A6A">
        <w:rPr>
          <w:rFonts w:eastAsia="Calibri" w:cs="Times New Roman"/>
          <w:szCs w:val="24"/>
        </w:rPr>
        <w:t xml:space="preserve"> długość systemu dostarczania </w:t>
      </w:r>
      <w:proofErr w:type="spellStart"/>
      <w:r w:rsidRPr="00B24A6A">
        <w:rPr>
          <w:rFonts w:eastAsia="Calibri" w:cs="Times New Roman"/>
          <w:szCs w:val="24"/>
        </w:rPr>
        <w:t>stentu</w:t>
      </w:r>
      <w:proofErr w:type="spellEnd"/>
      <w:r w:rsidRPr="00B24A6A">
        <w:rPr>
          <w:rFonts w:eastAsia="Calibri" w:cs="Times New Roman"/>
          <w:szCs w:val="24"/>
        </w:rPr>
        <w:t xml:space="preserve"> 135 cm</w:t>
      </w:r>
    </w:p>
    <w:p w:rsidR="00B24A6A" w:rsidRPr="00B24A6A" w:rsidRDefault="00B24A6A" w:rsidP="00B24A6A">
      <w:pPr>
        <w:numPr>
          <w:ilvl w:val="0"/>
          <w:numId w:val="38"/>
        </w:numPr>
        <w:spacing w:after="0" w:line="240" w:lineRule="auto"/>
        <w:contextualSpacing/>
        <w:rPr>
          <w:rFonts w:eastAsia="Calibri" w:cs="Times New Roman"/>
          <w:szCs w:val="24"/>
        </w:rPr>
      </w:pPr>
      <w:r w:rsidRPr="00B24A6A">
        <w:rPr>
          <w:rFonts w:eastAsia="Calibri" w:cs="Times New Roman"/>
          <w:szCs w:val="24"/>
        </w:rPr>
        <w:t xml:space="preserve"> profil przejścia 0,078" </w:t>
      </w:r>
    </w:p>
    <w:p w:rsidR="00B24A6A" w:rsidRPr="00B24A6A" w:rsidRDefault="00B24A6A" w:rsidP="00D10A66">
      <w:pPr>
        <w:numPr>
          <w:ilvl w:val="0"/>
          <w:numId w:val="38"/>
        </w:numPr>
        <w:spacing w:after="0" w:line="240" w:lineRule="auto"/>
        <w:contextualSpacing/>
        <w:rPr>
          <w:rFonts w:eastAsia="Calibri" w:cs="Times New Roman"/>
          <w:szCs w:val="24"/>
        </w:rPr>
      </w:pPr>
      <w:r w:rsidRPr="00B24A6A">
        <w:rPr>
          <w:rFonts w:eastAsia="Calibri" w:cs="Times New Roman"/>
          <w:szCs w:val="24"/>
        </w:rPr>
        <w:t xml:space="preserve"> kompatybilny z koszulką  6F</w:t>
      </w:r>
    </w:p>
    <w:p w:rsidR="00A506DD" w:rsidRPr="00B24A6A" w:rsidRDefault="00B24A6A" w:rsidP="00B24A6A">
      <w:pPr>
        <w:tabs>
          <w:tab w:val="left" w:pos="2835"/>
          <w:tab w:val="left" w:pos="6804"/>
        </w:tabs>
        <w:spacing w:after="0" w:line="240" w:lineRule="auto"/>
        <w:jc w:val="both"/>
        <w:rPr>
          <w:rFonts w:cs="Times New Roman"/>
          <w:b/>
          <w:i/>
          <w:color w:val="000000"/>
          <w:szCs w:val="24"/>
          <w:u w:val="single"/>
        </w:rPr>
      </w:pPr>
      <w:r w:rsidRPr="00B24A6A">
        <w:rPr>
          <w:rFonts w:eastAsia="Calibri" w:cs="Times New Roman"/>
          <w:szCs w:val="24"/>
        </w:rPr>
        <w:t>Pozostałe parametry zgodne z SIWZ</w:t>
      </w:r>
    </w:p>
    <w:p w:rsidR="00B24A6A" w:rsidRDefault="00B24A6A" w:rsidP="00B24A6A">
      <w:pPr>
        <w:pStyle w:val="Standard"/>
        <w:jc w:val="both"/>
        <w:rPr>
          <w:rFonts w:eastAsia="Times New Roman"/>
          <w:b/>
          <w:bCs/>
          <w:kern w:val="3"/>
        </w:rPr>
      </w:pPr>
      <w:r w:rsidRPr="00677FA0">
        <w:rPr>
          <w:rFonts w:eastAsia="Times New Roman"/>
          <w:b/>
          <w:bCs/>
          <w:kern w:val="3"/>
        </w:rPr>
        <w:t xml:space="preserve">Odpowiedź </w:t>
      </w:r>
      <w:r>
        <w:rPr>
          <w:rFonts w:eastAsia="Times New Roman"/>
          <w:b/>
          <w:bCs/>
          <w:kern w:val="3"/>
        </w:rPr>
        <w:t>na pytanie nr 2</w:t>
      </w:r>
      <w:r w:rsidRPr="00677FA0">
        <w:rPr>
          <w:rFonts w:eastAsia="Times New Roman"/>
          <w:b/>
          <w:bCs/>
          <w:kern w:val="3"/>
        </w:rPr>
        <w:t>: Tak</w:t>
      </w:r>
      <w:r>
        <w:rPr>
          <w:rFonts w:eastAsia="Times New Roman"/>
          <w:b/>
          <w:bCs/>
          <w:kern w:val="3"/>
        </w:rPr>
        <w:t>, Zamawiający wyraża zgodę.</w:t>
      </w:r>
      <w:r w:rsidRPr="00677FA0">
        <w:rPr>
          <w:rFonts w:eastAsia="Times New Roman"/>
          <w:b/>
          <w:bCs/>
          <w:kern w:val="3"/>
        </w:rPr>
        <w:t xml:space="preserve"> </w:t>
      </w:r>
    </w:p>
    <w:p w:rsidR="00B24A6A" w:rsidRDefault="00B24A6A" w:rsidP="00B24A6A">
      <w:pPr>
        <w:pStyle w:val="Standard"/>
        <w:jc w:val="both"/>
        <w:rPr>
          <w:rFonts w:eastAsia="Times New Roman"/>
          <w:b/>
          <w:bCs/>
          <w:kern w:val="3"/>
        </w:rPr>
      </w:pPr>
    </w:p>
    <w:p w:rsidR="00B24A6A" w:rsidRDefault="00B24A6A" w:rsidP="00B24A6A">
      <w:pPr>
        <w:pStyle w:val="Standard"/>
        <w:jc w:val="both"/>
      </w:pPr>
      <w:r w:rsidRPr="00B24A6A">
        <w:rPr>
          <w:b/>
          <w:u w:val="single"/>
        </w:rPr>
        <w:t xml:space="preserve">Pytanie nr </w:t>
      </w:r>
      <w:r>
        <w:rPr>
          <w:b/>
          <w:u w:val="single"/>
        </w:rPr>
        <w:t>3</w:t>
      </w:r>
      <w:r w:rsidRPr="00426F16">
        <w:t xml:space="preserve"> –</w:t>
      </w:r>
      <w:r w:rsidR="00E33845">
        <w:t xml:space="preserve"> dotyczy pakietu nr 5 – czy zmawiający wyrazi </w:t>
      </w:r>
      <w:proofErr w:type="spellStart"/>
      <w:r w:rsidR="00E33845">
        <w:t>zgode</w:t>
      </w:r>
      <w:proofErr w:type="spellEnd"/>
      <w:r w:rsidR="00E33845">
        <w:t xml:space="preserve"> na wyłączenie z pakietu nr 5 po</w:t>
      </w:r>
      <w:r w:rsidR="00D65E0F">
        <w:t>zycji nr 14 tj. balonów nacinają</w:t>
      </w:r>
      <w:r w:rsidR="00E33845">
        <w:t>co – pozycjonujących oraz pozycji nr 11 tj. prowadników 0’014, co zwiększy konkurencyjność zadania</w:t>
      </w:r>
      <w:r w:rsidR="00076BAB">
        <w:t>?</w:t>
      </w:r>
    </w:p>
    <w:p w:rsidR="00076BAB" w:rsidRPr="005B43BF" w:rsidRDefault="00076BAB" w:rsidP="00076BAB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677FA0">
        <w:rPr>
          <w:rFonts w:eastAsia="Times New Roman"/>
          <w:b/>
          <w:bCs/>
          <w:kern w:val="3"/>
        </w:rPr>
        <w:t xml:space="preserve">Odpowiedź </w:t>
      </w:r>
      <w:r>
        <w:rPr>
          <w:rFonts w:eastAsia="Times New Roman"/>
          <w:b/>
          <w:bCs/>
          <w:kern w:val="3"/>
        </w:rPr>
        <w:t>na pytanie nr 3</w:t>
      </w:r>
      <w:r w:rsidRPr="00677FA0">
        <w:rPr>
          <w:rFonts w:eastAsia="Times New Roman"/>
          <w:b/>
          <w:bCs/>
          <w:kern w:val="3"/>
        </w:rPr>
        <w:t>:</w:t>
      </w:r>
      <w:r w:rsidRPr="00076BAB">
        <w:rPr>
          <w:rFonts w:eastAsia="Calibri" w:cs="Times New Roman"/>
          <w:b/>
          <w:color w:val="000000"/>
          <w:sz w:val="22"/>
          <w:lang w:eastAsia="ar-SA"/>
        </w:rPr>
        <w:t xml:space="preserve"> </w:t>
      </w:r>
      <w:r>
        <w:rPr>
          <w:rFonts w:eastAsia="Calibri" w:cs="Times New Roman"/>
          <w:b/>
          <w:color w:val="000000"/>
          <w:sz w:val="22"/>
          <w:lang w:eastAsia="ar-SA"/>
        </w:rPr>
        <w:t>Zamawiający modyfikuje pakiet 5</w:t>
      </w:r>
      <w:r w:rsidRPr="005B43BF">
        <w:rPr>
          <w:rFonts w:eastAsia="Calibri" w:cs="Times New Roman"/>
          <w:b/>
          <w:color w:val="000000"/>
          <w:sz w:val="22"/>
          <w:lang w:eastAsia="ar-SA"/>
        </w:rPr>
        <w:t xml:space="preserve">  poprzez</w:t>
      </w:r>
      <w:r>
        <w:rPr>
          <w:rFonts w:eastAsia="Calibri" w:cs="Times New Roman"/>
          <w:b/>
          <w:color w:val="000000"/>
          <w:sz w:val="22"/>
          <w:lang w:eastAsia="ar-SA"/>
        </w:rPr>
        <w:t xml:space="preserve"> wydzielenie z pakietu nr 5 do pakietu nr 5a poz. 11 i 14, co skutkuje  zmianą</w:t>
      </w:r>
      <w:r w:rsidRPr="005B43BF">
        <w:rPr>
          <w:rFonts w:eastAsia="Calibri" w:cs="Times New Roman"/>
          <w:b/>
          <w:color w:val="000000"/>
          <w:sz w:val="22"/>
          <w:lang w:eastAsia="ar-SA"/>
        </w:rPr>
        <w:t xml:space="preserve"> w rozdziale III i VII SIWZ </w:t>
      </w:r>
      <w:r w:rsidR="00D65E0F">
        <w:rPr>
          <w:rFonts w:eastAsia="Calibri" w:cs="Times New Roman"/>
          <w:b/>
          <w:color w:val="000000"/>
          <w:sz w:val="22"/>
          <w:lang w:eastAsia="ar-SA"/>
        </w:rPr>
        <w:t xml:space="preserve"> zamieszczoną w odpowiedzi</w:t>
      </w:r>
      <w:r w:rsidR="00992F37">
        <w:rPr>
          <w:rFonts w:eastAsia="Calibri" w:cs="Times New Roman"/>
          <w:b/>
          <w:color w:val="000000"/>
          <w:sz w:val="22"/>
          <w:lang w:eastAsia="ar-SA"/>
        </w:rPr>
        <w:t xml:space="preserve"> na </w:t>
      </w:r>
      <w:r w:rsidR="00992F37" w:rsidRPr="00992F37">
        <w:rPr>
          <w:rFonts w:eastAsia="Calibri" w:cs="Times New Roman"/>
          <w:b/>
          <w:color w:val="000000"/>
          <w:sz w:val="22"/>
          <w:u w:val="single"/>
          <w:lang w:eastAsia="ar-SA"/>
        </w:rPr>
        <w:t>PYTANIE NR 12</w:t>
      </w:r>
      <w:r w:rsidR="00992F37">
        <w:rPr>
          <w:rFonts w:eastAsia="Calibri" w:cs="Times New Roman"/>
          <w:b/>
          <w:color w:val="000000"/>
          <w:sz w:val="22"/>
          <w:lang w:eastAsia="ar-SA"/>
        </w:rPr>
        <w:t xml:space="preserve"> </w:t>
      </w:r>
      <w:r w:rsidRPr="005B43BF">
        <w:rPr>
          <w:rFonts w:eastAsia="Calibri" w:cs="Times New Roman"/>
          <w:b/>
          <w:color w:val="000000"/>
          <w:sz w:val="22"/>
          <w:lang w:eastAsia="ar-SA"/>
        </w:rPr>
        <w:t>oraz  w załączniku nr 2 do SIWZ</w:t>
      </w:r>
      <w:r w:rsidR="00D65E0F">
        <w:rPr>
          <w:rFonts w:eastAsia="Calibri" w:cs="Times New Roman"/>
          <w:b/>
          <w:color w:val="000000"/>
          <w:sz w:val="22"/>
          <w:lang w:eastAsia="ar-SA"/>
        </w:rPr>
        <w:t xml:space="preserve"> </w:t>
      </w:r>
      <w:r w:rsidR="00D65E0F">
        <w:rPr>
          <w:rFonts w:eastAsia="Times New Roman" w:cs="Times New Roman"/>
          <w:b/>
          <w:szCs w:val="24"/>
          <w:lang w:eastAsia="pl-PL"/>
        </w:rPr>
        <w:t>do pobrania poniżej</w:t>
      </w:r>
    </w:p>
    <w:p w:rsidR="00C613A8" w:rsidRDefault="00C613A8" w:rsidP="00076BAB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pl-PL"/>
        </w:rPr>
      </w:pPr>
    </w:p>
    <w:p w:rsidR="00C613A8" w:rsidRDefault="00C613A8" w:rsidP="00C613A8">
      <w:pPr>
        <w:spacing w:after="0" w:line="240" w:lineRule="auto"/>
        <w:jc w:val="both"/>
      </w:pPr>
      <w:r w:rsidRPr="00B24A6A">
        <w:rPr>
          <w:b/>
          <w:u w:val="single"/>
        </w:rPr>
        <w:t xml:space="preserve">Pytanie nr </w:t>
      </w:r>
      <w:r>
        <w:rPr>
          <w:b/>
          <w:u w:val="single"/>
        </w:rPr>
        <w:t>4</w:t>
      </w:r>
      <w:r w:rsidRPr="00426F16">
        <w:t xml:space="preserve"> –</w:t>
      </w:r>
      <w:r>
        <w:t xml:space="preserve">  dotyczy pakietu nr 1 poz. 2 – Czy w pakiecie nr 1 poz. 2 Zamawiający dopuści </w:t>
      </w:r>
      <w:proofErr w:type="spellStart"/>
      <w:r>
        <w:t>stentrgraft</w:t>
      </w:r>
      <w:proofErr w:type="spellEnd"/>
      <w:r>
        <w:t xml:space="preserve"> aortalny brzuszny do aorty o śr. 19-32 mm oraz średnicy zestawu wprowadzającego 16Fr i 18Fr </w:t>
      </w:r>
      <w:r w:rsidR="00CD2219">
        <w:t xml:space="preserve">                               </w:t>
      </w:r>
      <w:r>
        <w:t>( pozostałe parametry bez zmian) ?</w:t>
      </w:r>
    </w:p>
    <w:p w:rsidR="00C613A8" w:rsidRDefault="00C613A8" w:rsidP="00C613A8">
      <w:pPr>
        <w:spacing w:after="0" w:line="240" w:lineRule="auto"/>
        <w:jc w:val="both"/>
      </w:pPr>
      <w:r w:rsidRPr="00B24A6A">
        <w:rPr>
          <w:b/>
          <w:u w:val="single"/>
        </w:rPr>
        <w:t xml:space="preserve">Pytanie nr </w:t>
      </w:r>
      <w:r>
        <w:rPr>
          <w:b/>
          <w:u w:val="single"/>
        </w:rPr>
        <w:t>5</w:t>
      </w:r>
      <w:r w:rsidRPr="00426F16">
        <w:t xml:space="preserve"> –</w:t>
      </w:r>
      <w:r>
        <w:t xml:space="preserve">  dotyczy pakietu nr 1 poz. 14 – czy w pakiecie nr 1 poz. 14 Zamawiający dopuści</w:t>
      </w:r>
      <w:r w:rsidR="00CD2219">
        <w:t xml:space="preserve"> </w:t>
      </w:r>
      <w:proofErr w:type="spellStart"/>
      <w:r>
        <w:t>Valvulotom</w:t>
      </w:r>
      <w:proofErr w:type="spellEnd"/>
      <w:r>
        <w:t xml:space="preserve"> o długości 110 cm lub 52 cm, z koszulka o średnicy 1.5mm i max średnicy obręczy 9,5mm ( pozostałe parametry bez zmian) ?</w:t>
      </w:r>
    </w:p>
    <w:p w:rsidR="00C613A8" w:rsidRDefault="00C613A8" w:rsidP="00C613A8">
      <w:pPr>
        <w:spacing w:after="0" w:line="240" w:lineRule="auto"/>
        <w:jc w:val="both"/>
      </w:pPr>
      <w:r w:rsidRPr="00B24A6A">
        <w:rPr>
          <w:b/>
          <w:u w:val="single"/>
        </w:rPr>
        <w:t xml:space="preserve">Pytanie nr </w:t>
      </w:r>
      <w:r>
        <w:rPr>
          <w:b/>
          <w:u w:val="single"/>
        </w:rPr>
        <w:t>6</w:t>
      </w:r>
      <w:r w:rsidRPr="00426F16">
        <w:t xml:space="preserve"> –</w:t>
      </w:r>
      <w:r>
        <w:t xml:space="preserve">  </w:t>
      </w:r>
      <w:r w:rsidR="00CD2219">
        <w:t>dotyczy pakietu nr 1 poz. 17, 18, 20, 21, 22, 23 – Czy w Pakiecie nr 1 poz. 17, 18, 20, 21, 22, 23 Zamawiający dopuści łaty o grubości 0,55mm ( pozostałe parametry bez zmian)?</w:t>
      </w:r>
    </w:p>
    <w:p w:rsidR="00CD2219" w:rsidRPr="00CD2219" w:rsidRDefault="00CD2219" w:rsidP="00C613A8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CD2219">
        <w:rPr>
          <w:b/>
        </w:rPr>
        <w:lastRenderedPageBreak/>
        <w:t>Odpowiedź na pytanie nr 4 – 6: Tak. Zamawiający dopuszcza.</w:t>
      </w:r>
    </w:p>
    <w:p w:rsidR="003A65A4" w:rsidRDefault="003A65A4" w:rsidP="006D2D19">
      <w:pPr>
        <w:tabs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Cs w:val="24"/>
          <w:u w:val="single"/>
        </w:rPr>
      </w:pPr>
    </w:p>
    <w:p w:rsidR="001840D0" w:rsidRDefault="00CD2219" w:rsidP="001840D0">
      <w:pPr>
        <w:tabs>
          <w:tab w:val="left" w:pos="2835"/>
          <w:tab w:val="left" w:pos="6804"/>
        </w:tabs>
        <w:spacing w:after="0" w:line="240" w:lineRule="auto"/>
        <w:jc w:val="both"/>
        <w:rPr>
          <w:rFonts w:cs="Times New Roman"/>
          <w:color w:val="333333"/>
          <w:szCs w:val="24"/>
        </w:rPr>
      </w:pPr>
      <w:r w:rsidRPr="00B24A6A">
        <w:rPr>
          <w:b/>
          <w:u w:val="single"/>
        </w:rPr>
        <w:t xml:space="preserve">Pytanie nr </w:t>
      </w:r>
      <w:r>
        <w:rPr>
          <w:b/>
          <w:u w:val="single"/>
        </w:rPr>
        <w:t>7</w:t>
      </w:r>
      <w:r w:rsidRPr="00426F16">
        <w:t xml:space="preserve"> –</w:t>
      </w:r>
      <w:r w:rsidR="001840D0">
        <w:rPr>
          <w:rFonts w:cs="Times New Roman"/>
          <w:color w:val="333333"/>
          <w:szCs w:val="24"/>
        </w:rPr>
        <w:t>d</w:t>
      </w:r>
      <w:r w:rsidR="001840D0" w:rsidRPr="001840D0">
        <w:rPr>
          <w:rFonts w:cs="Times New Roman"/>
          <w:color w:val="333333"/>
          <w:szCs w:val="24"/>
        </w:rPr>
        <w:t>otyczy</w:t>
      </w:r>
      <w:r w:rsidR="001840D0">
        <w:rPr>
          <w:rFonts w:cs="Times New Roman"/>
          <w:color w:val="333333"/>
          <w:szCs w:val="24"/>
        </w:rPr>
        <w:t xml:space="preserve"> </w:t>
      </w:r>
      <w:r w:rsidR="001840D0" w:rsidRPr="001840D0">
        <w:rPr>
          <w:rFonts w:cs="Times New Roman"/>
          <w:color w:val="333333"/>
          <w:szCs w:val="24"/>
        </w:rPr>
        <w:t>Pakiet</w:t>
      </w:r>
      <w:r w:rsidR="001840D0">
        <w:rPr>
          <w:rFonts w:cs="Times New Roman"/>
          <w:color w:val="333333"/>
          <w:szCs w:val="24"/>
        </w:rPr>
        <w:t>u</w:t>
      </w:r>
      <w:r w:rsidR="001840D0" w:rsidRPr="001840D0">
        <w:rPr>
          <w:rFonts w:cs="Times New Roman"/>
          <w:color w:val="333333"/>
          <w:szCs w:val="24"/>
        </w:rPr>
        <w:t xml:space="preserve"> nr 6 </w:t>
      </w:r>
      <w:proofErr w:type="spellStart"/>
      <w:r w:rsidR="001840D0" w:rsidRPr="001840D0">
        <w:rPr>
          <w:rFonts w:cs="Times New Roman"/>
          <w:color w:val="333333"/>
          <w:szCs w:val="24"/>
        </w:rPr>
        <w:t>Koszulki,igły</w:t>
      </w:r>
      <w:proofErr w:type="spellEnd"/>
      <w:r w:rsidR="001840D0" w:rsidRPr="001840D0">
        <w:rPr>
          <w:rFonts w:cs="Times New Roman"/>
          <w:color w:val="333333"/>
          <w:szCs w:val="24"/>
        </w:rPr>
        <w:t>, prowadniki,</w:t>
      </w:r>
      <w:r w:rsidR="000E6512">
        <w:rPr>
          <w:rFonts w:cs="Times New Roman"/>
          <w:color w:val="333333"/>
          <w:szCs w:val="24"/>
        </w:rPr>
        <w:t xml:space="preserve"> </w:t>
      </w:r>
      <w:proofErr w:type="spellStart"/>
      <w:r w:rsidR="001840D0" w:rsidRPr="001840D0">
        <w:rPr>
          <w:rFonts w:cs="Times New Roman"/>
          <w:color w:val="333333"/>
          <w:szCs w:val="24"/>
        </w:rPr>
        <w:t>filtry,spirale</w:t>
      </w:r>
      <w:proofErr w:type="spellEnd"/>
      <w:r w:rsidR="001840D0" w:rsidRPr="001840D0">
        <w:rPr>
          <w:rFonts w:cs="Times New Roman"/>
          <w:color w:val="333333"/>
          <w:szCs w:val="24"/>
        </w:rPr>
        <w:t>, zestawy, protezy, cewniki, ilość pozycji 38, pozycja 20</w:t>
      </w:r>
      <w:r w:rsidR="001840D0">
        <w:rPr>
          <w:rFonts w:cs="Times New Roman"/>
          <w:color w:val="333333"/>
          <w:szCs w:val="24"/>
        </w:rPr>
        <w:t xml:space="preserve">  - </w:t>
      </w:r>
      <w:r w:rsidR="001840D0" w:rsidRPr="001840D0">
        <w:rPr>
          <w:rFonts w:cs="Times New Roman"/>
          <w:color w:val="333333"/>
          <w:szCs w:val="24"/>
        </w:rPr>
        <w:t xml:space="preserve">Czy Zamawiający dopuści produkt </w:t>
      </w:r>
      <w:proofErr w:type="spellStart"/>
      <w:r w:rsidR="001840D0" w:rsidRPr="001840D0">
        <w:rPr>
          <w:rFonts w:cs="Times New Roman"/>
          <w:color w:val="333333"/>
          <w:szCs w:val="24"/>
        </w:rPr>
        <w:t>Grip</w:t>
      </w:r>
      <w:proofErr w:type="spellEnd"/>
      <w:r w:rsidR="001840D0" w:rsidRPr="001840D0">
        <w:rPr>
          <w:rFonts w:cs="Times New Roman"/>
          <w:color w:val="333333"/>
          <w:szCs w:val="24"/>
        </w:rPr>
        <w:t xml:space="preserve"> Lok (nr katalogowy: 3200S), (nr</w:t>
      </w:r>
      <w:r w:rsidR="001840D0">
        <w:rPr>
          <w:rFonts w:cs="Times New Roman"/>
          <w:color w:val="333333"/>
          <w:szCs w:val="24"/>
        </w:rPr>
        <w:t xml:space="preserve"> </w:t>
      </w:r>
      <w:r w:rsidR="001840D0" w:rsidRPr="001840D0">
        <w:rPr>
          <w:rFonts w:cs="Times New Roman"/>
          <w:color w:val="333333"/>
          <w:szCs w:val="24"/>
        </w:rPr>
        <w:t>katalogowy: 3300M), (nr katalogowy: 3400L) nieinwazyjny system mocowań</w:t>
      </w:r>
      <w:r w:rsidR="001840D0">
        <w:rPr>
          <w:rFonts w:cs="Times New Roman"/>
          <w:color w:val="333333"/>
          <w:szCs w:val="24"/>
        </w:rPr>
        <w:t xml:space="preserve"> </w:t>
      </w:r>
      <w:r w:rsidR="001840D0" w:rsidRPr="001840D0">
        <w:rPr>
          <w:rFonts w:cs="Times New Roman"/>
          <w:color w:val="333333"/>
          <w:szCs w:val="24"/>
        </w:rPr>
        <w:t>preferowany i uznany za wystarczająco mocny i stabilny sposób</w:t>
      </w:r>
      <w:r w:rsidR="000E6512">
        <w:rPr>
          <w:rFonts w:cs="Times New Roman"/>
          <w:color w:val="333333"/>
          <w:szCs w:val="24"/>
        </w:rPr>
        <w:t xml:space="preserve"> </w:t>
      </w:r>
      <w:r w:rsidR="001840D0" w:rsidRPr="001840D0">
        <w:rPr>
          <w:rFonts w:cs="Times New Roman"/>
          <w:color w:val="333333"/>
          <w:szCs w:val="24"/>
        </w:rPr>
        <w:t>zabezpieczania</w:t>
      </w:r>
      <w:r w:rsidR="001840D0">
        <w:rPr>
          <w:rFonts w:cs="Times New Roman"/>
          <w:color w:val="333333"/>
          <w:szCs w:val="24"/>
        </w:rPr>
        <w:t xml:space="preserve"> </w:t>
      </w:r>
      <w:r w:rsidR="001840D0" w:rsidRPr="001840D0">
        <w:rPr>
          <w:rFonts w:cs="Times New Roman"/>
          <w:color w:val="333333"/>
          <w:szCs w:val="24"/>
        </w:rPr>
        <w:t>linii, sond, przewodów wszelkiego typu cewników który zapobiega ryzyku</w:t>
      </w:r>
      <w:r w:rsidR="000E6512">
        <w:rPr>
          <w:rFonts w:cs="Times New Roman"/>
          <w:color w:val="333333"/>
          <w:szCs w:val="24"/>
        </w:rPr>
        <w:t xml:space="preserve"> </w:t>
      </w:r>
      <w:r w:rsidR="001840D0" w:rsidRPr="001840D0">
        <w:rPr>
          <w:rFonts w:cs="Times New Roman"/>
          <w:color w:val="333333"/>
          <w:szCs w:val="24"/>
        </w:rPr>
        <w:t>zapalenia żyły i jest korzystny w zapobieganiu CRBSI do której dochodzi</w:t>
      </w:r>
      <w:r w:rsidR="000E6512">
        <w:rPr>
          <w:rFonts w:cs="Times New Roman"/>
          <w:color w:val="333333"/>
          <w:szCs w:val="24"/>
        </w:rPr>
        <w:t xml:space="preserve"> </w:t>
      </w:r>
      <w:r w:rsidR="001840D0" w:rsidRPr="001840D0">
        <w:rPr>
          <w:rFonts w:cs="Times New Roman"/>
          <w:color w:val="333333"/>
          <w:szCs w:val="24"/>
        </w:rPr>
        <w:t>wskutek migracji flory bakteryjnej.</w:t>
      </w:r>
      <w:r w:rsidR="001840D0">
        <w:rPr>
          <w:rFonts w:cs="Times New Roman"/>
          <w:color w:val="333333"/>
          <w:szCs w:val="24"/>
        </w:rPr>
        <w:t xml:space="preserve"> </w:t>
      </w:r>
      <w:r w:rsidR="001840D0" w:rsidRPr="001840D0">
        <w:rPr>
          <w:rFonts w:cs="Times New Roman"/>
          <w:color w:val="333333"/>
          <w:szCs w:val="24"/>
        </w:rPr>
        <w:t>GRIP-LOK jest produktem bez lateksowym redukując tym samym ryzyko</w:t>
      </w:r>
      <w:r w:rsidR="001840D0">
        <w:rPr>
          <w:rFonts w:cs="Times New Roman"/>
          <w:color w:val="333333"/>
          <w:szCs w:val="24"/>
        </w:rPr>
        <w:t xml:space="preserve"> </w:t>
      </w:r>
      <w:r w:rsidR="001840D0" w:rsidRPr="001840D0">
        <w:rPr>
          <w:rFonts w:cs="Times New Roman"/>
          <w:color w:val="333333"/>
          <w:szCs w:val="24"/>
        </w:rPr>
        <w:t>wystąpienia reakcji</w:t>
      </w:r>
      <w:r w:rsidR="001840D0">
        <w:rPr>
          <w:rFonts w:cs="Times New Roman"/>
          <w:color w:val="333333"/>
          <w:szCs w:val="24"/>
        </w:rPr>
        <w:t xml:space="preserve"> </w:t>
      </w:r>
      <w:r w:rsidR="001840D0" w:rsidRPr="001840D0">
        <w:rPr>
          <w:rFonts w:cs="Times New Roman"/>
          <w:color w:val="333333"/>
          <w:szCs w:val="24"/>
        </w:rPr>
        <w:t>alergicznych. Mocowania GRIP-LOK są wyjątkowo cienkie, wodoodporne oraz</w:t>
      </w:r>
      <w:r w:rsidR="001840D0">
        <w:rPr>
          <w:rFonts w:cs="Times New Roman"/>
          <w:color w:val="333333"/>
          <w:szCs w:val="24"/>
        </w:rPr>
        <w:t xml:space="preserve"> </w:t>
      </w:r>
      <w:r w:rsidR="001840D0" w:rsidRPr="001840D0">
        <w:rPr>
          <w:rFonts w:cs="Times New Roman"/>
          <w:color w:val="333333"/>
          <w:szCs w:val="24"/>
        </w:rPr>
        <w:t>przepuszczające powietrze.</w:t>
      </w:r>
      <w:r w:rsidR="00D65E0F">
        <w:rPr>
          <w:rFonts w:cs="Times New Roman"/>
          <w:color w:val="333333"/>
          <w:szCs w:val="24"/>
        </w:rPr>
        <w:t xml:space="preserve"> </w:t>
      </w:r>
      <w:r w:rsidR="001840D0" w:rsidRPr="001840D0">
        <w:rPr>
          <w:rFonts w:cs="Times New Roman"/>
          <w:color w:val="333333"/>
          <w:szCs w:val="24"/>
        </w:rPr>
        <w:t xml:space="preserve">Zastosowano unikalny, </w:t>
      </w:r>
      <w:proofErr w:type="spellStart"/>
      <w:r w:rsidR="001840D0" w:rsidRPr="001840D0">
        <w:rPr>
          <w:rFonts w:cs="Times New Roman"/>
          <w:color w:val="333333"/>
          <w:szCs w:val="24"/>
        </w:rPr>
        <w:t>biokompatybilny</w:t>
      </w:r>
      <w:proofErr w:type="spellEnd"/>
      <w:r w:rsidR="001840D0" w:rsidRPr="001840D0">
        <w:rPr>
          <w:rFonts w:cs="Times New Roman"/>
          <w:color w:val="333333"/>
          <w:szCs w:val="24"/>
        </w:rPr>
        <w:t>, 3-warstwowy materiał w postaci</w:t>
      </w:r>
      <w:r w:rsidR="001840D0">
        <w:rPr>
          <w:rFonts w:cs="Times New Roman"/>
          <w:color w:val="333333"/>
          <w:szCs w:val="24"/>
        </w:rPr>
        <w:t xml:space="preserve"> </w:t>
      </w:r>
      <w:r w:rsidR="001840D0" w:rsidRPr="001840D0">
        <w:rPr>
          <w:rFonts w:cs="Times New Roman"/>
          <w:color w:val="333333"/>
          <w:szCs w:val="24"/>
        </w:rPr>
        <w:t>poliuretanu</w:t>
      </w:r>
      <w:r w:rsidR="001840D0">
        <w:rPr>
          <w:rFonts w:cs="Times New Roman"/>
          <w:color w:val="333333"/>
          <w:szCs w:val="24"/>
        </w:rPr>
        <w:t xml:space="preserve"> </w:t>
      </w:r>
      <w:r w:rsidR="001840D0" w:rsidRPr="001840D0">
        <w:rPr>
          <w:rFonts w:cs="Times New Roman"/>
          <w:color w:val="333333"/>
          <w:szCs w:val="24"/>
        </w:rPr>
        <w:t xml:space="preserve">wzmocnionego </w:t>
      </w:r>
      <w:proofErr w:type="spellStart"/>
      <w:r w:rsidR="001840D0" w:rsidRPr="001840D0">
        <w:rPr>
          <w:rFonts w:cs="Times New Roman"/>
          <w:color w:val="333333"/>
          <w:szCs w:val="24"/>
        </w:rPr>
        <w:t>silikonowanym</w:t>
      </w:r>
      <w:proofErr w:type="spellEnd"/>
      <w:r w:rsidR="001840D0" w:rsidRPr="001840D0">
        <w:rPr>
          <w:rFonts w:cs="Times New Roman"/>
          <w:color w:val="333333"/>
          <w:szCs w:val="24"/>
        </w:rPr>
        <w:t xml:space="preserve">, bez włókninowym </w:t>
      </w:r>
      <w:proofErr w:type="spellStart"/>
      <w:r w:rsidR="001840D0" w:rsidRPr="001840D0">
        <w:rPr>
          <w:rFonts w:cs="Times New Roman"/>
          <w:color w:val="333333"/>
          <w:szCs w:val="24"/>
        </w:rPr>
        <w:t>polyestrem</w:t>
      </w:r>
      <w:proofErr w:type="spellEnd"/>
      <w:r w:rsidR="001840D0" w:rsidRPr="001840D0">
        <w:rPr>
          <w:rFonts w:cs="Times New Roman"/>
          <w:color w:val="333333"/>
          <w:szCs w:val="24"/>
        </w:rPr>
        <w:t>.</w:t>
      </w:r>
      <w:r w:rsidR="001840D0" w:rsidRPr="001840D0">
        <w:rPr>
          <w:rFonts w:cs="Times New Roman"/>
          <w:color w:val="333333"/>
          <w:szCs w:val="24"/>
        </w:rPr>
        <w:br/>
        <w:t>Zastosowanie GRIP-LOK do mocowania cewników może całkowicie wyeliminować</w:t>
      </w:r>
      <w:r w:rsidR="001840D0" w:rsidRPr="001840D0">
        <w:rPr>
          <w:rFonts w:cs="Times New Roman"/>
          <w:color w:val="333333"/>
          <w:szCs w:val="24"/>
        </w:rPr>
        <w:br/>
        <w:t>konieczność ich chirurgicznego przyszywania, zmniejszając tym samym ilość</w:t>
      </w:r>
      <w:r w:rsidR="001840D0" w:rsidRPr="001840D0">
        <w:rPr>
          <w:rFonts w:cs="Times New Roman"/>
          <w:color w:val="333333"/>
          <w:szCs w:val="24"/>
        </w:rPr>
        <w:br/>
        <w:t xml:space="preserve">czynności zabiegowych oraz możliwość wystąpienia </w:t>
      </w:r>
      <w:proofErr w:type="spellStart"/>
      <w:r w:rsidR="001840D0" w:rsidRPr="001840D0">
        <w:rPr>
          <w:rFonts w:cs="Times New Roman"/>
          <w:color w:val="333333"/>
          <w:szCs w:val="24"/>
        </w:rPr>
        <w:t>nadkażenia</w:t>
      </w:r>
      <w:proofErr w:type="spellEnd"/>
      <w:r w:rsidR="001840D0" w:rsidRPr="001840D0">
        <w:rPr>
          <w:rFonts w:cs="Times New Roman"/>
          <w:color w:val="333333"/>
          <w:szCs w:val="24"/>
        </w:rPr>
        <w:t>.</w:t>
      </w:r>
      <w:r w:rsidR="001840D0" w:rsidRPr="001840D0">
        <w:rPr>
          <w:rFonts w:cs="Times New Roman"/>
          <w:color w:val="333333"/>
          <w:szCs w:val="24"/>
        </w:rPr>
        <w:br/>
        <w:t xml:space="preserve">Dwuwarstwowa taśma </w:t>
      </w:r>
      <w:proofErr w:type="spellStart"/>
      <w:r w:rsidR="001840D0" w:rsidRPr="001840D0">
        <w:rPr>
          <w:rFonts w:cs="Times New Roman"/>
          <w:color w:val="333333"/>
          <w:szCs w:val="24"/>
        </w:rPr>
        <w:t>Velcro</w:t>
      </w:r>
      <w:proofErr w:type="spellEnd"/>
      <w:r w:rsidR="001840D0" w:rsidRPr="001840D0">
        <w:rPr>
          <w:rFonts w:cs="Times New Roman"/>
          <w:color w:val="333333"/>
          <w:szCs w:val="24"/>
        </w:rPr>
        <w:t xml:space="preserve"> umożliwia wielokrotne jej otwarcie w celu zmiany</w:t>
      </w:r>
      <w:r w:rsidR="001840D0" w:rsidRPr="001840D0">
        <w:rPr>
          <w:rFonts w:cs="Times New Roman"/>
          <w:color w:val="333333"/>
          <w:szCs w:val="24"/>
        </w:rPr>
        <w:br/>
        <w:t>-</w:t>
      </w:r>
      <w:r w:rsidR="001840D0">
        <w:rPr>
          <w:rFonts w:cs="Times New Roman"/>
          <w:color w:val="333333"/>
          <w:szCs w:val="24"/>
        </w:rPr>
        <w:t xml:space="preserve"> </w:t>
      </w:r>
      <w:r w:rsidR="001840D0" w:rsidRPr="001840D0">
        <w:rPr>
          <w:rFonts w:cs="Times New Roman"/>
          <w:color w:val="333333"/>
          <w:szCs w:val="24"/>
        </w:rPr>
        <w:t>poprawienia położenia mocowanej linii bez konieczności każdorazowej</w:t>
      </w:r>
      <w:r w:rsidR="001840D0" w:rsidRPr="001840D0">
        <w:rPr>
          <w:rFonts w:cs="Times New Roman"/>
          <w:color w:val="333333"/>
          <w:szCs w:val="24"/>
        </w:rPr>
        <w:br/>
        <w:t>wymiany</w:t>
      </w:r>
      <w:r w:rsidR="001840D0">
        <w:rPr>
          <w:rFonts w:cs="Times New Roman"/>
          <w:color w:val="333333"/>
          <w:szCs w:val="24"/>
        </w:rPr>
        <w:t xml:space="preserve"> </w:t>
      </w:r>
      <w:r w:rsidR="001840D0" w:rsidRPr="001840D0">
        <w:rPr>
          <w:rFonts w:cs="Times New Roman"/>
          <w:color w:val="333333"/>
          <w:szCs w:val="24"/>
        </w:rPr>
        <w:t>samego mocowania.</w:t>
      </w:r>
    </w:p>
    <w:p w:rsidR="001840D0" w:rsidRPr="00CD2219" w:rsidRDefault="001840D0" w:rsidP="001840D0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CD2219">
        <w:rPr>
          <w:b/>
        </w:rPr>
        <w:t>Odpowiedź na pyt</w:t>
      </w:r>
      <w:r>
        <w:rPr>
          <w:b/>
        </w:rPr>
        <w:t>anie nr 7</w:t>
      </w:r>
      <w:r w:rsidRPr="00CD2219">
        <w:rPr>
          <w:b/>
        </w:rPr>
        <w:t>: Tak. Zamawiający dopuszcza.</w:t>
      </w:r>
    </w:p>
    <w:p w:rsidR="00CD2219" w:rsidRDefault="001840D0" w:rsidP="001840D0">
      <w:pPr>
        <w:tabs>
          <w:tab w:val="left" w:pos="2835"/>
          <w:tab w:val="left" w:pos="6804"/>
        </w:tabs>
        <w:spacing w:after="0" w:line="240" w:lineRule="auto"/>
        <w:jc w:val="both"/>
        <w:rPr>
          <w:rFonts w:cs="Times New Roman"/>
          <w:color w:val="333333"/>
          <w:szCs w:val="24"/>
        </w:rPr>
      </w:pPr>
      <w:r w:rsidRPr="001840D0">
        <w:rPr>
          <w:rFonts w:cs="Times New Roman"/>
          <w:color w:val="333333"/>
          <w:szCs w:val="24"/>
        </w:rPr>
        <w:br/>
      </w:r>
      <w:r w:rsidRPr="00B24A6A">
        <w:rPr>
          <w:b/>
          <w:u w:val="single"/>
        </w:rPr>
        <w:t xml:space="preserve">Pytanie nr </w:t>
      </w:r>
      <w:r w:rsidR="00506295">
        <w:rPr>
          <w:b/>
          <w:u w:val="single"/>
        </w:rPr>
        <w:t>8</w:t>
      </w:r>
      <w:r w:rsidRPr="00426F16">
        <w:t xml:space="preserve"> –</w:t>
      </w:r>
      <w:r>
        <w:t xml:space="preserve">  </w:t>
      </w:r>
      <w:r w:rsidRPr="001840D0">
        <w:rPr>
          <w:rFonts w:cs="Times New Roman"/>
          <w:color w:val="333333"/>
          <w:szCs w:val="24"/>
        </w:rPr>
        <w:t>Czy Zamawiający wyrazi zgodę na wydzielenie pozycji 20 z Pakietu nr 6 i</w:t>
      </w:r>
      <w:r w:rsidRPr="001840D0">
        <w:rPr>
          <w:rFonts w:cs="Times New Roman"/>
          <w:color w:val="333333"/>
          <w:szCs w:val="24"/>
        </w:rPr>
        <w:br/>
        <w:t>stworzy osobny pakiet?</w:t>
      </w:r>
    </w:p>
    <w:p w:rsidR="00992F37" w:rsidRDefault="001840D0" w:rsidP="001840D0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677FA0">
        <w:rPr>
          <w:rFonts w:eastAsia="Times New Roman"/>
          <w:b/>
          <w:bCs/>
          <w:kern w:val="3"/>
        </w:rPr>
        <w:t xml:space="preserve">Odpowiedź </w:t>
      </w:r>
      <w:r>
        <w:rPr>
          <w:rFonts w:eastAsia="Times New Roman"/>
          <w:b/>
          <w:bCs/>
          <w:kern w:val="3"/>
        </w:rPr>
        <w:t xml:space="preserve">na pytanie nr </w:t>
      </w:r>
      <w:r w:rsidR="00506295">
        <w:rPr>
          <w:rFonts w:eastAsia="Times New Roman"/>
          <w:b/>
          <w:bCs/>
          <w:kern w:val="3"/>
        </w:rPr>
        <w:t>8</w:t>
      </w:r>
      <w:r w:rsidRPr="00677FA0">
        <w:rPr>
          <w:rFonts w:eastAsia="Times New Roman"/>
          <w:b/>
          <w:bCs/>
          <w:kern w:val="3"/>
        </w:rPr>
        <w:t>:</w:t>
      </w:r>
      <w:r w:rsidRPr="00076BAB">
        <w:rPr>
          <w:rFonts w:eastAsia="Calibri" w:cs="Times New Roman"/>
          <w:b/>
          <w:color w:val="000000"/>
          <w:sz w:val="22"/>
          <w:lang w:eastAsia="ar-SA"/>
        </w:rPr>
        <w:t xml:space="preserve"> </w:t>
      </w:r>
      <w:r w:rsidR="00992F37">
        <w:rPr>
          <w:rFonts w:eastAsia="Calibri" w:cs="Times New Roman"/>
          <w:b/>
          <w:color w:val="000000"/>
          <w:sz w:val="22"/>
          <w:lang w:eastAsia="ar-SA"/>
        </w:rPr>
        <w:t>Zamawiający modyfikuje pakiet 6</w:t>
      </w:r>
      <w:r w:rsidR="00992F37" w:rsidRPr="005B43BF">
        <w:rPr>
          <w:rFonts w:eastAsia="Calibri" w:cs="Times New Roman"/>
          <w:b/>
          <w:color w:val="000000"/>
          <w:sz w:val="22"/>
          <w:lang w:eastAsia="ar-SA"/>
        </w:rPr>
        <w:t xml:space="preserve">  poprzez</w:t>
      </w:r>
      <w:r w:rsidR="00992F37">
        <w:rPr>
          <w:rFonts w:eastAsia="Calibri" w:cs="Times New Roman"/>
          <w:b/>
          <w:color w:val="000000"/>
          <w:sz w:val="22"/>
          <w:lang w:eastAsia="ar-SA"/>
        </w:rPr>
        <w:t xml:space="preserve"> wydzielenie z pakietu nr 6 do pakietu nr 6 a poz.20, co skutkuje  zmianą</w:t>
      </w:r>
      <w:r w:rsidR="00992F37" w:rsidRPr="005B43BF">
        <w:rPr>
          <w:rFonts w:eastAsia="Calibri" w:cs="Times New Roman"/>
          <w:b/>
          <w:color w:val="000000"/>
          <w:sz w:val="22"/>
          <w:lang w:eastAsia="ar-SA"/>
        </w:rPr>
        <w:t xml:space="preserve"> w rozdziale III i VII SIWZ</w:t>
      </w:r>
      <w:r w:rsidR="00EA0A1B">
        <w:rPr>
          <w:rFonts w:eastAsia="Calibri" w:cs="Times New Roman"/>
          <w:b/>
          <w:color w:val="000000"/>
          <w:sz w:val="22"/>
          <w:lang w:eastAsia="ar-SA"/>
        </w:rPr>
        <w:t xml:space="preserve">, </w:t>
      </w:r>
      <w:r w:rsidR="00992F37">
        <w:rPr>
          <w:rFonts w:eastAsia="Calibri" w:cs="Times New Roman"/>
          <w:b/>
          <w:color w:val="000000"/>
          <w:sz w:val="22"/>
          <w:lang w:eastAsia="ar-SA"/>
        </w:rPr>
        <w:t xml:space="preserve">zamieszczoną w odpowiedzi na </w:t>
      </w:r>
      <w:r w:rsidR="00992F37" w:rsidRPr="00992F37">
        <w:rPr>
          <w:rFonts w:eastAsia="Calibri" w:cs="Times New Roman"/>
          <w:b/>
          <w:color w:val="000000"/>
          <w:sz w:val="22"/>
          <w:u w:val="single"/>
          <w:lang w:eastAsia="ar-SA"/>
        </w:rPr>
        <w:t>PYTANIE NR 12</w:t>
      </w:r>
      <w:r w:rsidR="00992F37">
        <w:rPr>
          <w:rFonts w:eastAsia="Calibri" w:cs="Times New Roman"/>
          <w:b/>
          <w:color w:val="000000"/>
          <w:sz w:val="22"/>
          <w:lang w:eastAsia="ar-SA"/>
        </w:rPr>
        <w:t xml:space="preserve"> </w:t>
      </w:r>
      <w:r w:rsidR="00992F37" w:rsidRPr="005B43BF">
        <w:rPr>
          <w:rFonts w:eastAsia="Calibri" w:cs="Times New Roman"/>
          <w:b/>
          <w:color w:val="000000"/>
          <w:sz w:val="22"/>
          <w:lang w:eastAsia="ar-SA"/>
        </w:rPr>
        <w:t>oraz  w załączniku nr 2 do SIWZ</w:t>
      </w:r>
      <w:r w:rsidR="00992F37">
        <w:rPr>
          <w:rFonts w:eastAsia="Calibri" w:cs="Times New Roman"/>
          <w:b/>
          <w:color w:val="000000"/>
          <w:sz w:val="22"/>
          <w:lang w:eastAsia="ar-SA"/>
        </w:rPr>
        <w:t xml:space="preserve"> </w:t>
      </w:r>
      <w:r w:rsidR="00992F37">
        <w:rPr>
          <w:rFonts w:eastAsia="Times New Roman" w:cs="Times New Roman"/>
          <w:b/>
          <w:szCs w:val="24"/>
          <w:lang w:eastAsia="pl-PL"/>
        </w:rPr>
        <w:t>do pobrania poniżej</w:t>
      </w:r>
      <w:r w:rsidR="00EA0A1B">
        <w:rPr>
          <w:rFonts w:eastAsia="Times New Roman" w:cs="Times New Roman"/>
          <w:b/>
          <w:szCs w:val="24"/>
          <w:lang w:eastAsia="pl-PL"/>
        </w:rPr>
        <w:t>.</w:t>
      </w:r>
    </w:p>
    <w:p w:rsidR="007059A1" w:rsidRDefault="007059A1" w:rsidP="006D2D19">
      <w:pPr>
        <w:tabs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Cs w:val="24"/>
          <w:u w:val="single"/>
        </w:rPr>
      </w:pPr>
    </w:p>
    <w:p w:rsidR="004B3B0E" w:rsidRDefault="004B3B0E" w:rsidP="00506295">
      <w:pPr>
        <w:tabs>
          <w:tab w:val="left" w:pos="2835"/>
          <w:tab w:val="left" w:pos="6804"/>
        </w:tabs>
        <w:spacing w:after="0" w:line="240" w:lineRule="auto"/>
        <w:jc w:val="both"/>
        <w:rPr>
          <w:rFonts w:cs="Times New Roman"/>
          <w:b/>
          <w:i/>
          <w:color w:val="000000"/>
          <w:szCs w:val="24"/>
          <w:u w:val="single"/>
        </w:rPr>
      </w:pPr>
      <w:r w:rsidRPr="00B24A6A">
        <w:rPr>
          <w:b/>
          <w:u w:val="single"/>
        </w:rPr>
        <w:t xml:space="preserve">Pytanie nr </w:t>
      </w:r>
      <w:r w:rsidR="00992F37">
        <w:rPr>
          <w:b/>
          <w:u w:val="single"/>
        </w:rPr>
        <w:t>9</w:t>
      </w:r>
      <w:r w:rsidRPr="00426F16">
        <w:t xml:space="preserve"> –</w:t>
      </w:r>
      <w:r>
        <w:t xml:space="preserve">  </w:t>
      </w:r>
      <w:r w:rsidR="00506295">
        <w:t>dotyczy pakietu nr 6</w:t>
      </w:r>
      <w:r w:rsidR="005A5A17">
        <w:t xml:space="preserve"> – Zwracamy się z prośba o dopuszczenie w miejsce przedmiotu zamówienia opisanego w pozycji 2 pakietu 6 </w:t>
      </w:r>
      <w:proofErr w:type="spellStart"/>
      <w:r w:rsidR="005A5A17">
        <w:t>zalącznika</w:t>
      </w:r>
      <w:proofErr w:type="spellEnd"/>
      <w:r w:rsidR="005A5A17">
        <w:t xml:space="preserve"> nr 2 do </w:t>
      </w:r>
      <w:proofErr w:type="spellStart"/>
      <w:r w:rsidR="005A5A17">
        <w:t>siwz</w:t>
      </w:r>
      <w:proofErr w:type="spellEnd"/>
      <w:r w:rsidR="005A5A17">
        <w:t xml:space="preserve"> koszulek zbrojonych do PTA o średnicach 5, 6, 7, 8, 9F i długościach: 13, 23, 30, 40, 45, 55, 70, 90cm</w:t>
      </w:r>
    </w:p>
    <w:p w:rsidR="004B3B0E" w:rsidRDefault="005A5A17" w:rsidP="00506295">
      <w:pPr>
        <w:tabs>
          <w:tab w:val="left" w:pos="2835"/>
          <w:tab w:val="left" w:pos="6804"/>
        </w:tabs>
        <w:spacing w:after="0" w:line="240" w:lineRule="auto"/>
        <w:jc w:val="both"/>
      </w:pPr>
      <w:r w:rsidRPr="00B24A6A">
        <w:rPr>
          <w:b/>
          <w:u w:val="single"/>
        </w:rPr>
        <w:t xml:space="preserve">Pytanie nr </w:t>
      </w:r>
      <w:r w:rsidR="00992F37">
        <w:rPr>
          <w:b/>
          <w:u w:val="single"/>
        </w:rPr>
        <w:t>10</w:t>
      </w:r>
      <w:r w:rsidRPr="00426F16">
        <w:t>–</w:t>
      </w:r>
      <w:r>
        <w:t xml:space="preserve">  </w:t>
      </w:r>
      <w:r w:rsidR="00506295">
        <w:t xml:space="preserve">dotyczy pakietu nr 6 –Zwracamy się z </w:t>
      </w:r>
      <w:proofErr w:type="spellStart"/>
      <w:r w:rsidR="00506295">
        <w:t>prosba</w:t>
      </w:r>
      <w:proofErr w:type="spellEnd"/>
      <w:r w:rsidR="00506295">
        <w:t xml:space="preserve"> o dopuszczenie w miejsce przedmiotu zamówienia opisanego w pozycji 4 pakietu 6 załącznika nr 2 do </w:t>
      </w:r>
      <w:proofErr w:type="spellStart"/>
      <w:r w:rsidR="00506295">
        <w:t>siwz</w:t>
      </w:r>
      <w:proofErr w:type="spellEnd"/>
      <w:r w:rsidR="00506295">
        <w:t xml:space="preserve"> koszulek wprowadzających o dużych średnicach 20 – 24F, długości 25, 40cm, akceptowany rozmiar prowadnika 0,035”</w:t>
      </w:r>
    </w:p>
    <w:p w:rsidR="00506295" w:rsidRDefault="00506295" w:rsidP="00506295">
      <w:pPr>
        <w:tabs>
          <w:tab w:val="left" w:pos="2835"/>
          <w:tab w:val="left" w:pos="6804"/>
        </w:tabs>
        <w:spacing w:after="0" w:line="240" w:lineRule="auto"/>
        <w:jc w:val="both"/>
      </w:pPr>
      <w:r w:rsidRPr="00B24A6A">
        <w:rPr>
          <w:b/>
          <w:u w:val="single"/>
        </w:rPr>
        <w:t xml:space="preserve">Pytanie nr </w:t>
      </w:r>
      <w:r w:rsidR="00992F37">
        <w:rPr>
          <w:b/>
          <w:u w:val="single"/>
        </w:rPr>
        <w:t>11</w:t>
      </w:r>
      <w:r w:rsidRPr="00426F16">
        <w:t>–</w:t>
      </w:r>
      <w:r>
        <w:t xml:space="preserve">  Zwracamy się z prośba o dopuszczenie w miejsce przedmiotu </w:t>
      </w:r>
      <w:proofErr w:type="spellStart"/>
      <w:r>
        <w:t>zmaówienia</w:t>
      </w:r>
      <w:proofErr w:type="spellEnd"/>
      <w:r>
        <w:t xml:space="preserve"> opisanego w pozycji 34 pakietu 6 załącznika nr 2 do </w:t>
      </w:r>
      <w:proofErr w:type="spellStart"/>
      <w:r>
        <w:t>siwz</w:t>
      </w:r>
      <w:proofErr w:type="spellEnd"/>
      <w:r>
        <w:t xml:space="preserve"> cewników angiograficznych diagnostycznych do badan naczyniowych o dostępnych średnicach 4, 5F </w:t>
      </w:r>
    </w:p>
    <w:p w:rsidR="00992F37" w:rsidRPr="00CD2219" w:rsidRDefault="00992F37" w:rsidP="00992F37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CD2219">
        <w:rPr>
          <w:b/>
        </w:rPr>
        <w:t>Odpowiedź na pyt</w:t>
      </w:r>
      <w:r>
        <w:rPr>
          <w:b/>
        </w:rPr>
        <w:t>anie nr 9-11</w:t>
      </w:r>
      <w:r w:rsidRPr="00CD2219">
        <w:rPr>
          <w:b/>
        </w:rPr>
        <w:t>: Tak. Zamawiający dopuszcza.</w:t>
      </w:r>
    </w:p>
    <w:p w:rsidR="00506295" w:rsidRDefault="00506295" w:rsidP="00506295">
      <w:pPr>
        <w:tabs>
          <w:tab w:val="left" w:pos="2835"/>
          <w:tab w:val="left" w:pos="6804"/>
        </w:tabs>
        <w:spacing w:after="0" w:line="240" w:lineRule="auto"/>
        <w:ind w:firstLine="709"/>
        <w:jc w:val="both"/>
      </w:pPr>
    </w:p>
    <w:p w:rsidR="005A5A17" w:rsidRDefault="00992F37" w:rsidP="00992F37">
      <w:pPr>
        <w:tabs>
          <w:tab w:val="left" w:pos="2835"/>
          <w:tab w:val="left" w:pos="6804"/>
        </w:tabs>
        <w:spacing w:after="0" w:line="240" w:lineRule="auto"/>
        <w:jc w:val="both"/>
      </w:pPr>
      <w:r w:rsidRPr="00992F37">
        <w:rPr>
          <w:b/>
        </w:rPr>
        <w:t>Pytanie nr 12</w:t>
      </w:r>
      <w:r>
        <w:t xml:space="preserve">  </w:t>
      </w:r>
      <w:r w:rsidRPr="00426F16">
        <w:t>–</w:t>
      </w:r>
      <w:r>
        <w:t xml:space="preserve">  dotyczy pakietu nr 6 – jednocześnie zwracamy się z prośba o wykreślenie  z pakietu 6 pozycji 31 i 38 i utworzenia z nich oddzielnego pakietu</w:t>
      </w:r>
    </w:p>
    <w:p w:rsidR="00992F37" w:rsidRDefault="00992F37" w:rsidP="00992F37">
      <w:pPr>
        <w:spacing w:after="0" w:line="240" w:lineRule="auto"/>
        <w:jc w:val="both"/>
        <w:rPr>
          <w:rFonts w:eastAsia="Calibri" w:cs="Times New Roman"/>
          <w:b/>
          <w:color w:val="000000"/>
          <w:sz w:val="22"/>
          <w:lang w:eastAsia="ar-SA"/>
        </w:rPr>
      </w:pPr>
      <w:r w:rsidRPr="00677FA0">
        <w:rPr>
          <w:rFonts w:eastAsia="Times New Roman"/>
          <w:b/>
          <w:bCs/>
          <w:kern w:val="3"/>
        </w:rPr>
        <w:t xml:space="preserve">Odpowiedź </w:t>
      </w:r>
      <w:r>
        <w:rPr>
          <w:rFonts w:eastAsia="Times New Roman"/>
          <w:b/>
          <w:bCs/>
          <w:kern w:val="3"/>
        </w:rPr>
        <w:t>na pytanie nr 8</w:t>
      </w:r>
      <w:r w:rsidRPr="00677FA0">
        <w:rPr>
          <w:rFonts w:eastAsia="Times New Roman"/>
          <w:b/>
          <w:bCs/>
          <w:kern w:val="3"/>
        </w:rPr>
        <w:t>:</w:t>
      </w:r>
      <w:r w:rsidRPr="00076BAB">
        <w:rPr>
          <w:rFonts w:eastAsia="Calibri" w:cs="Times New Roman"/>
          <w:b/>
          <w:color w:val="000000"/>
          <w:sz w:val="22"/>
          <w:lang w:eastAsia="ar-SA"/>
        </w:rPr>
        <w:t xml:space="preserve"> </w:t>
      </w:r>
      <w:r>
        <w:rPr>
          <w:rFonts w:eastAsia="Calibri" w:cs="Times New Roman"/>
          <w:b/>
          <w:color w:val="000000"/>
          <w:sz w:val="22"/>
          <w:lang w:eastAsia="ar-SA"/>
        </w:rPr>
        <w:t xml:space="preserve">Zamawiający modyfikuje pakiet 6  </w:t>
      </w:r>
      <w:r w:rsidRPr="005B43BF">
        <w:rPr>
          <w:rFonts w:eastAsia="Calibri" w:cs="Times New Roman"/>
          <w:b/>
          <w:color w:val="000000"/>
          <w:sz w:val="22"/>
          <w:lang w:eastAsia="ar-SA"/>
        </w:rPr>
        <w:t xml:space="preserve"> poprzez</w:t>
      </w:r>
      <w:r>
        <w:rPr>
          <w:rFonts w:eastAsia="Calibri" w:cs="Times New Roman"/>
          <w:b/>
          <w:color w:val="000000"/>
          <w:sz w:val="22"/>
          <w:lang w:eastAsia="ar-SA"/>
        </w:rPr>
        <w:t xml:space="preserve"> wydzielenie z pakietu nr 6 do pakietu nr 6 b poz. 31  i  38, co skutkuje  zmianą</w:t>
      </w:r>
      <w:r w:rsidRPr="005B43BF">
        <w:rPr>
          <w:rFonts w:eastAsia="Calibri" w:cs="Times New Roman"/>
          <w:b/>
          <w:color w:val="000000"/>
          <w:sz w:val="22"/>
          <w:lang w:eastAsia="ar-SA"/>
        </w:rPr>
        <w:t xml:space="preserve"> w rozdziale III i VII SIWZ oraz w załączniku nr 2</w:t>
      </w:r>
      <w:r>
        <w:rPr>
          <w:rFonts w:eastAsia="Calibri" w:cs="Times New Roman"/>
          <w:b/>
          <w:color w:val="000000"/>
          <w:sz w:val="22"/>
          <w:lang w:eastAsia="ar-SA"/>
        </w:rPr>
        <w:t xml:space="preserve">                             </w:t>
      </w:r>
      <w:r w:rsidRPr="005B43BF">
        <w:rPr>
          <w:rFonts w:eastAsia="Calibri" w:cs="Times New Roman"/>
          <w:b/>
          <w:color w:val="000000"/>
          <w:sz w:val="22"/>
          <w:lang w:eastAsia="ar-SA"/>
        </w:rPr>
        <w:t xml:space="preserve"> do SIWZ</w:t>
      </w:r>
      <w:r>
        <w:rPr>
          <w:rFonts w:eastAsia="Calibri" w:cs="Times New Roman"/>
          <w:b/>
          <w:color w:val="000000"/>
          <w:sz w:val="22"/>
          <w:lang w:eastAsia="ar-SA"/>
        </w:rPr>
        <w:t xml:space="preserve">- </w:t>
      </w:r>
      <w:r>
        <w:rPr>
          <w:rFonts w:eastAsia="Times New Roman" w:cs="Times New Roman"/>
          <w:b/>
          <w:szCs w:val="24"/>
          <w:lang w:eastAsia="pl-PL"/>
        </w:rPr>
        <w:t>do pobrania poniżej</w:t>
      </w:r>
      <w:r w:rsidRPr="005B43BF">
        <w:rPr>
          <w:rFonts w:eastAsia="Calibri" w:cs="Times New Roman"/>
          <w:b/>
          <w:color w:val="000000"/>
          <w:sz w:val="22"/>
          <w:lang w:eastAsia="ar-SA"/>
        </w:rPr>
        <w:t>:</w:t>
      </w:r>
    </w:p>
    <w:p w:rsidR="00992F37" w:rsidRPr="005B43BF" w:rsidRDefault="00992F37" w:rsidP="00992F37">
      <w:pPr>
        <w:spacing w:after="0" w:line="240" w:lineRule="auto"/>
        <w:ind w:left="708" w:firstLine="709"/>
        <w:jc w:val="both"/>
        <w:rPr>
          <w:rFonts w:eastAsia="Times New Roman" w:cs="Times New Roman"/>
          <w:sz w:val="22"/>
          <w:lang w:eastAsia="pl-PL"/>
        </w:rPr>
      </w:pPr>
      <w:r w:rsidRPr="005B43BF">
        <w:rPr>
          <w:rFonts w:eastAsia="Times New Roman" w:cs="Times New Roman"/>
          <w:sz w:val="22"/>
          <w:lang w:eastAsia="pl-PL"/>
        </w:rPr>
        <w:t xml:space="preserve">-   </w:t>
      </w:r>
      <w:r w:rsidRPr="005B43BF">
        <w:rPr>
          <w:rFonts w:eastAsia="Times New Roman" w:cs="Times New Roman"/>
          <w:b/>
          <w:sz w:val="22"/>
          <w:u w:val="single"/>
          <w:lang w:eastAsia="pl-PL"/>
        </w:rPr>
        <w:t>rozdział III.    WARUNKI UDZIAŁU W POSTĘPOWANIU ORAZ OPIS SPOSOBU DOKONYWANIA OCENY SPEŁNIE</w:t>
      </w:r>
      <w:r>
        <w:rPr>
          <w:rFonts w:eastAsia="Times New Roman" w:cs="Times New Roman"/>
          <w:b/>
          <w:sz w:val="22"/>
          <w:u w:val="single"/>
          <w:lang w:eastAsia="pl-PL"/>
        </w:rPr>
        <w:t>NIA TYCH WARUNKÓW i SEKCJA II1.1.2)</w:t>
      </w:r>
      <w:r w:rsidRPr="005B43BF">
        <w:rPr>
          <w:rFonts w:eastAsia="Times New Roman" w:cs="Times New Roman"/>
          <w:b/>
          <w:sz w:val="22"/>
          <w:u w:val="single"/>
          <w:lang w:eastAsia="pl-PL"/>
        </w:rPr>
        <w:t xml:space="preserve"> </w:t>
      </w:r>
      <w:r>
        <w:rPr>
          <w:rFonts w:eastAsia="Times New Roman" w:cs="Times New Roman"/>
          <w:b/>
          <w:sz w:val="22"/>
          <w:u w:val="single"/>
          <w:lang w:eastAsia="pl-PL"/>
        </w:rPr>
        <w:t>(Sytuacja ekonomiczna i finansowa) Ogłoszenia o zamówieniu</w:t>
      </w:r>
    </w:p>
    <w:p w:rsidR="00992F37" w:rsidRPr="00C613A8" w:rsidRDefault="00992F37" w:rsidP="00992F3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2"/>
          <w:lang w:eastAsia="pl-PL"/>
        </w:rPr>
      </w:pPr>
      <w:r w:rsidRPr="00C613A8">
        <w:rPr>
          <w:rFonts w:eastAsia="Times New Roman"/>
          <w:b/>
          <w:i/>
          <w:sz w:val="22"/>
          <w:lang w:eastAsia="ar-SA"/>
        </w:rPr>
        <w:t>„</w:t>
      </w:r>
      <w:r w:rsidRPr="00C613A8">
        <w:rPr>
          <w:rFonts w:eastAsia="Times New Roman"/>
          <w:i/>
          <w:sz w:val="22"/>
        </w:rPr>
        <w:t>O udzielenie zamówienia mogą ubiegać się Wykonawcy, którzy(…)</w:t>
      </w:r>
      <w:r w:rsidRPr="00C613A8">
        <w:rPr>
          <w:rFonts w:eastAsia="Times New Roman" w:cs="Times New Roman"/>
          <w:b/>
          <w:bCs/>
          <w:i/>
          <w:sz w:val="22"/>
          <w:lang w:eastAsia="pl-PL"/>
        </w:rPr>
        <w:t xml:space="preserve">Spełniają warunki udziału w postępowaniu określone w art. 22 ust 1 pkt 2 PZP i </w:t>
      </w:r>
      <w:r w:rsidRPr="00C613A8">
        <w:rPr>
          <w:rFonts w:eastAsia="Times New Roman" w:cs="Times New Roman"/>
          <w:i/>
          <w:sz w:val="22"/>
          <w:lang w:eastAsia="pl-PL"/>
        </w:rPr>
        <w:t xml:space="preserve">znajdują się w sytuacji ekonomicznej i finansowej zapewniającej wykonanie zamówienia. Za spełnienie wymogu Zamawiający uzna posiadanie przez wykonawcę środków finansowych lub zdolności kredytowej wykonawcy, </w:t>
      </w:r>
      <w:r w:rsidRPr="00C613A8">
        <w:rPr>
          <w:rFonts w:eastAsia="Times New Roman" w:cs="Times New Roman"/>
          <w:b/>
          <w:i/>
          <w:sz w:val="22"/>
          <w:lang w:eastAsia="pl-PL"/>
        </w:rPr>
        <w:t>w okresie nie wcześniejszym niż 1 miesiąc</w:t>
      </w:r>
      <w:r w:rsidRPr="00C613A8">
        <w:rPr>
          <w:rFonts w:eastAsia="Times New Roman" w:cs="Times New Roman"/>
          <w:i/>
          <w:sz w:val="22"/>
          <w:lang w:eastAsia="pl-PL"/>
        </w:rPr>
        <w:t xml:space="preserve"> przed upływem terminu składania ofert w wysokości:</w:t>
      </w:r>
      <w:r w:rsidRPr="00C613A8">
        <w:rPr>
          <w:rFonts w:eastAsia="Times New Roman" w:cs="Times New Roman"/>
          <w:i/>
          <w:color w:val="000000"/>
          <w:sz w:val="22"/>
          <w:lang w:eastAsia="pl-PL"/>
        </w:rPr>
        <w:t xml:space="preserve"> </w:t>
      </w:r>
      <w:r w:rsidRPr="00C613A8">
        <w:rPr>
          <w:rFonts w:eastAsia="Times New Roman" w:cs="Times New Roman"/>
          <w:b/>
          <w:i/>
          <w:color w:val="000000"/>
          <w:sz w:val="22"/>
          <w:lang w:eastAsia="pl-PL"/>
        </w:rPr>
        <w:t>5 139 000,00</w:t>
      </w:r>
      <w:r w:rsidRPr="00C613A8">
        <w:rPr>
          <w:rFonts w:eastAsia="Times New Roman" w:cs="Times New Roman"/>
          <w:i/>
          <w:color w:val="000000"/>
          <w:sz w:val="22"/>
          <w:lang w:eastAsia="pl-PL"/>
        </w:rPr>
        <w:t xml:space="preserve"> </w:t>
      </w:r>
      <w:r w:rsidRPr="00C613A8">
        <w:rPr>
          <w:rFonts w:eastAsia="Times New Roman" w:cs="Times New Roman"/>
          <w:b/>
          <w:bCs/>
          <w:i/>
          <w:color w:val="000000"/>
          <w:sz w:val="22"/>
          <w:lang w:eastAsia="pl-PL"/>
        </w:rPr>
        <w:t>zł</w:t>
      </w:r>
      <w:r w:rsidRPr="00C613A8">
        <w:rPr>
          <w:rFonts w:eastAsia="Times New Roman" w:cs="Times New Roman"/>
          <w:i/>
          <w:sz w:val="22"/>
          <w:lang w:eastAsia="pl-PL"/>
        </w:rPr>
        <w:t xml:space="preserve"> </w:t>
      </w:r>
      <w:r w:rsidRPr="00C613A8">
        <w:rPr>
          <w:rFonts w:eastAsia="Times New Roman" w:cs="Times New Roman"/>
          <w:b/>
          <w:i/>
          <w:sz w:val="22"/>
          <w:lang w:eastAsia="pl-PL"/>
        </w:rPr>
        <w:t>(słownie: pięć milionów sto trzydzieści dziewięć tysięcy złotych 00/100</w:t>
      </w:r>
      <w:r w:rsidRPr="00C613A8">
        <w:rPr>
          <w:rFonts w:eastAsia="Times New Roman" w:cs="Times New Roman"/>
          <w:i/>
          <w:sz w:val="22"/>
          <w:lang w:eastAsia="pl-PL"/>
        </w:rPr>
        <w:t>)</w:t>
      </w:r>
      <w:r w:rsidRPr="00C613A8">
        <w:rPr>
          <w:rFonts w:eastAsia="Times New Roman" w:cs="Times New Roman"/>
          <w:b/>
          <w:i/>
          <w:sz w:val="22"/>
          <w:lang w:eastAsia="pl-PL"/>
        </w:rPr>
        <w:t xml:space="preserve">. </w:t>
      </w:r>
      <w:r w:rsidRPr="00C613A8">
        <w:rPr>
          <w:rFonts w:eastAsia="Times New Roman" w:cs="Times New Roman"/>
          <w:i/>
          <w:sz w:val="22"/>
          <w:lang w:eastAsia="pl-PL"/>
        </w:rPr>
        <w:t xml:space="preserve">Kwota ta dotyczy całości przedmiotu zamówienia, </w:t>
      </w:r>
      <w:r w:rsidRPr="00C613A8">
        <w:rPr>
          <w:rFonts w:eastAsia="Times New Roman" w:cs="Times New Roman"/>
          <w:i/>
          <w:color w:val="000000"/>
          <w:sz w:val="22"/>
          <w:lang w:eastAsia="pl-PL"/>
        </w:rPr>
        <w:t xml:space="preserve"> na poszczególne części w wysokości (zł):</w:t>
      </w:r>
    </w:p>
    <w:tbl>
      <w:tblPr>
        <w:tblW w:w="6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126"/>
        <w:gridCol w:w="1134"/>
        <w:gridCol w:w="2280"/>
      </w:tblGrid>
      <w:tr w:rsidR="00992F37" w:rsidRPr="00076BAB" w:rsidTr="00C32DBF">
        <w:trPr>
          <w:trHeight w:val="315"/>
          <w:jc w:val="center"/>
        </w:trPr>
        <w:tc>
          <w:tcPr>
            <w:tcW w:w="1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92F37" w:rsidRPr="00076BAB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76BAB">
              <w:rPr>
                <w:rFonts w:eastAsia="Times New Roman" w:cs="Times New Roman"/>
                <w:b/>
                <w:sz w:val="22"/>
                <w:lang w:eastAsia="pl-PL"/>
              </w:rPr>
              <w:t>PAKIET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92F37" w:rsidRPr="00076BAB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76BAB">
              <w:rPr>
                <w:rFonts w:eastAsia="Times New Roman" w:cs="Times New Roman"/>
                <w:b/>
                <w:sz w:val="22"/>
                <w:lang w:eastAsia="pl-PL"/>
              </w:rPr>
              <w:t>MIN. KWOTA [zł]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992F37" w:rsidRPr="00076BAB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76BAB">
              <w:rPr>
                <w:rFonts w:eastAsia="Times New Roman" w:cs="Times New Roman"/>
                <w:b/>
                <w:sz w:val="22"/>
                <w:lang w:eastAsia="pl-PL"/>
              </w:rPr>
              <w:t>PAKIET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92F37" w:rsidRPr="00076BAB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76BAB">
              <w:rPr>
                <w:rFonts w:eastAsia="Times New Roman" w:cs="Times New Roman"/>
                <w:b/>
                <w:sz w:val="22"/>
                <w:lang w:eastAsia="pl-PL"/>
              </w:rPr>
              <w:t>MIN. KWOTA [zł]</w:t>
            </w:r>
          </w:p>
        </w:tc>
      </w:tr>
      <w:tr w:rsidR="00992F37" w:rsidRPr="00076BAB" w:rsidTr="00C32DBF">
        <w:trPr>
          <w:trHeight w:val="315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37" w:rsidRPr="00076BAB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76BAB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2F37" w:rsidRPr="00076BAB" w:rsidRDefault="00992F37" w:rsidP="00C32DB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76BAB">
              <w:rPr>
                <w:rFonts w:eastAsia="Times New Roman" w:cs="Times New Roman"/>
                <w:szCs w:val="24"/>
                <w:lang w:eastAsia="pl-PL"/>
              </w:rPr>
              <w:t>600 000,00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992F37" w:rsidRPr="00076BAB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76BAB">
              <w:rPr>
                <w:rFonts w:eastAsia="Times New Roman" w:cs="Times New Roman"/>
                <w:sz w:val="22"/>
                <w:lang w:eastAsia="pl-PL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992F37" w:rsidRPr="00076BAB" w:rsidRDefault="00992F37" w:rsidP="00C32DB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76BAB">
              <w:rPr>
                <w:rFonts w:eastAsia="Times New Roman" w:cs="Times New Roman"/>
                <w:szCs w:val="24"/>
                <w:lang w:eastAsia="pl-PL"/>
              </w:rPr>
              <w:t>290 000,00</w:t>
            </w:r>
          </w:p>
        </w:tc>
      </w:tr>
      <w:tr w:rsidR="00992F37" w:rsidRPr="00076BAB" w:rsidTr="00C32DBF">
        <w:trPr>
          <w:trHeight w:val="315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37" w:rsidRPr="00076BAB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76BAB">
              <w:rPr>
                <w:rFonts w:eastAsia="Times New Roman" w:cs="Times New Roman"/>
                <w:sz w:val="22"/>
                <w:lang w:eastAsia="pl-PL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92F37" w:rsidRPr="00076BAB" w:rsidRDefault="00992F37" w:rsidP="00C32DB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76BAB">
              <w:rPr>
                <w:rFonts w:eastAsia="Times New Roman" w:cs="Times New Roman"/>
                <w:szCs w:val="24"/>
                <w:lang w:eastAsia="pl-PL"/>
              </w:rPr>
              <w:t>140 000,00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992F37" w:rsidRPr="00076BAB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76BAB">
              <w:rPr>
                <w:rFonts w:eastAsia="Times New Roman" w:cs="Times New Roman"/>
                <w:sz w:val="22"/>
                <w:lang w:eastAsia="pl-PL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992F37" w:rsidRPr="00076BAB" w:rsidRDefault="00992F37" w:rsidP="00C32DB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76BAB">
              <w:rPr>
                <w:rFonts w:eastAsia="Times New Roman" w:cs="Times New Roman"/>
                <w:szCs w:val="24"/>
                <w:lang w:eastAsia="pl-PL"/>
              </w:rPr>
              <w:t>55 000,00</w:t>
            </w:r>
          </w:p>
        </w:tc>
      </w:tr>
      <w:tr w:rsidR="00992F37" w:rsidRPr="00076BAB" w:rsidTr="00C32DBF">
        <w:trPr>
          <w:trHeight w:val="315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37" w:rsidRPr="00076BAB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76BAB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92F37" w:rsidRPr="00076BAB" w:rsidRDefault="00992F37" w:rsidP="00C32DB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76BAB">
              <w:rPr>
                <w:rFonts w:eastAsia="Times New Roman" w:cs="Times New Roman"/>
                <w:szCs w:val="24"/>
                <w:lang w:eastAsia="pl-PL"/>
              </w:rPr>
              <w:t>370 000,00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992F37" w:rsidRPr="00076BAB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76BAB">
              <w:rPr>
                <w:rFonts w:eastAsia="Times New Roman" w:cs="Times New Roman"/>
                <w:sz w:val="22"/>
                <w:lang w:eastAsia="pl-PL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992F37" w:rsidRPr="00076BAB" w:rsidRDefault="00992F37" w:rsidP="00C32DB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76BAB">
              <w:rPr>
                <w:rFonts w:eastAsia="Times New Roman" w:cs="Times New Roman"/>
                <w:szCs w:val="24"/>
                <w:lang w:eastAsia="pl-PL"/>
              </w:rPr>
              <w:t>130 000,00</w:t>
            </w:r>
          </w:p>
        </w:tc>
      </w:tr>
      <w:tr w:rsidR="00992F37" w:rsidRPr="00076BAB" w:rsidTr="00C32DBF">
        <w:trPr>
          <w:trHeight w:val="315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37" w:rsidRPr="00076BAB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76BAB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92F37" w:rsidRPr="00076BAB" w:rsidRDefault="00992F37" w:rsidP="00C32DB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76BAB">
              <w:rPr>
                <w:rFonts w:eastAsia="Times New Roman" w:cs="Times New Roman"/>
                <w:szCs w:val="24"/>
                <w:lang w:eastAsia="pl-PL"/>
              </w:rPr>
              <w:t>90 000,00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992F37" w:rsidRPr="00076BAB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76BAB">
              <w:rPr>
                <w:rFonts w:eastAsia="Times New Roman" w:cs="Times New Roman"/>
                <w:sz w:val="22"/>
                <w:lang w:eastAsia="pl-PL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992F37" w:rsidRPr="00076BAB" w:rsidRDefault="00992F37" w:rsidP="00C32DB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76BAB">
              <w:rPr>
                <w:rFonts w:eastAsia="Times New Roman" w:cs="Times New Roman"/>
                <w:szCs w:val="24"/>
                <w:lang w:eastAsia="pl-PL"/>
              </w:rPr>
              <w:t>9 000,00</w:t>
            </w:r>
          </w:p>
        </w:tc>
      </w:tr>
      <w:tr w:rsidR="00992F37" w:rsidRPr="00076BAB" w:rsidTr="00C32DBF">
        <w:trPr>
          <w:trHeight w:val="315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37" w:rsidRPr="004B3B0E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076BAB">
              <w:rPr>
                <w:rFonts w:eastAsia="Times New Roman" w:cs="Times New Roman"/>
                <w:b/>
                <w:szCs w:val="24"/>
                <w:lang w:eastAsia="pl-PL"/>
              </w:rPr>
              <w:t>5</w:t>
            </w:r>
          </w:p>
          <w:p w:rsidR="00992F37" w:rsidRPr="00076BAB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92F37" w:rsidRPr="00076BAB" w:rsidRDefault="00992F37" w:rsidP="00C32DBF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4B3B0E">
              <w:rPr>
                <w:rFonts w:eastAsia="Times New Roman" w:cs="Times New Roman"/>
                <w:b/>
                <w:szCs w:val="24"/>
                <w:lang w:eastAsia="pl-PL"/>
              </w:rPr>
              <w:t>80</w:t>
            </w:r>
            <w:r w:rsidRPr="00076BAB">
              <w:rPr>
                <w:rFonts w:eastAsia="Times New Roman" w:cs="Times New Roman"/>
                <w:b/>
                <w:szCs w:val="24"/>
                <w:lang w:eastAsia="pl-PL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992F37" w:rsidRPr="00076BAB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76BAB">
              <w:rPr>
                <w:rFonts w:eastAsia="Times New Roman" w:cs="Times New Roman"/>
                <w:sz w:val="22"/>
                <w:lang w:eastAsia="pl-PL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992F37" w:rsidRPr="00076BAB" w:rsidRDefault="00992F37" w:rsidP="00C32DB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76BAB">
              <w:rPr>
                <w:rFonts w:eastAsia="Times New Roman" w:cs="Times New Roman"/>
                <w:szCs w:val="24"/>
                <w:lang w:eastAsia="pl-PL"/>
              </w:rPr>
              <w:t>450 000,00</w:t>
            </w:r>
          </w:p>
        </w:tc>
      </w:tr>
      <w:tr w:rsidR="00992F37" w:rsidRPr="00076BAB" w:rsidTr="00C32DBF">
        <w:trPr>
          <w:trHeight w:val="315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2F37" w:rsidRPr="004B3B0E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4B3B0E">
              <w:rPr>
                <w:rFonts w:eastAsia="Times New Roman" w:cs="Times New Roman"/>
                <w:b/>
                <w:szCs w:val="24"/>
                <w:lang w:eastAsia="pl-PL"/>
              </w:rPr>
              <w:t>5a</w:t>
            </w:r>
          </w:p>
          <w:p w:rsidR="00992F37" w:rsidRPr="004B3B0E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92F37" w:rsidRPr="004B3B0E" w:rsidRDefault="00992F37" w:rsidP="00C32DBF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4B3B0E">
              <w:rPr>
                <w:rFonts w:eastAsia="Times New Roman" w:cs="Times New Roman"/>
                <w:b/>
                <w:szCs w:val="24"/>
                <w:lang w:eastAsia="pl-PL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992F37" w:rsidRPr="00076BAB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76BAB">
              <w:rPr>
                <w:rFonts w:eastAsia="Times New Roman" w:cs="Times New Roman"/>
                <w:sz w:val="22"/>
                <w:lang w:eastAsia="pl-PL"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992F37" w:rsidRPr="00076BAB" w:rsidRDefault="00992F37" w:rsidP="00C32DB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76BAB">
              <w:rPr>
                <w:rFonts w:eastAsia="Times New Roman" w:cs="Times New Roman"/>
                <w:szCs w:val="24"/>
                <w:lang w:eastAsia="pl-PL"/>
              </w:rPr>
              <w:t>75 000,00</w:t>
            </w:r>
          </w:p>
        </w:tc>
      </w:tr>
      <w:tr w:rsidR="00992F37" w:rsidRPr="00076BAB" w:rsidTr="00C32DBF">
        <w:trPr>
          <w:trHeight w:val="217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37" w:rsidRPr="00076BAB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076BAB">
              <w:rPr>
                <w:rFonts w:eastAsia="Times New Roman" w:cs="Times New Roman"/>
                <w:b/>
                <w:szCs w:val="24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92F37" w:rsidRPr="005A5A17" w:rsidRDefault="00992F37" w:rsidP="00C32DBF">
            <w:pPr>
              <w:jc w:val="right"/>
              <w:rPr>
                <w:b/>
                <w:color w:val="000000"/>
              </w:rPr>
            </w:pPr>
            <w:r w:rsidRPr="005A5A17">
              <w:rPr>
                <w:b/>
                <w:color w:val="000000"/>
              </w:rPr>
              <w:t>160 470,00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992F37" w:rsidRPr="00076BAB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76BAB">
              <w:rPr>
                <w:rFonts w:eastAsia="Times New Roman" w:cs="Times New Roman"/>
                <w:sz w:val="22"/>
                <w:lang w:eastAsia="pl-PL"/>
              </w:rPr>
              <w:t>16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992F37" w:rsidRPr="00076BAB" w:rsidRDefault="00992F37" w:rsidP="00C32DB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76BAB">
              <w:rPr>
                <w:rFonts w:eastAsia="Times New Roman" w:cs="Times New Roman"/>
                <w:szCs w:val="24"/>
                <w:lang w:eastAsia="pl-PL"/>
              </w:rPr>
              <w:t>100 000,00</w:t>
            </w:r>
          </w:p>
        </w:tc>
      </w:tr>
      <w:tr w:rsidR="00992F37" w:rsidRPr="00076BAB" w:rsidTr="00C32DBF">
        <w:trPr>
          <w:trHeight w:val="315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2F37" w:rsidRPr="004B3B0E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4B3B0E">
              <w:rPr>
                <w:rFonts w:eastAsia="Times New Roman" w:cs="Times New Roman"/>
                <w:b/>
                <w:szCs w:val="24"/>
                <w:lang w:eastAsia="pl-PL"/>
              </w:rPr>
              <w:t>6a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92F37" w:rsidRPr="005A5A17" w:rsidRDefault="00992F37" w:rsidP="00C32DBF">
            <w:pPr>
              <w:jc w:val="right"/>
              <w:rPr>
                <w:b/>
                <w:color w:val="000000"/>
              </w:rPr>
            </w:pPr>
            <w:r w:rsidRPr="005A5A17">
              <w:rPr>
                <w:b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992F37" w:rsidRPr="00076BAB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76BAB">
              <w:rPr>
                <w:rFonts w:eastAsia="Times New Roman" w:cs="Times New Roman"/>
                <w:sz w:val="22"/>
                <w:lang w:eastAsia="pl-PL"/>
              </w:rPr>
              <w:t>17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992F37" w:rsidRPr="00076BAB" w:rsidRDefault="00992F37" w:rsidP="00C32DB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76BAB">
              <w:rPr>
                <w:rFonts w:eastAsia="Times New Roman" w:cs="Times New Roman"/>
                <w:szCs w:val="24"/>
                <w:lang w:eastAsia="pl-PL"/>
              </w:rPr>
              <w:t>800 000,00</w:t>
            </w:r>
          </w:p>
        </w:tc>
      </w:tr>
      <w:tr w:rsidR="00992F37" w:rsidRPr="00076BAB" w:rsidTr="00C32DBF">
        <w:trPr>
          <w:trHeight w:val="315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2F37" w:rsidRPr="004B3B0E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6b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92F37" w:rsidRPr="005A5A17" w:rsidRDefault="00992F37" w:rsidP="00C32DBF">
            <w:pPr>
              <w:jc w:val="right"/>
              <w:rPr>
                <w:b/>
                <w:color w:val="000000"/>
              </w:rPr>
            </w:pPr>
            <w:r w:rsidRPr="005A5A17">
              <w:rPr>
                <w:b/>
                <w:color w:val="000000"/>
              </w:rPr>
              <w:t>4 500,00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2F37" w:rsidRPr="00076BAB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76BAB">
              <w:rPr>
                <w:rFonts w:eastAsia="Times New Roman" w:cs="Times New Roman"/>
                <w:sz w:val="22"/>
                <w:lang w:eastAsia="pl-PL"/>
              </w:rPr>
              <w:t>18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992F37" w:rsidRPr="00076BAB" w:rsidRDefault="00992F37" w:rsidP="00C32DB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76BAB">
              <w:rPr>
                <w:rFonts w:eastAsia="Times New Roman" w:cs="Times New Roman"/>
                <w:szCs w:val="24"/>
                <w:lang w:eastAsia="pl-PL"/>
              </w:rPr>
              <w:t>225 000,00</w:t>
            </w:r>
          </w:p>
        </w:tc>
      </w:tr>
      <w:tr w:rsidR="00992F37" w:rsidRPr="00076BAB" w:rsidTr="00C32DBF">
        <w:trPr>
          <w:trHeight w:val="315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37" w:rsidRPr="00076BAB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76BAB">
              <w:rPr>
                <w:rFonts w:eastAsia="Times New Roman" w:cs="Times New Roman"/>
                <w:sz w:val="22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92F37" w:rsidRPr="00076BAB" w:rsidRDefault="00992F37" w:rsidP="00C32DB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76BAB">
              <w:rPr>
                <w:rFonts w:eastAsia="Times New Roman" w:cs="Times New Roman"/>
                <w:szCs w:val="24"/>
                <w:lang w:eastAsia="pl-PL"/>
              </w:rPr>
              <w:t>330 000,00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2F37" w:rsidRPr="00076BAB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76BAB">
              <w:rPr>
                <w:rFonts w:eastAsia="Times New Roman" w:cs="Times New Roman"/>
                <w:sz w:val="22"/>
                <w:lang w:eastAsia="pl-PL"/>
              </w:rPr>
              <w:t>19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992F37" w:rsidRPr="00076BAB" w:rsidRDefault="00992F37" w:rsidP="00C32DB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76BAB">
              <w:rPr>
                <w:rFonts w:eastAsia="Times New Roman" w:cs="Times New Roman"/>
                <w:szCs w:val="24"/>
                <w:lang w:eastAsia="pl-PL"/>
              </w:rPr>
              <w:t>25 000,00</w:t>
            </w:r>
          </w:p>
        </w:tc>
      </w:tr>
      <w:tr w:rsidR="00992F37" w:rsidRPr="00076BAB" w:rsidTr="00C32DBF">
        <w:trPr>
          <w:trHeight w:val="315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37" w:rsidRPr="00076BAB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76BAB">
              <w:rPr>
                <w:rFonts w:eastAsia="Times New Roman" w:cs="Times New Roman"/>
                <w:sz w:val="22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92F37" w:rsidRPr="00076BAB" w:rsidRDefault="00992F37" w:rsidP="00C32DB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76BAB">
              <w:rPr>
                <w:rFonts w:eastAsia="Times New Roman" w:cs="Times New Roman"/>
                <w:szCs w:val="24"/>
                <w:lang w:eastAsia="pl-PL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992F37" w:rsidRPr="00076BAB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 w:val="22"/>
                <w:lang w:eastAsia="pl-PL"/>
              </w:rPr>
            </w:pPr>
            <w:r>
              <w:rPr>
                <w:rFonts w:eastAsia="Times New Roman" w:cs="Times New Roman"/>
                <w:strike/>
                <w:sz w:val="22"/>
                <w:lang w:eastAsia="pl-PL"/>
              </w:rPr>
              <w:t>----------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12" w:space="0" w:color="auto"/>
            </w:tcBorders>
          </w:tcPr>
          <w:p w:rsidR="00992F37" w:rsidRPr="00076BAB" w:rsidRDefault="00992F37" w:rsidP="00C32DBF">
            <w:pPr>
              <w:spacing w:after="0" w:line="240" w:lineRule="auto"/>
              <w:jc w:val="right"/>
              <w:rPr>
                <w:rFonts w:eastAsia="Times New Roman" w:cs="Times New Roman"/>
                <w:strike/>
                <w:szCs w:val="24"/>
                <w:lang w:eastAsia="pl-PL"/>
              </w:rPr>
            </w:pPr>
            <w:r>
              <w:rPr>
                <w:rFonts w:eastAsia="Times New Roman" w:cs="Times New Roman"/>
                <w:strike/>
                <w:szCs w:val="24"/>
                <w:lang w:eastAsia="pl-PL"/>
              </w:rPr>
              <w:t>--------------------</w:t>
            </w:r>
          </w:p>
        </w:tc>
      </w:tr>
      <w:tr w:rsidR="00992F37" w:rsidRPr="00076BAB" w:rsidTr="00C32DBF">
        <w:trPr>
          <w:trHeight w:val="315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2F37" w:rsidRPr="00076BAB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76BAB">
              <w:rPr>
                <w:rFonts w:eastAsia="Times New Roman" w:cs="Times New Roman"/>
                <w:sz w:val="22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92F37" w:rsidRPr="00076BAB" w:rsidRDefault="00992F37" w:rsidP="00C32DB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76BAB">
              <w:rPr>
                <w:rFonts w:eastAsia="Times New Roman" w:cs="Times New Roman"/>
                <w:szCs w:val="24"/>
                <w:lang w:eastAsia="pl-PL"/>
              </w:rPr>
              <w:t>700 000,00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992F37" w:rsidRPr="00076BAB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 w:val="22"/>
                <w:lang w:eastAsia="pl-PL"/>
              </w:rPr>
            </w:pPr>
            <w:r>
              <w:rPr>
                <w:rFonts w:eastAsia="Times New Roman" w:cs="Times New Roman"/>
                <w:strike/>
                <w:sz w:val="22"/>
                <w:lang w:eastAsia="pl-PL"/>
              </w:rPr>
              <w:t>------------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</w:tcPr>
          <w:p w:rsidR="00992F37" w:rsidRPr="00076BAB" w:rsidRDefault="00992F37" w:rsidP="00C32DBF">
            <w:pPr>
              <w:spacing w:after="0" w:line="240" w:lineRule="auto"/>
              <w:jc w:val="right"/>
              <w:rPr>
                <w:rFonts w:eastAsia="Times New Roman" w:cs="Times New Roman"/>
                <w:strike/>
                <w:szCs w:val="24"/>
                <w:lang w:eastAsia="pl-PL"/>
              </w:rPr>
            </w:pPr>
            <w:r>
              <w:rPr>
                <w:rFonts w:eastAsia="Times New Roman" w:cs="Times New Roman"/>
                <w:strike/>
                <w:szCs w:val="24"/>
                <w:lang w:eastAsia="pl-PL"/>
              </w:rPr>
              <w:t>---------------------</w:t>
            </w:r>
          </w:p>
        </w:tc>
      </w:tr>
    </w:tbl>
    <w:p w:rsidR="00992F37" w:rsidRDefault="00992F37" w:rsidP="00992F37">
      <w:pPr>
        <w:spacing w:line="240" w:lineRule="auto"/>
        <w:contextualSpacing/>
        <w:jc w:val="both"/>
        <w:rPr>
          <w:rFonts w:eastAsia="Times New Roman"/>
          <w:b/>
          <w:lang w:eastAsia="ar-SA"/>
        </w:rPr>
      </w:pPr>
      <w:r w:rsidRPr="00076BAB">
        <w:rPr>
          <w:rFonts w:eastAsia="Calibri" w:cs="Times New Roman"/>
          <w:i/>
          <w:sz w:val="22"/>
        </w:rPr>
        <w:t xml:space="preserve">Wykonawcy składający ofertę na więcej niż jeden pakiet muszą zsumować wartości z pakietów, w których chcą uczestniczyć, np. Wykonawca składający ofertę na Pakiet 1 </w:t>
      </w:r>
      <w:r w:rsidRPr="00076BAB">
        <w:rPr>
          <w:rFonts w:eastAsia="Calibri" w:cs="Times New Roman"/>
          <w:i/>
          <w:sz w:val="22"/>
        </w:rPr>
        <w:br w:type="textWrapping" w:clear="all"/>
        <w:t>i 2 powinien wykazać się posiadaniem środków finansowych lub zdolności kredytowej</w:t>
      </w:r>
      <w:r w:rsidRPr="00076BAB">
        <w:rPr>
          <w:rFonts w:eastAsia="Calibri" w:cs="Times New Roman"/>
          <w:i/>
          <w:sz w:val="22"/>
        </w:rPr>
        <w:br w:type="textWrapping" w:clear="all"/>
        <w:t xml:space="preserve">w wysokości </w:t>
      </w:r>
      <w:r w:rsidRPr="00076BAB">
        <w:rPr>
          <w:rFonts w:eastAsia="Calibri" w:cs="Times New Roman"/>
          <w:b/>
          <w:i/>
          <w:sz w:val="22"/>
        </w:rPr>
        <w:t xml:space="preserve">min 740 000,00  zł ( 600 000,00 zł </w:t>
      </w:r>
      <w:r w:rsidRPr="00076BAB">
        <w:rPr>
          <w:rFonts w:eastAsia="Calibri" w:cs="Times New Roman"/>
          <w:i/>
          <w:sz w:val="22"/>
        </w:rPr>
        <w:t xml:space="preserve">+ </w:t>
      </w:r>
      <w:r w:rsidRPr="00076BAB">
        <w:rPr>
          <w:rFonts w:eastAsia="Calibri" w:cs="Times New Roman"/>
          <w:b/>
          <w:i/>
          <w:sz w:val="22"/>
        </w:rPr>
        <w:t xml:space="preserve">140 000,00 zł </w:t>
      </w:r>
      <w:r w:rsidRPr="00076BAB">
        <w:rPr>
          <w:rFonts w:eastAsia="Calibri" w:cs="Times New Roman"/>
          <w:i/>
          <w:sz w:val="22"/>
        </w:rPr>
        <w:t>).</w:t>
      </w:r>
      <w:r>
        <w:rPr>
          <w:rFonts w:eastAsia="Calibri" w:cs="Times New Roman"/>
          <w:i/>
          <w:sz w:val="22"/>
        </w:rPr>
        <w:t>”</w:t>
      </w:r>
    </w:p>
    <w:p w:rsidR="00992F37" w:rsidRPr="005B43BF" w:rsidRDefault="00992F37" w:rsidP="00992F37">
      <w:pPr>
        <w:spacing w:after="0" w:line="240" w:lineRule="auto"/>
        <w:ind w:left="708" w:firstLine="709"/>
        <w:jc w:val="both"/>
        <w:rPr>
          <w:rFonts w:eastAsia="Times New Roman" w:cs="Times New Roman"/>
          <w:b/>
          <w:sz w:val="22"/>
          <w:u w:val="single"/>
          <w:lang w:eastAsia="pl-PL"/>
        </w:rPr>
      </w:pPr>
      <w:r w:rsidRPr="005B43BF">
        <w:rPr>
          <w:rFonts w:eastAsia="Times New Roman" w:cs="Times New Roman"/>
          <w:b/>
          <w:sz w:val="22"/>
          <w:u w:val="single"/>
          <w:lang w:eastAsia="pl-PL"/>
        </w:rPr>
        <w:t xml:space="preserve">-   rozdział VII.  WARUNKI WPŁATY  I     ZWROTU WADIUM Oraz Sekcja </w:t>
      </w:r>
      <w:r>
        <w:rPr>
          <w:rFonts w:eastAsia="Times New Roman" w:cs="Times New Roman"/>
          <w:b/>
          <w:sz w:val="22"/>
          <w:u w:val="single"/>
          <w:lang w:eastAsia="pl-PL"/>
        </w:rPr>
        <w:t>VI. 3) Informacje dodatkowe  Ogłoszenia o zamówieniu</w:t>
      </w:r>
    </w:p>
    <w:p w:rsidR="00992F37" w:rsidRPr="00C613A8" w:rsidRDefault="00992F37" w:rsidP="00992F37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(…) </w:t>
      </w:r>
      <w:r w:rsidRPr="00C613A8">
        <w:rPr>
          <w:rFonts w:eastAsia="Times New Roman" w:cs="Times New Roman"/>
          <w:i/>
          <w:sz w:val="22"/>
          <w:lang w:eastAsia="pl-PL"/>
        </w:rPr>
        <w:t xml:space="preserve">Przystępując do przetargu na całość przedmiotu zamówienia wykonawca jest zobowiązany wnieść wadium w wysokości: </w:t>
      </w:r>
      <w:r w:rsidRPr="00C613A8">
        <w:rPr>
          <w:rFonts w:eastAsia="Times New Roman" w:cs="Times New Roman"/>
          <w:b/>
          <w:i/>
          <w:sz w:val="22"/>
          <w:lang w:eastAsia="pl-PL"/>
        </w:rPr>
        <w:t>164 600,00</w:t>
      </w:r>
      <w:r w:rsidRPr="00C613A8">
        <w:rPr>
          <w:rFonts w:eastAsia="Times New Roman" w:cs="Times New Roman"/>
          <w:i/>
          <w:sz w:val="22"/>
          <w:lang w:eastAsia="pl-PL"/>
        </w:rPr>
        <w:t xml:space="preserve"> </w:t>
      </w:r>
      <w:r w:rsidRPr="00C613A8">
        <w:rPr>
          <w:rFonts w:eastAsia="Times New Roman" w:cs="Times New Roman"/>
          <w:b/>
          <w:i/>
          <w:sz w:val="22"/>
          <w:lang w:eastAsia="pl-PL"/>
        </w:rPr>
        <w:t>zł</w:t>
      </w:r>
      <w:r w:rsidRPr="00C613A8">
        <w:rPr>
          <w:rFonts w:eastAsia="Times New Roman" w:cs="Times New Roman"/>
          <w:i/>
          <w:sz w:val="22"/>
          <w:lang w:eastAsia="pl-PL"/>
        </w:rPr>
        <w:t xml:space="preserve"> (słownie: sto sześćdziesiąt cztery tysiące sześćset złotych, 00/100) - dotyczy całości przedmiotu zamówienia; na poszczególne części w wysokości:</w:t>
      </w:r>
    </w:p>
    <w:tbl>
      <w:tblPr>
        <w:tblW w:w="63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2431"/>
        <w:gridCol w:w="984"/>
        <w:gridCol w:w="1970"/>
      </w:tblGrid>
      <w:tr w:rsidR="00992F37" w:rsidRPr="00C613A8" w:rsidTr="00C32DBF">
        <w:trPr>
          <w:trHeight w:val="315"/>
          <w:jc w:val="center"/>
        </w:trPr>
        <w:tc>
          <w:tcPr>
            <w:tcW w:w="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92F37" w:rsidRPr="00C613A8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C613A8">
              <w:rPr>
                <w:rFonts w:eastAsia="Times New Roman" w:cs="Times New Roman"/>
                <w:b/>
                <w:sz w:val="22"/>
                <w:lang w:eastAsia="pl-PL"/>
              </w:rPr>
              <w:t>PAKIET</w:t>
            </w:r>
          </w:p>
        </w:tc>
        <w:tc>
          <w:tcPr>
            <w:tcW w:w="24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92F37" w:rsidRPr="00C613A8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C613A8">
              <w:rPr>
                <w:rFonts w:eastAsia="Times New Roman" w:cs="Times New Roman"/>
                <w:b/>
                <w:sz w:val="22"/>
                <w:lang w:eastAsia="pl-PL"/>
              </w:rPr>
              <w:t>MIN. KWOTA [zł]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992F37" w:rsidRPr="00C613A8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C613A8">
              <w:rPr>
                <w:rFonts w:eastAsia="Times New Roman" w:cs="Times New Roman"/>
                <w:b/>
                <w:sz w:val="22"/>
                <w:lang w:eastAsia="pl-PL"/>
              </w:rPr>
              <w:t>PAKIET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92F37" w:rsidRPr="00C613A8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C613A8">
              <w:rPr>
                <w:rFonts w:eastAsia="Times New Roman" w:cs="Times New Roman"/>
                <w:b/>
                <w:sz w:val="22"/>
                <w:lang w:eastAsia="pl-PL"/>
              </w:rPr>
              <w:t>MIN. KWOTA [zł]</w:t>
            </w:r>
          </w:p>
        </w:tc>
      </w:tr>
      <w:tr w:rsidR="00992F37" w:rsidRPr="00C613A8" w:rsidTr="00C32DBF">
        <w:trPr>
          <w:trHeight w:val="315"/>
          <w:jc w:val="center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37" w:rsidRPr="00C613A8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613A8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92F37" w:rsidRPr="00C613A8" w:rsidRDefault="00992F37" w:rsidP="00C32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C613A8">
              <w:rPr>
                <w:rFonts w:ascii="Calibri" w:eastAsia="Times New Roman" w:hAnsi="Calibri" w:cs="Times New Roman"/>
                <w:sz w:val="22"/>
                <w:lang w:eastAsia="pl-PL"/>
              </w:rPr>
              <w:t>22 500,00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992F37" w:rsidRPr="00C613A8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613A8">
              <w:rPr>
                <w:rFonts w:eastAsia="Times New Roman" w:cs="Times New Roman"/>
                <w:sz w:val="22"/>
                <w:lang w:eastAsia="pl-PL"/>
              </w:rPr>
              <w:t>10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F37" w:rsidRPr="00C613A8" w:rsidRDefault="00992F37" w:rsidP="00C32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C613A8">
              <w:rPr>
                <w:rFonts w:ascii="Calibri" w:eastAsia="Times New Roman" w:hAnsi="Calibri" w:cs="Times New Roman"/>
                <w:sz w:val="22"/>
                <w:lang w:eastAsia="pl-PL"/>
              </w:rPr>
              <w:t>11 000,00</w:t>
            </w:r>
          </w:p>
        </w:tc>
      </w:tr>
      <w:tr w:rsidR="00992F37" w:rsidRPr="00C613A8" w:rsidTr="00C32DBF">
        <w:trPr>
          <w:trHeight w:val="315"/>
          <w:jc w:val="center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37" w:rsidRPr="00C613A8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613A8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92F37" w:rsidRPr="00C613A8" w:rsidRDefault="00992F37" w:rsidP="00C32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C613A8">
              <w:rPr>
                <w:rFonts w:ascii="Calibri" w:eastAsia="Times New Roman" w:hAnsi="Calibri" w:cs="Times New Roman"/>
                <w:sz w:val="22"/>
                <w:lang w:eastAsia="pl-PL"/>
              </w:rPr>
              <w:t>5 500,00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992F37" w:rsidRPr="00C613A8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613A8">
              <w:rPr>
                <w:rFonts w:eastAsia="Times New Roman" w:cs="Times New Roman"/>
                <w:sz w:val="22"/>
                <w:lang w:eastAsia="pl-PL"/>
              </w:rPr>
              <w:t>11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F37" w:rsidRPr="00C613A8" w:rsidRDefault="00992F37" w:rsidP="00C32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C613A8">
              <w:rPr>
                <w:rFonts w:ascii="Calibri" w:eastAsia="Times New Roman" w:hAnsi="Calibri" w:cs="Times New Roman"/>
                <w:sz w:val="22"/>
                <w:lang w:eastAsia="pl-PL"/>
              </w:rPr>
              <w:t>2 000,00</w:t>
            </w:r>
          </w:p>
        </w:tc>
      </w:tr>
      <w:tr w:rsidR="00992F37" w:rsidRPr="00C613A8" w:rsidTr="00C32DBF">
        <w:trPr>
          <w:trHeight w:val="315"/>
          <w:jc w:val="center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37" w:rsidRPr="00C613A8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613A8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92F37" w:rsidRPr="00C613A8" w:rsidRDefault="00992F37" w:rsidP="00C32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C613A8">
              <w:rPr>
                <w:rFonts w:ascii="Calibri" w:eastAsia="Times New Roman" w:hAnsi="Calibri" w:cs="Times New Roman"/>
                <w:sz w:val="22"/>
                <w:lang w:eastAsia="pl-PL"/>
              </w:rPr>
              <w:t>14 000,00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992F37" w:rsidRPr="00C613A8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613A8">
              <w:rPr>
                <w:rFonts w:eastAsia="Times New Roman" w:cs="Times New Roman"/>
                <w:sz w:val="22"/>
                <w:lang w:eastAsia="pl-PL"/>
              </w:rPr>
              <w:t>12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F37" w:rsidRPr="00C613A8" w:rsidRDefault="00992F37" w:rsidP="00C32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C613A8">
              <w:rPr>
                <w:rFonts w:ascii="Calibri" w:eastAsia="Times New Roman" w:hAnsi="Calibri" w:cs="Times New Roman"/>
                <w:sz w:val="22"/>
                <w:lang w:eastAsia="pl-PL"/>
              </w:rPr>
              <w:t>5 000,00</w:t>
            </w:r>
          </w:p>
        </w:tc>
      </w:tr>
      <w:tr w:rsidR="00992F37" w:rsidRPr="00C613A8" w:rsidTr="00C32DBF">
        <w:trPr>
          <w:trHeight w:val="315"/>
          <w:jc w:val="center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37" w:rsidRPr="00C613A8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613A8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92F37" w:rsidRPr="00C613A8" w:rsidRDefault="00992F37" w:rsidP="00C32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C613A8">
              <w:rPr>
                <w:rFonts w:ascii="Calibri" w:eastAsia="Times New Roman" w:hAnsi="Calibri" w:cs="Times New Roman"/>
                <w:sz w:val="22"/>
                <w:lang w:eastAsia="pl-PL"/>
              </w:rPr>
              <w:t>3 500,00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992F37" w:rsidRPr="00C613A8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613A8">
              <w:rPr>
                <w:rFonts w:eastAsia="Times New Roman" w:cs="Times New Roman"/>
                <w:sz w:val="22"/>
                <w:lang w:eastAsia="pl-PL"/>
              </w:rPr>
              <w:t>13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F37" w:rsidRPr="00C613A8" w:rsidRDefault="00992F37" w:rsidP="00C32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C613A8">
              <w:rPr>
                <w:rFonts w:ascii="Calibri" w:eastAsia="Times New Roman" w:hAnsi="Calibri" w:cs="Times New Roman"/>
                <w:sz w:val="22"/>
                <w:lang w:eastAsia="pl-PL"/>
              </w:rPr>
              <w:t>300,00</w:t>
            </w:r>
          </w:p>
        </w:tc>
      </w:tr>
      <w:tr w:rsidR="00992F37" w:rsidRPr="00C613A8" w:rsidTr="00C32DBF">
        <w:trPr>
          <w:trHeight w:val="315"/>
          <w:jc w:val="center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37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C613A8">
              <w:rPr>
                <w:rFonts w:eastAsia="Times New Roman" w:cs="Times New Roman"/>
                <w:b/>
                <w:szCs w:val="24"/>
                <w:lang w:eastAsia="pl-PL"/>
              </w:rPr>
              <w:t>5</w:t>
            </w:r>
          </w:p>
          <w:p w:rsidR="00992F37" w:rsidRPr="00C613A8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92F37" w:rsidRPr="00C613A8" w:rsidRDefault="00992F37" w:rsidP="00C32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4B3B0E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28</w:t>
            </w:r>
            <w:r w:rsidRPr="00C613A8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992F37" w:rsidRPr="00C613A8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613A8">
              <w:rPr>
                <w:rFonts w:eastAsia="Times New Roman" w:cs="Times New Roman"/>
                <w:sz w:val="22"/>
                <w:lang w:eastAsia="pl-PL"/>
              </w:rPr>
              <w:t>14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F37" w:rsidRPr="00C613A8" w:rsidRDefault="00992F37" w:rsidP="00C32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C613A8">
              <w:rPr>
                <w:rFonts w:ascii="Calibri" w:eastAsia="Times New Roman" w:hAnsi="Calibri" w:cs="Times New Roman"/>
                <w:sz w:val="22"/>
                <w:lang w:eastAsia="pl-PL"/>
              </w:rPr>
              <w:t>17 000,00</w:t>
            </w:r>
          </w:p>
        </w:tc>
      </w:tr>
      <w:tr w:rsidR="00992F37" w:rsidRPr="00C613A8" w:rsidTr="00C32DBF">
        <w:trPr>
          <w:trHeight w:val="315"/>
          <w:jc w:val="center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2F37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4B3B0E">
              <w:rPr>
                <w:rFonts w:eastAsia="Times New Roman" w:cs="Times New Roman"/>
                <w:b/>
                <w:szCs w:val="24"/>
                <w:lang w:eastAsia="pl-PL"/>
              </w:rPr>
              <w:t>5a</w:t>
            </w:r>
          </w:p>
          <w:p w:rsidR="00992F37" w:rsidRPr="004B3B0E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92F37" w:rsidRPr="004B3B0E" w:rsidRDefault="00992F37" w:rsidP="00C32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4B3B0E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200,00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992F37" w:rsidRPr="00C613A8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613A8">
              <w:rPr>
                <w:rFonts w:eastAsia="Times New Roman" w:cs="Times New Roman"/>
                <w:sz w:val="22"/>
                <w:lang w:eastAsia="pl-PL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F37" w:rsidRPr="00C613A8" w:rsidRDefault="00992F37" w:rsidP="00C32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C613A8">
              <w:rPr>
                <w:rFonts w:ascii="Calibri" w:eastAsia="Times New Roman" w:hAnsi="Calibri" w:cs="Times New Roman"/>
                <w:sz w:val="22"/>
                <w:lang w:eastAsia="pl-PL"/>
              </w:rPr>
              <w:t>3 000,00</w:t>
            </w:r>
          </w:p>
        </w:tc>
      </w:tr>
      <w:tr w:rsidR="00992F37" w:rsidRPr="00C613A8" w:rsidTr="00C32DBF">
        <w:trPr>
          <w:trHeight w:val="315"/>
          <w:jc w:val="center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37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C613A8">
              <w:rPr>
                <w:rFonts w:eastAsia="Times New Roman" w:cs="Times New Roman"/>
                <w:b/>
                <w:szCs w:val="24"/>
                <w:lang w:eastAsia="pl-PL"/>
              </w:rPr>
              <w:t>6</w:t>
            </w:r>
          </w:p>
          <w:p w:rsidR="00992F37" w:rsidRPr="00C613A8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92F37" w:rsidRPr="005A5A17" w:rsidRDefault="00992F37" w:rsidP="00C32DBF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5A5A17">
              <w:rPr>
                <w:rFonts w:ascii="Calibri" w:hAnsi="Calibri"/>
                <w:b/>
                <w:color w:val="000000"/>
                <w:sz w:val="22"/>
              </w:rPr>
              <w:t>5 799,00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992F37" w:rsidRPr="00C613A8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613A8">
              <w:rPr>
                <w:rFonts w:eastAsia="Times New Roman" w:cs="Times New Roman"/>
                <w:sz w:val="22"/>
                <w:lang w:eastAsia="pl-PL"/>
              </w:rPr>
              <w:t>16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F37" w:rsidRPr="00C613A8" w:rsidRDefault="00992F37" w:rsidP="00C32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C613A8">
              <w:rPr>
                <w:rFonts w:ascii="Calibri" w:eastAsia="Times New Roman" w:hAnsi="Calibri" w:cs="Times New Roman"/>
                <w:sz w:val="22"/>
                <w:lang w:eastAsia="pl-PL"/>
              </w:rPr>
              <w:t>4 000,00</w:t>
            </w:r>
          </w:p>
        </w:tc>
      </w:tr>
      <w:tr w:rsidR="00992F37" w:rsidRPr="00C613A8" w:rsidTr="00C32DBF">
        <w:trPr>
          <w:trHeight w:val="315"/>
          <w:jc w:val="center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2F37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4B3B0E">
              <w:rPr>
                <w:rFonts w:eastAsia="Times New Roman" w:cs="Times New Roman"/>
                <w:b/>
                <w:szCs w:val="24"/>
                <w:lang w:eastAsia="pl-PL"/>
              </w:rPr>
              <w:t>6a</w:t>
            </w:r>
          </w:p>
          <w:p w:rsidR="00992F37" w:rsidRPr="004B3B0E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92F37" w:rsidRPr="005A5A17" w:rsidRDefault="00992F37" w:rsidP="00C32DBF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5A5A17">
              <w:rPr>
                <w:rFonts w:ascii="Calibri" w:hAnsi="Calibri"/>
                <w:b/>
                <w:color w:val="000000"/>
                <w:sz w:val="22"/>
              </w:rPr>
              <w:t>1,00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992F37" w:rsidRPr="00C613A8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613A8">
              <w:rPr>
                <w:rFonts w:eastAsia="Times New Roman" w:cs="Times New Roman"/>
                <w:sz w:val="22"/>
                <w:lang w:eastAsia="pl-PL"/>
              </w:rPr>
              <w:t>17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F37" w:rsidRPr="00C613A8" w:rsidRDefault="00992F37" w:rsidP="00C32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C613A8">
              <w:rPr>
                <w:rFonts w:ascii="Calibri" w:eastAsia="Times New Roman" w:hAnsi="Calibri" w:cs="Times New Roman"/>
                <w:sz w:val="22"/>
                <w:lang w:eastAsia="pl-PL"/>
              </w:rPr>
              <w:t>30 000,00</w:t>
            </w:r>
          </w:p>
        </w:tc>
      </w:tr>
      <w:tr w:rsidR="00992F37" w:rsidRPr="00C613A8" w:rsidTr="00C32DBF">
        <w:trPr>
          <w:trHeight w:val="315"/>
          <w:jc w:val="center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2F37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6b</w:t>
            </w:r>
          </w:p>
          <w:p w:rsidR="00992F37" w:rsidRPr="004B3B0E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92F37" w:rsidRPr="005A5A17" w:rsidRDefault="00992F37" w:rsidP="00C32DBF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5A5A17">
              <w:rPr>
                <w:rFonts w:ascii="Calibri" w:hAnsi="Calibri"/>
                <w:b/>
                <w:color w:val="000000"/>
                <w:sz w:val="22"/>
              </w:rPr>
              <w:t>200,00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92F37" w:rsidRPr="00C613A8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613A8">
              <w:rPr>
                <w:rFonts w:eastAsia="Times New Roman" w:cs="Times New Roman"/>
                <w:sz w:val="22"/>
                <w:lang w:eastAsia="pl-PL"/>
              </w:rPr>
              <w:t>18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92F37" w:rsidRPr="00C613A8" w:rsidRDefault="00992F37" w:rsidP="00C32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C613A8">
              <w:rPr>
                <w:rFonts w:ascii="Calibri" w:eastAsia="Times New Roman" w:hAnsi="Calibri" w:cs="Times New Roman"/>
                <w:sz w:val="22"/>
                <w:lang w:eastAsia="pl-PL"/>
              </w:rPr>
              <w:t>8 500,00</w:t>
            </w:r>
          </w:p>
        </w:tc>
      </w:tr>
      <w:tr w:rsidR="00992F37" w:rsidRPr="00C613A8" w:rsidTr="00C32DBF">
        <w:trPr>
          <w:trHeight w:val="315"/>
          <w:jc w:val="center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37" w:rsidRPr="00C613A8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613A8">
              <w:rPr>
                <w:rFonts w:eastAsia="Times New Roman" w:cs="Times New Roman"/>
                <w:sz w:val="22"/>
                <w:lang w:eastAsia="pl-PL"/>
              </w:rPr>
              <w:t>7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92F37" w:rsidRPr="00C613A8" w:rsidRDefault="00992F37" w:rsidP="00C32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C613A8">
              <w:rPr>
                <w:rFonts w:ascii="Calibri" w:eastAsia="Times New Roman" w:hAnsi="Calibri" w:cs="Times New Roman"/>
                <w:sz w:val="22"/>
                <w:lang w:eastAsia="pl-PL"/>
              </w:rPr>
              <w:t>12 000,00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92F37" w:rsidRPr="00C613A8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613A8">
              <w:rPr>
                <w:rFonts w:eastAsia="Times New Roman" w:cs="Times New Roman"/>
                <w:sz w:val="22"/>
                <w:lang w:eastAsia="pl-PL"/>
              </w:rPr>
              <w:t>19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92F37" w:rsidRPr="00C613A8" w:rsidRDefault="00992F37" w:rsidP="00C32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C613A8">
              <w:rPr>
                <w:rFonts w:ascii="Calibri" w:eastAsia="Times New Roman" w:hAnsi="Calibri" w:cs="Times New Roman"/>
                <w:sz w:val="22"/>
                <w:lang w:eastAsia="pl-PL"/>
              </w:rPr>
              <w:t>800,00</w:t>
            </w:r>
          </w:p>
        </w:tc>
      </w:tr>
      <w:tr w:rsidR="00992F37" w:rsidRPr="00C613A8" w:rsidTr="00C32DBF">
        <w:trPr>
          <w:trHeight w:val="315"/>
          <w:jc w:val="center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37" w:rsidRPr="00C613A8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613A8">
              <w:rPr>
                <w:rFonts w:eastAsia="Times New Roman" w:cs="Times New Roman"/>
                <w:sz w:val="22"/>
                <w:lang w:eastAsia="pl-PL"/>
              </w:rPr>
              <w:t>8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92F37" w:rsidRPr="00C613A8" w:rsidRDefault="00992F37" w:rsidP="00C32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C613A8">
              <w:rPr>
                <w:rFonts w:ascii="Calibri" w:eastAsia="Times New Roman" w:hAnsi="Calibri" w:cs="Times New Roman"/>
                <w:sz w:val="22"/>
                <w:lang w:eastAsia="pl-PL"/>
              </w:rPr>
              <w:t>18 500,00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92F37" w:rsidRPr="00C613A8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92F37" w:rsidRPr="00C613A8" w:rsidRDefault="00992F37" w:rsidP="00C32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  <w:tr w:rsidR="00992F37" w:rsidRPr="00C613A8" w:rsidTr="00C32DBF">
        <w:trPr>
          <w:trHeight w:val="315"/>
          <w:jc w:val="center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2F37" w:rsidRPr="00C613A8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C613A8">
              <w:rPr>
                <w:rFonts w:eastAsia="Times New Roman" w:cs="Times New Roman"/>
                <w:sz w:val="22"/>
                <w:lang w:eastAsia="pl-PL"/>
              </w:rPr>
              <w:t>9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92F37" w:rsidRPr="00C613A8" w:rsidRDefault="00992F37" w:rsidP="00C32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C613A8">
              <w:rPr>
                <w:rFonts w:ascii="Calibri" w:eastAsia="Times New Roman" w:hAnsi="Calibri" w:cs="Times New Roman"/>
                <w:sz w:val="22"/>
                <w:lang w:eastAsia="pl-PL"/>
              </w:rPr>
              <w:t>26 000,00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992F37" w:rsidRPr="00C613A8" w:rsidRDefault="00992F37" w:rsidP="00C32DB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992F37" w:rsidRPr="00C613A8" w:rsidRDefault="00992F37" w:rsidP="00C32D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:rsidR="00992F37" w:rsidRPr="00C613A8" w:rsidRDefault="00992F37" w:rsidP="00992F37">
      <w:pPr>
        <w:spacing w:after="0" w:line="240" w:lineRule="auto"/>
        <w:jc w:val="both"/>
        <w:rPr>
          <w:rFonts w:eastAsia="Times New Roman" w:cs="Times New Roman"/>
          <w:b/>
          <w:bCs/>
          <w:i/>
          <w:sz w:val="22"/>
          <w:lang w:eastAsia="pl-PL"/>
        </w:rPr>
      </w:pPr>
      <w:r w:rsidRPr="00C613A8">
        <w:rPr>
          <w:rFonts w:eastAsia="Times New Roman" w:cs="Times New Roman"/>
          <w:i/>
          <w:sz w:val="22"/>
          <w:lang w:eastAsia="pl-PL"/>
        </w:rPr>
        <w:t xml:space="preserve">Wykonawcy składający ofertą na więcej niż jeden pakiet muszą zsumować wartości z pakietów w których chcą uczestniczyć, np. pakiet 1 i 2 powinien wnieść wadium w wysokości: </w:t>
      </w:r>
      <w:r w:rsidRPr="00C613A8">
        <w:rPr>
          <w:rFonts w:eastAsia="Times New Roman" w:cs="Times New Roman"/>
          <w:b/>
          <w:i/>
          <w:sz w:val="22"/>
          <w:lang w:eastAsia="pl-PL"/>
        </w:rPr>
        <w:t>28 000,00zł</w:t>
      </w:r>
      <w:r w:rsidRPr="00C613A8">
        <w:rPr>
          <w:rFonts w:eastAsia="Times New Roman" w:cs="Times New Roman"/>
          <w:i/>
          <w:sz w:val="22"/>
          <w:lang w:eastAsia="pl-PL"/>
        </w:rPr>
        <w:t xml:space="preserve">  (22 500,00 zł + 5 500,00 zł) – dotyczy formy przelewu na rachunek Zamawiającego</w:t>
      </w:r>
    </w:p>
    <w:p w:rsidR="00992F37" w:rsidRDefault="00992F37" w:rsidP="000E6512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b/>
          <w:i/>
          <w:sz w:val="22"/>
          <w:lang w:eastAsia="pl-PL"/>
        </w:rPr>
      </w:pPr>
      <w:r w:rsidRPr="00C613A8">
        <w:rPr>
          <w:rFonts w:eastAsia="Times New Roman" w:cs="Times New Roman"/>
          <w:b/>
          <w:i/>
          <w:sz w:val="22"/>
          <w:u w:val="single"/>
          <w:lang w:eastAsia="pl-PL"/>
        </w:rPr>
        <w:t>Termin wniesienia wadium</w:t>
      </w:r>
      <w:r w:rsidRPr="00C613A8">
        <w:rPr>
          <w:rFonts w:eastAsia="Times New Roman" w:cs="Times New Roman"/>
          <w:i/>
          <w:sz w:val="22"/>
          <w:lang w:eastAsia="pl-PL"/>
        </w:rPr>
        <w:t xml:space="preserve"> upływa w dniu składania ofert tj. dnia </w:t>
      </w:r>
      <w:r w:rsidRPr="00C613A8">
        <w:rPr>
          <w:rFonts w:eastAsia="Times New Roman" w:cs="Times New Roman"/>
          <w:b/>
          <w:i/>
          <w:sz w:val="22"/>
          <w:lang w:eastAsia="pl-PL"/>
        </w:rPr>
        <w:t xml:space="preserve"> 05.05.2017 r.</w:t>
      </w:r>
      <w:r w:rsidRPr="00C613A8">
        <w:rPr>
          <w:rFonts w:eastAsia="Times New Roman" w:cs="Times New Roman"/>
          <w:i/>
          <w:sz w:val="22"/>
          <w:lang w:eastAsia="pl-PL"/>
        </w:rPr>
        <w:t xml:space="preserve"> godz. </w:t>
      </w:r>
      <w:r w:rsidRPr="00C613A8">
        <w:rPr>
          <w:rFonts w:eastAsia="Times New Roman" w:cs="Times New Roman"/>
          <w:b/>
          <w:i/>
          <w:sz w:val="22"/>
          <w:lang w:eastAsia="pl-PL"/>
        </w:rPr>
        <w:t>10:30</w:t>
      </w:r>
      <w:r w:rsidRPr="000E6512">
        <w:rPr>
          <w:rFonts w:eastAsia="Times New Roman" w:cs="Times New Roman"/>
          <w:b/>
          <w:i/>
          <w:sz w:val="22"/>
          <w:lang w:eastAsia="pl-PL"/>
        </w:rPr>
        <w:t>(…)</w:t>
      </w:r>
    </w:p>
    <w:p w:rsidR="000E6512" w:rsidRPr="00C613A8" w:rsidRDefault="000E6512" w:rsidP="000E6512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b/>
          <w:i/>
          <w:sz w:val="22"/>
          <w:lang w:eastAsia="pl-PL"/>
        </w:rPr>
      </w:pPr>
    </w:p>
    <w:p w:rsidR="00992F37" w:rsidRDefault="00992F37" w:rsidP="000E6512">
      <w:pPr>
        <w:shd w:val="clear" w:color="auto" w:fill="FFFFFF" w:themeFill="background1"/>
        <w:tabs>
          <w:tab w:val="left" w:pos="1418"/>
          <w:tab w:val="left" w:pos="6804"/>
        </w:tabs>
        <w:spacing w:after="0" w:line="240" w:lineRule="auto"/>
        <w:jc w:val="both"/>
        <w:rPr>
          <w:rFonts w:cs="Times New Roman"/>
          <w:b/>
          <w:i/>
          <w:color w:val="000000"/>
          <w:szCs w:val="24"/>
          <w:u w:val="single"/>
        </w:rPr>
      </w:pPr>
      <w:r w:rsidRPr="000E6512">
        <w:rPr>
          <w:rFonts w:eastAsia="Times New Roman" w:cs="Times New Roman"/>
          <w:b/>
          <w:szCs w:val="24"/>
          <w:lang w:eastAsia="pl-PL"/>
        </w:rPr>
        <w:tab/>
        <w:t>- Załącznik nr 2 do SIWZ w zakresie pakietów: 5 , 5a , 6, 6a ,6b do pobrania poniżej</w:t>
      </w:r>
    </w:p>
    <w:p w:rsidR="00992F37" w:rsidRDefault="00992F37" w:rsidP="00992F37">
      <w:pPr>
        <w:tabs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Cs w:val="24"/>
          <w:u w:val="single"/>
        </w:rPr>
      </w:pPr>
    </w:p>
    <w:p w:rsidR="005A5A17" w:rsidRDefault="000E6512" w:rsidP="000E6512">
      <w:pPr>
        <w:tabs>
          <w:tab w:val="left" w:pos="2835"/>
          <w:tab w:val="left" w:pos="6804"/>
        </w:tabs>
        <w:spacing w:after="0" w:line="240" w:lineRule="auto"/>
        <w:jc w:val="both"/>
      </w:pPr>
      <w:r w:rsidRPr="00992F37">
        <w:rPr>
          <w:b/>
        </w:rPr>
        <w:lastRenderedPageBreak/>
        <w:t>Pytanie nr 1</w:t>
      </w:r>
      <w:r>
        <w:rPr>
          <w:b/>
        </w:rPr>
        <w:t>3</w:t>
      </w:r>
      <w:r>
        <w:t xml:space="preserve">  </w:t>
      </w:r>
      <w:r w:rsidRPr="00426F16">
        <w:t>–</w:t>
      </w:r>
      <w:r>
        <w:t xml:space="preserve">  dotyczy pakietu nr 17 – Zwracamy się z </w:t>
      </w:r>
      <w:proofErr w:type="spellStart"/>
      <w:r>
        <w:t>prosba</w:t>
      </w:r>
      <w:proofErr w:type="spellEnd"/>
      <w:r>
        <w:t xml:space="preserve"> o dopuszczenie w miejsce przedmiotu zamówienia opisanego w pozycji 2 pakietu 17 załącznika nr 2 do </w:t>
      </w:r>
      <w:proofErr w:type="spellStart"/>
      <w:r>
        <w:t>siwz</w:t>
      </w:r>
      <w:proofErr w:type="spellEnd"/>
      <w:r>
        <w:t xml:space="preserve"> koszulek zbrojnych do PTA o średnicach 5, 6, 7, 8, 9F i długościach: 13, 23, 30, 40, 45, 55, 70, 90cm</w:t>
      </w:r>
    </w:p>
    <w:p w:rsidR="000E6512" w:rsidRPr="00CD2219" w:rsidRDefault="000E6512" w:rsidP="000E6512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CD2219">
        <w:rPr>
          <w:b/>
        </w:rPr>
        <w:t>Odpowiedź na pyt</w:t>
      </w:r>
      <w:r>
        <w:rPr>
          <w:b/>
        </w:rPr>
        <w:t>anie nr 13</w:t>
      </w:r>
      <w:r w:rsidRPr="00CD2219">
        <w:rPr>
          <w:b/>
        </w:rPr>
        <w:t>: Tak. Zamawiający dopuszcza.</w:t>
      </w:r>
    </w:p>
    <w:p w:rsidR="005A5A17" w:rsidRDefault="005A5A17" w:rsidP="006D2D19">
      <w:pPr>
        <w:tabs>
          <w:tab w:val="left" w:pos="2835"/>
          <w:tab w:val="left" w:pos="6804"/>
        </w:tabs>
        <w:spacing w:after="0" w:line="240" w:lineRule="auto"/>
        <w:ind w:firstLine="709"/>
        <w:jc w:val="both"/>
      </w:pPr>
    </w:p>
    <w:p w:rsidR="00D91036" w:rsidRDefault="00D91036" w:rsidP="006D2D19">
      <w:pPr>
        <w:tabs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Cs w:val="24"/>
          <w:u w:val="single"/>
        </w:rPr>
      </w:pPr>
      <w:r w:rsidRPr="005D59A7">
        <w:rPr>
          <w:rFonts w:cs="Times New Roman"/>
          <w:b/>
          <w:i/>
          <w:color w:val="000000"/>
          <w:szCs w:val="24"/>
          <w:u w:val="single"/>
        </w:rPr>
        <w:t xml:space="preserve">Wykonawca zobowiązany jest do naniesienia dokonanych zmian w treści oferty. </w:t>
      </w:r>
    </w:p>
    <w:p w:rsidR="007059A1" w:rsidRDefault="007059A1" w:rsidP="006D2D19">
      <w:pPr>
        <w:tabs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Cs w:val="24"/>
          <w:u w:val="single"/>
        </w:rPr>
      </w:pPr>
    </w:p>
    <w:p w:rsidR="000E6512" w:rsidRDefault="00D91036" w:rsidP="00C769FC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FFFFFF" w:themeColor="background1"/>
        </w:rPr>
      </w:pPr>
      <w:r w:rsidRPr="005D59A7">
        <w:rPr>
          <w:b/>
          <w:i/>
          <w:color w:val="000000"/>
          <w:u w:val="single"/>
        </w:rPr>
        <w:t>W razie zaoferowania przedmiotu zamówienia innego niż pierwotnie wyspecyfikowanego a dopuszczonego przez Zamawiającego w wyniku wyjaśnień treści SIWZ czy w przypadku modyfikacji SIWZ zaznaczenia źródła tej zmiany (datę odpowiedzi lub modyfikacji i ewentualnie nr pytania).</w:t>
      </w:r>
      <w:r w:rsidR="00426F16" w:rsidRPr="00C769FC">
        <w:rPr>
          <w:i/>
          <w:color w:val="FFFFFF" w:themeColor="background1"/>
        </w:rPr>
        <w:t xml:space="preserve">   </w:t>
      </w:r>
    </w:p>
    <w:p w:rsidR="000E6512" w:rsidRDefault="000E6512" w:rsidP="00C769FC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FFFFFF" w:themeColor="background1"/>
        </w:rPr>
      </w:pPr>
    </w:p>
    <w:p w:rsidR="000E6512" w:rsidRDefault="000E6512" w:rsidP="00C769FC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FFFFFF" w:themeColor="background1"/>
        </w:rPr>
      </w:pPr>
    </w:p>
    <w:p w:rsidR="000E6512" w:rsidRPr="00806390" w:rsidRDefault="000E6512" w:rsidP="000E6512">
      <w:pPr>
        <w:spacing w:after="0"/>
        <w:ind w:left="4820"/>
        <w:jc w:val="center"/>
        <w:rPr>
          <w:rFonts w:eastAsia="Calibri" w:cs="Times New Roman"/>
          <w:i/>
          <w:color w:val="FFFFFF" w:themeColor="background1"/>
          <w:sz w:val="16"/>
          <w:szCs w:val="16"/>
        </w:rPr>
      </w:pPr>
    </w:p>
    <w:p w:rsidR="000E6512" w:rsidRPr="00806390" w:rsidRDefault="000E6512" w:rsidP="000E6512">
      <w:pPr>
        <w:spacing w:after="0" w:line="240" w:lineRule="auto"/>
        <w:ind w:left="5387"/>
        <w:rPr>
          <w:rFonts w:eastAsia="Calibri" w:cs="Times New Roman"/>
          <w:color w:val="FFFFFF" w:themeColor="background1"/>
          <w:sz w:val="16"/>
          <w:szCs w:val="16"/>
        </w:rPr>
      </w:pPr>
      <w:r w:rsidRPr="00806390">
        <w:rPr>
          <w:rFonts w:eastAsia="Calibri" w:cs="Times New Roman"/>
          <w:color w:val="FFFFFF" w:themeColor="background1"/>
          <w:sz w:val="16"/>
          <w:szCs w:val="16"/>
        </w:rPr>
        <w:t xml:space="preserve">           ………………………………….…………….</w:t>
      </w:r>
    </w:p>
    <w:p w:rsidR="000E6512" w:rsidRPr="00806390" w:rsidRDefault="000E6512" w:rsidP="000E6512">
      <w:pPr>
        <w:spacing w:after="0" w:line="240" w:lineRule="auto"/>
        <w:ind w:left="4820"/>
        <w:jc w:val="center"/>
        <w:rPr>
          <w:rFonts w:eastAsia="Calibri" w:cs="Times New Roman"/>
          <w:i/>
          <w:color w:val="FFFFFF" w:themeColor="background1"/>
          <w:sz w:val="16"/>
          <w:szCs w:val="16"/>
        </w:rPr>
      </w:pPr>
      <w:r w:rsidRPr="00806390">
        <w:rPr>
          <w:rFonts w:eastAsia="Calibri" w:cs="Times New Roman"/>
          <w:i/>
          <w:color w:val="FFFFFF" w:themeColor="background1"/>
          <w:sz w:val="16"/>
          <w:szCs w:val="16"/>
        </w:rPr>
        <w:t>(podpis i pieczęć Kierownika Zamawiającego</w:t>
      </w:r>
    </w:p>
    <w:p w:rsidR="000E6512" w:rsidRPr="00806390" w:rsidRDefault="000E6512" w:rsidP="000E6512">
      <w:pPr>
        <w:spacing w:after="0" w:line="240" w:lineRule="auto"/>
        <w:ind w:left="4820"/>
        <w:jc w:val="center"/>
        <w:rPr>
          <w:rFonts w:eastAsia="Calibri" w:cs="Times New Roman"/>
          <w:i/>
          <w:color w:val="FFFFFF" w:themeColor="background1"/>
          <w:sz w:val="16"/>
          <w:szCs w:val="16"/>
        </w:rPr>
      </w:pPr>
      <w:r w:rsidRPr="00806390">
        <w:rPr>
          <w:rFonts w:eastAsia="Calibri" w:cs="Times New Roman"/>
          <w:i/>
          <w:color w:val="FFFFFF" w:themeColor="background1"/>
          <w:sz w:val="16"/>
          <w:szCs w:val="16"/>
        </w:rPr>
        <w:t>lub osoby upoważnionej)</w:t>
      </w:r>
      <w:r w:rsidRPr="00806390">
        <w:rPr>
          <w:rFonts w:eastAsia="Calibri" w:cs="Times New Roman"/>
          <w:i/>
          <w:color w:val="FFFFFF" w:themeColor="background1"/>
          <w:sz w:val="16"/>
          <w:szCs w:val="16"/>
          <w:vertAlign w:val="superscript"/>
        </w:rPr>
        <w:footnoteReference w:customMarkFollows="1" w:id="1"/>
        <w:sym w:font="Symbol" w:char="F0D7"/>
      </w:r>
    </w:p>
    <w:p w:rsidR="000E6512" w:rsidRPr="00806390" w:rsidRDefault="000E6512" w:rsidP="00C769FC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FFFFFF" w:themeColor="background1"/>
        </w:rPr>
      </w:pPr>
    </w:p>
    <w:p w:rsidR="000E6512" w:rsidRPr="00806390" w:rsidRDefault="000E6512" w:rsidP="00C769FC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FFFFFF" w:themeColor="background1"/>
        </w:rPr>
      </w:pPr>
    </w:p>
    <w:p w:rsidR="000E6512" w:rsidRPr="00806390" w:rsidRDefault="00426F16" w:rsidP="000E6512">
      <w:pPr>
        <w:pStyle w:val="NormalnyWeb"/>
        <w:shd w:val="clear" w:color="auto" w:fill="FFFFFF"/>
        <w:spacing w:before="0" w:beforeAutospacing="0" w:after="0" w:afterAutospacing="0"/>
        <w:ind w:left="284" w:firstLine="424"/>
        <w:jc w:val="both"/>
        <w:rPr>
          <w:color w:val="FFFFFF" w:themeColor="background1"/>
        </w:rPr>
      </w:pPr>
      <w:r w:rsidRPr="00806390">
        <w:rPr>
          <w:i/>
          <w:color w:val="FFFFFF" w:themeColor="background1"/>
        </w:rPr>
        <w:t xml:space="preserve">   </w:t>
      </w:r>
      <w:r w:rsidR="00D91036" w:rsidRPr="00806390">
        <w:rPr>
          <w:color w:val="FFFFFF" w:themeColor="background1"/>
        </w:rPr>
        <w:t>......</w:t>
      </w:r>
      <w:r w:rsidR="000E6512" w:rsidRPr="00806390">
        <w:rPr>
          <w:color w:val="FFFFFF" w:themeColor="background1"/>
        </w:rPr>
        <w:t xml:space="preserve"> Times New Roman</w:t>
      </w:r>
      <w:r w:rsidR="00D91036" w:rsidRPr="00806390">
        <w:rPr>
          <w:color w:val="FFFFFF" w:themeColor="background1"/>
        </w:rPr>
        <w:t>..............................</w:t>
      </w:r>
      <w:bookmarkStart w:id="0" w:name="_GoBack"/>
      <w:bookmarkEnd w:id="0"/>
    </w:p>
    <w:tbl>
      <w:tblPr>
        <w:tblW w:w="10582" w:type="dxa"/>
        <w:tblInd w:w="-459" w:type="dxa"/>
        <w:tblLook w:val="04A0" w:firstRow="1" w:lastRow="0" w:firstColumn="1" w:lastColumn="0" w:noHBand="0" w:noVBand="1"/>
      </w:tblPr>
      <w:tblGrid>
        <w:gridCol w:w="5988"/>
        <w:gridCol w:w="4594"/>
      </w:tblGrid>
      <w:tr w:rsidR="00806390" w:rsidRPr="00806390" w:rsidTr="000E6512">
        <w:trPr>
          <w:trHeight w:val="546"/>
        </w:trPr>
        <w:tc>
          <w:tcPr>
            <w:tcW w:w="5988" w:type="dxa"/>
            <w:shd w:val="clear" w:color="auto" w:fill="auto"/>
          </w:tcPr>
          <w:p w:rsidR="000E6512" w:rsidRPr="00806390" w:rsidRDefault="000E6512" w:rsidP="000E6512">
            <w:pPr>
              <w:numPr>
                <w:ilvl w:val="0"/>
                <w:numId w:val="40"/>
              </w:numPr>
              <w:tabs>
                <w:tab w:val="left" w:pos="456"/>
              </w:tabs>
              <w:spacing w:after="0" w:line="240" w:lineRule="auto"/>
              <w:ind w:left="1338" w:hanging="630"/>
              <w:contextualSpacing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</w:pPr>
            <w:r w:rsidRPr="00806390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pl-PL"/>
              </w:rPr>
              <w:t>Zastępca Przewodniczącego– Grzegorz    Jędrzejczyk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0E6512" w:rsidRPr="00806390" w:rsidRDefault="000E6512" w:rsidP="000E6512">
            <w:pPr>
              <w:tabs>
                <w:tab w:val="left" w:pos="1029"/>
              </w:tabs>
              <w:spacing w:after="0" w:line="240" w:lineRule="auto"/>
              <w:ind w:left="284" w:firstLine="424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</w:pPr>
            <w:r w:rsidRPr="00806390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  <w:t xml:space="preserve">       ………………………………..</w:t>
            </w:r>
          </w:p>
        </w:tc>
      </w:tr>
      <w:tr w:rsidR="00806390" w:rsidRPr="00806390" w:rsidTr="000E6512">
        <w:trPr>
          <w:trHeight w:val="529"/>
        </w:trPr>
        <w:tc>
          <w:tcPr>
            <w:tcW w:w="5988" w:type="dxa"/>
            <w:shd w:val="clear" w:color="auto" w:fill="auto"/>
          </w:tcPr>
          <w:p w:rsidR="000E6512" w:rsidRPr="00806390" w:rsidRDefault="000E6512" w:rsidP="000E6512">
            <w:pPr>
              <w:numPr>
                <w:ilvl w:val="0"/>
                <w:numId w:val="40"/>
              </w:numPr>
              <w:tabs>
                <w:tab w:val="left" w:pos="456"/>
              </w:tabs>
              <w:spacing w:after="0" w:line="240" w:lineRule="auto"/>
              <w:ind w:left="284" w:firstLine="424"/>
              <w:contextualSpacing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pl-PL"/>
              </w:rPr>
            </w:pPr>
            <w:r w:rsidRPr="00806390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pl-PL"/>
              </w:rPr>
              <w:t>Członek –  Grażyna Wojtczak</w:t>
            </w:r>
          </w:p>
        </w:tc>
        <w:tc>
          <w:tcPr>
            <w:tcW w:w="4594" w:type="dxa"/>
            <w:shd w:val="clear" w:color="auto" w:fill="auto"/>
          </w:tcPr>
          <w:p w:rsidR="000E6512" w:rsidRPr="00806390" w:rsidRDefault="000E6512" w:rsidP="000E6512">
            <w:pPr>
              <w:tabs>
                <w:tab w:val="left" w:pos="1029"/>
              </w:tabs>
              <w:spacing w:after="0" w:line="240" w:lineRule="auto"/>
              <w:ind w:left="284" w:firstLine="424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pl-PL"/>
              </w:rPr>
            </w:pPr>
            <w:r w:rsidRPr="00806390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  <w:t xml:space="preserve">       ………………………. ……..                   </w:t>
            </w:r>
          </w:p>
        </w:tc>
      </w:tr>
      <w:tr w:rsidR="00806390" w:rsidRPr="00806390" w:rsidTr="000E6512">
        <w:trPr>
          <w:trHeight w:val="529"/>
        </w:trPr>
        <w:tc>
          <w:tcPr>
            <w:tcW w:w="5988" w:type="dxa"/>
            <w:shd w:val="clear" w:color="auto" w:fill="auto"/>
          </w:tcPr>
          <w:p w:rsidR="000E6512" w:rsidRPr="00806390" w:rsidRDefault="000E6512" w:rsidP="000E6512">
            <w:pPr>
              <w:numPr>
                <w:ilvl w:val="0"/>
                <w:numId w:val="40"/>
              </w:numPr>
              <w:tabs>
                <w:tab w:val="left" w:pos="456"/>
              </w:tabs>
              <w:spacing w:after="0" w:line="240" w:lineRule="auto"/>
              <w:ind w:left="284" w:firstLine="424"/>
              <w:contextualSpacing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pl-PL"/>
              </w:rPr>
            </w:pPr>
            <w:r w:rsidRPr="00806390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pl-PL"/>
              </w:rPr>
              <w:t>Członek – Zuzanna Rucińska</w:t>
            </w:r>
          </w:p>
          <w:p w:rsidR="000E6512" w:rsidRPr="00806390" w:rsidRDefault="000E6512" w:rsidP="000E6512">
            <w:pPr>
              <w:tabs>
                <w:tab w:val="left" w:pos="456"/>
              </w:tabs>
              <w:spacing w:after="0" w:line="240" w:lineRule="auto"/>
              <w:ind w:left="284" w:firstLine="424"/>
              <w:contextualSpacing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pl-PL"/>
              </w:rPr>
            </w:pPr>
          </w:p>
          <w:p w:rsidR="000E6512" w:rsidRPr="00806390" w:rsidRDefault="000E6512" w:rsidP="000E6512">
            <w:pPr>
              <w:numPr>
                <w:ilvl w:val="0"/>
                <w:numId w:val="40"/>
              </w:numPr>
              <w:tabs>
                <w:tab w:val="left" w:pos="456"/>
              </w:tabs>
              <w:spacing w:after="0" w:line="240" w:lineRule="auto"/>
              <w:ind w:left="284" w:firstLine="424"/>
              <w:contextualSpacing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pl-PL"/>
              </w:rPr>
            </w:pPr>
            <w:r w:rsidRPr="00806390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pl-PL"/>
              </w:rPr>
              <w:t>Członek – Urszula Tatarek</w:t>
            </w:r>
          </w:p>
          <w:p w:rsidR="000E6512" w:rsidRPr="00806390" w:rsidRDefault="000E6512" w:rsidP="000E6512">
            <w:pPr>
              <w:tabs>
                <w:tab w:val="left" w:pos="456"/>
              </w:tabs>
              <w:spacing w:after="0" w:line="240" w:lineRule="auto"/>
              <w:ind w:left="284" w:firstLine="424"/>
              <w:contextualSpacing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4594" w:type="dxa"/>
            <w:shd w:val="clear" w:color="auto" w:fill="auto"/>
          </w:tcPr>
          <w:p w:rsidR="000E6512" w:rsidRPr="00806390" w:rsidRDefault="000E6512" w:rsidP="000E6512">
            <w:pPr>
              <w:tabs>
                <w:tab w:val="left" w:pos="1029"/>
              </w:tabs>
              <w:spacing w:after="0" w:line="240" w:lineRule="auto"/>
              <w:ind w:left="284" w:firstLine="424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</w:pPr>
            <w:r w:rsidRPr="00806390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  <w:t xml:space="preserve">       ………………………………..</w:t>
            </w:r>
          </w:p>
          <w:p w:rsidR="000E6512" w:rsidRPr="00806390" w:rsidRDefault="000E6512" w:rsidP="000E6512">
            <w:pPr>
              <w:tabs>
                <w:tab w:val="left" w:pos="1029"/>
              </w:tabs>
              <w:spacing w:after="0" w:line="240" w:lineRule="auto"/>
              <w:ind w:left="284" w:firstLine="424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</w:pPr>
          </w:p>
          <w:p w:rsidR="000E6512" w:rsidRPr="00806390" w:rsidRDefault="000E6512" w:rsidP="000E6512">
            <w:pPr>
              <w:tabs>
                <w:tab w:val="left" w:pos="1029"/>
              </w:tabs>
              <w:spacing w:after="0" w:line="240" w:lineRule="auto"/>
              <w:ind w:left="284" w:firstLine="424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</w:pPr>
            <w:r w:rsidRPr="00806390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  <w:t xml:space="preserve">       ………………………………..</w:t>
            </w:r>
          </w:p>
          <w:p w:rsidR="000E6512" w:rsidRPr="00806390" w:rsidRDefault="000E6512" w:rsidP="000E6512">
            <w:pPr>
              <w:tabs>
                <w:tab w:val="left" w:pos="1029"/>
              </w:tabs>
              <w:spacing w:after="0" w:line="240" w:lineRule="auto"/>
              <w:ind w:left="284" w:firstLine="424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pl-PL"/>
              </w:rPr>
            </w:pPr>
          </w:p>
        </w:tc>
      </w:tr>
      <w:tr w:rsidR="00806390" w:rsidRPr="00806390" w:rsidTr="000E6512">
        <w:trPr>
          <w:trHeight w:val="529"/>
        </w:trPr>
        <w:tc>
          <w:tcPr>
            <w:tcW w:w="5988" w:type="dxa"/>
            <w:shd w:val="clear" w:color="auto" w:fill="auto"/>
          </w:tcPr>
          <w:p w:rsidR="000E6512" w:rsidRPr="00806390" w:rsidRDefault="000E6512" w:rsidP="000E6512">
            <w:pPr>
              <w:numPr>
                <w:ilvl w:val="0"/>
                <w:numId w:val="40"/>
              </w:numPr>
              <w:tabs>
                <w:tab w:val="left" w:pos="456"/>
              </w:tabs>
              <w:spacing w:after="0" w:line="240" w:lineRule="auto"/>
              <w:ind w:left="284" w:firstLine="424"/>
              <w:contextualSpacing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pl-PL"/>
              </w:rPr>
            </w:pPr>
            <w:r w:rsidRPr="00806390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pl-PL"/>
              </w:rPr>
              <w:t>Członek – Agnieszka Mikulska</w:t>
            </w:r>
          </w:p>
          <w:p w:rsidR="000E6512" w:rsidRPr="00806390" w:rsidRDefault="000E6512" w:rsidP="000E6512">
            <w:pPr>
              <w:tabs>
                <w:tab w:val="left" w:pos="456"/>
              </w:tabs>
              <w:spacing w:after="0" w:line="240" w:lineRule="auto"/>
              <w:ind w:left="284" w:firstLine="424"/>
              <w:contextualSpacing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pl-PL"/>
              </w:rPr>
            </w:pPr>
          </w:p>
          <w:p w:rsidR="000E6512" w:rsidRPr="00806390" w:rsidRDefault="000E6512" w:rsidP="000E6512">
            <w:pPr>
              <w:numPr>
                <w:ilvl w:val="0"/>
                <w:numId w:val="40"/>
              </w:numPr>
              <w:tabs>
                <w:tab w:val="left" w:pos="456"/>
              </w:tabs>
              <w:spacing w:after="0" w:line="240" w:lineRule="auto"/>
              <w:ind w:left="284" w:firstLine="424"/>
              <w:contextualSpacing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pl-PL"/>
              </w:rPr>
            </w:pPr>
            <w:r w:rsidRPr="00806390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pl-PL"/>
              </w:rPr>
              <w:t xml:space="preserve"> Sekretarz – Agnieszka Stanisławska</w:t>
            </w:r>
          </w:p>
        </w:tc>
        <w:tc>
          <w:tcPr>
            <w:tcW w:w="4594" w:type="dxa"/>
            <w:shd w:val="clear" w:color="auto" w:fill="auto"/>
          </w:tcPr>
          <w:p w:rsidR="000E6512" w:rsidRPr="00806390" w:rsidRDefault="000E6512" w:rsidP="000E6512">
            <w:pPr>
              <w:tabs>
                <w:tab w:val="left" w:pos="1029"/>
              </w:tabs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</w:pPr>
            <w:r w:rsidRPr="00806390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  <w:t xml:space="preserve">                     ………………………………..</w:t>
            </w:r>
          </w:p>
          <w:p w:rsidR="000E6512" w:rsidRPr="00806390" w:rsidRDefault="000E6512" w:rsidP="000E6512">
            <w:pPr>
              <w:tabs>
                <w:tab w:val="left" w:pos="1029"/>
              </w:tabs>
              <w:spacing w:after="0" w:line="240" w:lineRule="auto"/>
              <w:ind w:left="284" w:firstLine="424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</w:pPr>
          </w:p>
          <w:p w:rsidR="000E6512" w:rsidRPr="00806390" w:rsidRDefault="000E6512" w:rsidP="000E6512">
            <w:pPr>
              <w:tabs>
                <w:tab w:val="left" w:pos="1029"/>
              </w:tabs>
              <w:spacing w:after="0" w:line="240" w:lineRule="auto"/>
              <w:ind w:left="284" w:firstLine="424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pl-PL"/>
              </w:rPr>
            </w:pPr>
            <w:r w:rsidRPr="00806390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  <w:t xml:space="preserve">        ………………………………..</w:t>
            </w:r>
          </w:p>
        </w:tc>
      </w:tr>
    </w:tbl>
    <w:p w:rsidR="00D91036" w:rsidRPr="00806390" w:rsidRDefault="00D91036" w:rsidP="000E6512">
      <w:pPr>
        <w:pStyle w:val="NormalnyWeb"/>
        <w:shd w:val="clear" w:color="auto" w:fill="FFFFFF"/>
        <w:spacing w:before="0" w:beforeAutospacing="0" w:after="0" w:afterAutospacing="0"/>
        <w:ind w:left="284" w:firstLine="424"/>
        <w:jc w:val="both"/>
        <w:rPr>
          <w:color w:val="FFFFFF" w:themeColor="background1"/>
        </w:rPr>
      </w:pPr>
      <w:r w:rsidRPr="00806390">
        <w:rPr>
          <w:color w:val="FFFFFF" w:themeColor="background1"/>
        </w:rPr>
        <w:t>...........................</w:t>
      </w:r>
    </w:p>
    <w:tbl>
      <w:tblPr>
        <w:tblW w:w="14606" w:type="dxa"/>
        <w:tblLook w:val="04A0" w:firstRow="1" w:lastRow="0" w:firstColumn="1" w:lastColumn="0" w:noHBand="0" w:noVBand="1"/>
      </w:tblPr>
      <w:tblGrid>
        <w:gridCol w:w="222"/>
        <w:gridCol w:w="14162"/>
        <w:gridCol w:w="222"/>
      </w:tblGrid>
      <w:tr w:rsidR="00AA7489" w:rsidRPr="00635B2E" w:rsidTr="00E65626">
        <w:trPr>
          <w:trHeight w:val="599"/>
        </w:trPr>
        <w:tc>
          <w:tcPr>
            <w:tcW w:w="14384" w:type="dxa"/>
            <w:gridSpan w:val="2"/>
            <w:shd w:val="clear" w:color="auto" w:fill="auto"/>
          </w:tcPr>
          <w:p w:rsidR="00A866CB" w:rsidRPr="00635B2E" w:rsidRDefault="00A866CB" w:rsidP="00C7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AA7489" w:rsidRDefault="00AA7489"/>
        </w:tc>
      </w:tr>
      <w:tr w:rsidR="00E65626" w:rsidRPr="00E65626" w:rsidTr="0056099F">
        <w:trPr>
          <w:gridAfter w:val="2"/>
          <w:wAfter w:w="14384" w:type="dxa"/>
          <w:trHeight w:val="529"/>
        </w:trPr>
        <w:tc>
          <w:tcPr>
            <w:tcW w:w="222" w:type="dxa"/>
            <w:shd w:val="clear" w:color="auto" w:fill="auto"/>
          </w:tcPr>
          <w:p w:rsidR="0056099F" w:rsidRPr="00E65626" w:rsidRDefault="0056099F"/>
        </w:tc>
      </w:tr>
      <w:tr w:rsidR="00E65626" w:rsidRPr="00E65626" w:rsidTr="0056099F">
        <w:trPr>
          <w:gridAfter w:val="2"/>
          <w:wAfter w:w="14384" w:type="dxa"/>
          <w:trHeight w:val="529"/>
        </w:trPr>
        <w:tc>
          <w:tcPr>
            <w:tcW w:w="222" w:type="dxa"/>
            <w:shd w:val="clear" w:color="auto" w:fill="auto"/>
          </w:tcPr>
          <w:p w:rsidR="0056099F" w:rsidRPr="00E65626" w:rsidRDefault="0056099F"/>
        </w:tc>
      </w:tr>
      <w:tr w:rsidR="002A3D93" w:rsidRPr="00E65626" w:rsidTr="0056099F">
        <w:trPr>
          <w:trHeight w:val="832"/>
        </w:trPr>
        <w:tc>
          <w:tcPr>
            <w:tcW w:w="14384" w:type="dxa"/>
            <w:gridSpan w:val="2"/>
            <w:shd w:val="clear" w:color="auto" w:fill="auto"/>
          </w:tcPr>
          <w:p w:rsidR="00AA7489" w:rsidRPr="00E65626" w:rsidRDefault="00AA7489" w:rsidP="00292A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AA7489" w:rsidRPr="00E65626" w:rsidRDefault="00AA7489"/>
        </w:tc>
      </w:tr>
    </w:tbl>
    <w:p w:rsidR="00D91036" w:rsidRPr="00E65626" w:rsidRDefault="00D91036" w:rsidP="00D91036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</w:p>
    <w:p w:rsidR="00D91036" w:rsidRPr="00E65626" w:rsidRDefault="00D91036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E65626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E65626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E65626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E65626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E65626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E65626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E65626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E65626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2A3D93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2A3D93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E65626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E65626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E65626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E65626" w:rsidRDefault="00843627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AF0153" w:rsidRPr="00E65626" w:rsidRDefault="00AF0153" w:rsidP="00AF0153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65626">
        <w:rPr>
          <w:b/>
          <w:szCs w:val="24"/>
        </w:rPr>
        <w:t xml:space="preserve"> </w:t>
      </w:r>
    </w:p>
    <w:sectPr w:rsidR="00AF0153" w:rsidRPr="00E65626" w:rsidSect="00713B51">
      <w:footerReference w:type="default" r:id="rId10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789" w:rsidRDefault="00C15789" w:rsidP="00337FD8">
      <w:pPr>
        <w:spacing w:after="0" w:line="240" w:lineRule="auto"/>
      </w:pPr>
      <w:r>
        <w:separator/>
      </w:r>
    </w:p>
  </w:endnote>
  <w:endnote w:type="continuationSeparator" w:id="0">
    <w:p w:rsidR="00C15789" w:rsidRDefault="00C15789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7E9" w:rsidRPr="005F14B7" w:rsidRDefault="005F14B7" w:rsidP="005F14B7">
    <w:pPr>
      <w:pStyle w:val="Stopka"/>
      <w:tabs>
        <w:tab w:val="left" w:pos="1276"/>
      </w:tabs>
      <w:rPr>
        <w:rFonts w:cs="Times New Roman"/>
        <w:sz w:val="18"/>
        <w:szCs w:val="16"/>
      </w:rPr>
    </w:pPr>
    <w:r w:rsidRPr="005F14B7">
      <w:rPr>
        <w:rFonts w:cs="Times New Roman"/>
        <w:sz w:val="18"/>
        <w:szCs w:val="16"/>
      </w:rPr>
      <w:t xml:space="preserve">Wyk. </w:t>
    </w:r>
    <w:proofErr w:type="spellStart"/>
    <w:r w:rsidRPr="005F14B7">
      <w:rPr>
        <w:rFonts w:cs="Times New Roman"/>
        <w:sz w:val="18"/>
        <w:szCs w:val="16"/>
      </w:rPr>
      <w:t>A.</w:t>
    </w:r>
    <w:r w:rsidR="008C44F5">
      <w:rPr>
        <w:rFonts w:cs="Times New Roman"/>
        <w:sz w:val="18"/>
        <w:szCs w:val="16"/>
      </w:rPr>
      <w:t>Stanisławska</w:t>
    </w:r>
    <w:proofErr w:type="spellEnd"/>
    <w:r w:rsidR="00C55553">
      <w:rPr>
        <w:rFonts w:cs="Times New Roman"/>
        <w:sz w:val="18"/>
        <w:szCs w:val="16"/>
      </w:rPr>
      <w:t xml:space="preserve"> t</w:t>
    </w:r>
    <w:r w:rsidRPr="005F14B7">
      <w:rPr>
        <w:rFonts w:cs="Times New Roman"/>
        <w:sz w:val="18"/>
        <w:szCs w:val="16"/>
      </w:rPr>
      <w:t>el. 261 660</w:t>
    </w:r>
    <w:r>
      <w:rPr>
        <w:rFonts w:cs="Times New Roman"/>
        <w:sz w:val="18"/>
        <w:szCs w:val="16"/>
      </w:rPr>
      <w:t> </w:t>
    </w:r>
    <w:r w:rsidR="008C44F5">
      <w:rPr>
        <w:rFonts w:cs="Times New Roman"/>
        <w:sz w:val="18"/>
        <w:szCs w:val="16"/>
      </w:rPr>
      <w:t>604</w:t>
    </w:r>
  </w:p>
  <w:p w:rsidR="001D37E9" w:rsidRDefault="001D3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789" w:rsidRDefault="00C15789" w:rsidP="00337FD8">
      <w:pPr>
        <w:spacing w:after="0" w:line="240" w:lineRule="auto"/>
      </w:pPr>
      <w:r>
        <w:separator/>
      </w:r>
    </w:p>
  </w:footnote>
  <w:footnote w:type="continuationSeparator" w:id="0">
    <w:p w:rsidR="00C15789" w:rsidRDefault="00C15789" w:rsidP="00337FD8">
      <w:pPr>
        <w:spacing w:after="0" w:line="240" w:lineRule="auto"/>
      </w:pPr>
      <w:r>
        <w:continuationSeparator/>
      </w:r>
    </w:p>
  </w:footnote>
  <w:footnote w:id="1">
    <w:p w:rsidR="000E6512" w:rsidRPr="000F7116" w:rsidRDefault="000E6512" w:rsidP="000E6512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7818AD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abstractNum w:abstractNumId="4" w15:restartNumberingAfterBreak="0">
    <w:nsid w:val="018D2E71"/>
    <w:multiLevelType w:val="hybridMultilevel"/>
    <w:tmpl w:val="E83E4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F3EC3"/>
    <w:multiLevelType w:val="hybridMultilevel"/>
    <w:tmpl w:val="E6141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076A1"/>
    <w:multiLevelType w:val="hybridMultilevel"/>
    <w:tmpl w:val="828A54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EB86A1A"/>
    <w:multiLevelType w:val="hybridMultilevel"/>
    <w:tmpl w:val="10A4AEBC"/>
    <w:lvl w:ilvl="0" w:tplc="801AD95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09449D"/>
    <w:multiLevelType w:val="hybridMultilevel"/>
    <w:tmpl w:val="E9AE7386"/>
    <w:lvl w:ilvl="0" w:tplc="0415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86FD0"/>
    <w:multiLevelType w:val="hybridMultilevel"/>
    <w:tmpl w:val="5670875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61BCB"/>
    <w:multiLevelType w:val="hybridMultilevel"/>
    <w:tmpl w:val="AE020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F10C4"/>
    <w:multiLevelType w:val="hybridMultilevel"/>
    <w:tmpl w:val="7A3264A8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E6A5A"/>
    <w:multiLevelType w:val="hybridMultilevel"/>
    <w:tmpl w:val="6D1C2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70812"/>
    <w:multiLevelType w:val="hybridMultilevel"/>
    <w:tmpl w:val="AE3E312C"/>
    <w:lvl w:ilvl="0" w:tplc="041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15" w15:restartNumberingAfterBreak="0">
    <w:nsid w:val="1D8E19AA"/>
    <w:multiLevelType w:val="hybridMultilevel"/>
    <w:tmpl w:val="F0660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86EDB"/>
    <w:multiLevelType w:val="hybridMultilevel"/>
    <w:tmpl w:val="4A0C0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30D03"/>
    <w:multiLevelType w:val="hybridMultilevel"/>
    <w:tmpl w:val="AADC4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755BE"/>
    <w:multiLevelType w:val="hybridMultilevel"/>
    <w:tmpl w:val="EFDED0E0"/>
    <w:lvl w:ilvl="0" w:tplc="BA7812C6">
      <w:start w:val="1"/>
      <w:numFmt w:val="decimal"/>
      <w:lvlText w:val="%1."/>
      <w:lvlJc w:val="left"/>
      <w:pPr>
        <w:ind w:left="360" w:hanging="360"/>
      </w:pPr>
      <w:rPr>
        <w:rFonts w:eastAsia="TimesNewRomanPSM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F790D"/>
    <w:multiLevelType w:val="hybridMultilevel"/>
    <w:tmpl w:val="252A2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72670"/>
    <w:multiLevelType w:val="hybridMultilevel"/>
    <w:tmpl w:val="48B852BC"/>
    <w:lvl w:ilvl="0" w:tplc="B964C3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573E9"/>
    <w:multiLevelType w:val="hybridMultilevel"/>
    <w:tmpl w:val="0576D1E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9420D"/>
    <w:multiLevelType w:val="hybridMultilevel"/>
    <w:tmpl w:val="41B2D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850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9958FA"/>
    <w:multiLevelType w:val="hybridMultilevel"/>
    <w:tmpl w:val="5E64A0DC"/>
    <w:lvl w:ilvl="0" w:tplc="7E46B8CE">
      <w:start w:val="1"/>
      <w:numFmt w:val="decimal"/>
      <w:lvlText w:val="%1."/>
      <w:lvlJc w:val="left"/>
      <w:pPr>
        <w:ind w:left="1211" w:hanging="360"/>
      </w:pPr>
      <w:rPr>
        <w:rFonts w:ascii="Arial Narrow" w:hAnsi="Arial Narrow"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67477C5"/>
    <w:multiLevelType w:val="hybridMultilevel"/>
    <w:tmpl w:val="49EE91DC"/>
    <w:lvl w:ilvl="0" w:tplc="0409000B">
      <w:start w:val="1"/>
      <w:numFmt w:val="bullet"/>
      <w:lvlText w:val=""/>
      <w:lvlJc w:val="left"/>
      <w:pPr>
        <w:ind w:left="5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7" w15:restartNumberingAfterBreak="0">
    <w:nsid w:val="5EE83EC3"/>
    <w:multiLevelType w:val="hybridMultilevel"/>
    <w:tmpl w:val="EE4ED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6280C"/>
    <w:multiLevelType w:val="hybridMultilevel"/>
    <w:tmpl w:val="C64E4F90"/>
    <w:lvl w:ilvl="0" w:tplc="D3D65E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E3555"/>
    <w:multiLevelType w:val="hybridMultilevel"/>
    <w:tmpl w:val="1F6E144A"/>
    <w:lvl w:ilvl="0" w:tplc="AF68B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302EB"/>
    <w:multiLevelType w:val="hybridMultilevel"/>
    <w:tmpl w:val="24982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56503"/>
    <w:multiLevelType w:val="hybridMultilevel"/>
    <w:tmpl w:val="F7063B1A"/>
    <w:lvl w:ilvl="0" w:tplc="0409000D">
      <w:start w:val="1"/>
      <w:numFmt w:val="bullet"/>
      <w:lvlText w:val=""/>
      <w:lvlJc w:val="left"/>
      <w:pPr>
        <w:ind w:left="12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32" w15:restartNumberingAfterBreak="0">
    <w:nsid w:val="651346D7"/>
    <w:multiLevelType w:val="hybridMultilevel"/>
    <w:tmpl w:val="B38694A0"/>
    <w:lvl w:ilvl="0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3" w15:restartNumberingAfterBreak="0">
    <w:nsid w:val="65566855"/>
    <w:multiLevelType w:val="hybridMultilevel"/>
    <w:tmpl w:val="A9D01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131D9"/>
    <w:multiLevelType w:val="hybridMultilevel"/>
    <w:tmpl w:val="62FE0A8C"/>
    <w:lvl w:ilvl="0" w:tplc="DAE66A2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5" w15:restartNumberingAfterBreak="0">
    <w:nsid w:val="709272D1"/>
    <w:multiLevelType w:val="hybridMultilevel"/>
    <w:tmpl w:val="DC1E2F00"/>
    <w:lvl w:ilvl="0" w:tplc="54604D88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454A3"/>
    <w:multiLevelType w:val="hybridMultilevel"/>
    <w:tmpl w:val="D69A6FF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F651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0800FB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4462BC"/>
    <w:multiLevelType w:val="hybridMultilevel"/>
    <w:tmpl w:val="8678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C6A57"/>
    <w:multiLevelType w:val="hybridMultilevel"/>
    <w:tmpl w:val="DDC422D8"/>
    <w:lvl w:ilvl="0" w:tplc="0D7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4"/>
  </w:num>
  <w:num w:numId="4">
    <w:abstractNumId w:val="1"/>
  </w:num>
  <w:num w:numId="5">
    <w:abstractNumId w:val="4"/>
  </w:num>
  <w:num w:numId="6">
    <w:abstractNumId w:val="17"/>
  </w:num>
  <w:num w:numId="7">
    <w:abstractNumId w:val="30"/>
  </w:num>
  <w:num w:numId="8">
    <w:abstractNumId w:val="0"/>
  </w:num>
  <w:num w:numId="9">
    <w:abstractNumId w:val="16"/>
  </w:num>
  <w:num w:numId="10">
    <w:abstractNumId w:val="2"/>
  </w:num>
  <w:num w:numId="11">
    <w:abstractNumId w:val="26"/>
  </w:num>
  <w:num w:numId="12">
    <w:abstractNumId w:val="31"/>
  </w:num>
  <w:num w:numId="13">
    <w:abstractNumId w:val="5"/>
  </w:num>
  <w:num w:numId="14">
    <w:abstractNumId w:val="3"/>
  </w:num>
  <w:num w:numId="15">
    <w:abstractNumId w:val="7"/>
  </w:num>
  <w:num w:numId="16">
    <w:abstractNumId w:val="36"/>
  </w:num>
  <w:num w:numId="17">
    <w:abstractNumId w:val="39"/>
  </w:num>
  <w:num w:numId="1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8"/>
  </w:num>
  <w:num w:numId="21">
    <w:abstractNumId w:val="27"/>
  </w:num>
  <w:num w:numId="22">
    <w:abstractNumId w:val="10"/>
  </w:num>
  <w:num w:numId="23">
    <w:abstractNumId w:val="21"/>
  </w:num>
  <w:num w:numId="24">
    <w:abstractNumId w:val="20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7"/>
  </w:num>
  <w:num w:numId="29">
    <w:abstractNumId w:val="23"/>
  </w:num>
  <w:num w:numId="30">
    <w:abstractNumId w:val="13"/>
  </w:num>
  <w:num w:numId="31">
    <w:abstractNumId w:val="22"/>
  </w:num>
  <w:num w:numId="32">
    <w:abstractNumId w:val="1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9"/>
  </w:num>
  <w:num w:numId="36">
    <w:abstractNumId w:val="28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5"/>
  </w:num>
  <w:num w:numId="40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F"/>
    <w:rsid w:val="000011D6"/>
    <w:rsid w:val="00004675"/>
    <w:rsid w:val="00005AF1"/>
    <w:rsid w:val="000067FC"/>
    <w:rsid w:val="00006CEE"/>
    <w:rsid w:val="0001394A"/>
    <w:rsid w:val="00014C65"/>
    <w:rsid w:val="000156F2"/>
    <w:rsid w:val="00016B87"/>
    <w:rsid w:val="00017AF1"/>
    <w:rsid w:val="00021398"/>
    <w:rsid w:val="0002349D"/>
    <w:rsid w:val="000268EC"/>
    <w:rsid w:val="00026DB8"/>
    <w:rsid w:val="000314D3"/>
    <w:rsid w:val="000317B3"/>
    <w:rsid w:val="000325C0"/>
    <w:rsid w:val="00035B08"/>
    <w:rsid w:val="000363D3"/>
    <w:rsid w:val="00036709"/>
    <w:rsid w:val="00036BDA"/>
    <w:rsid w:val="00036F25"/>
    <w:rsid w:val="0004110F"/>
    <w:rsid w:val="00055672"/>
    <w:rsid w:val="00060E30"/>
    <w:rsid w:val="00072BDD"/>
    <w:rsid w:val="00076BAB"/>
    <w:rsid w:val="00077788"/>
    <w:rsid w:val="000800D9"/>
    <w:rsid w:val="00083CFD"/>
    <w:rsid w:val="00093B70"/>
    <w:rsid w:val="00093D86"/>
    <w:rsid w:val="000968F0"/>
    <w:rsid w:val="000977D3"/>
    <w:rsid w:val="000A0243"/>
    <w:rsid w:val="000A0C50"/>
    <w:rsid w:val="000A6766"/>
    <w:rsid w:val="000B0AD7"/>
    <w:rsid w:val="000B435E"/>
    <w:rsid w:val="000C103B"/>
    <w:rsid w:val="000C6B86"/>
    <w:rsid w:val="000D2843"/>
    <w:rsid w:val="000D2E80"/>
    <w:rsid w:val="000D38D7"/>
    <w:rsid w:val="000D4C2A"/>
    <w:rsid w:val="000E4B11"/>
    <w:rsid w:val="000E6512"/>
    <w:rsid w:val="000E7DD5"/>
    <w:rsid w:val="000F5838"/>
    <w:rsid w:val="000F6989"/>
    <w:rsid w:val="00104705"/>
    <w:rsid w:val="00104FEC"/>
    <w:rsid w:val="00107154"/>
    <w:rsid w:val="00110B09"/>
    <w:rsid w:val="00112630"/>
    <w:rsid w:val="0011406A"/>
    <w:rsid w:val="00115675"/>
    <w:rsid w:val="00116F00"/>
    <w:rsid w:val="001263EB"/>
    <w:rsid w:val="001331DF"/>
    <w:rsid w:val="0013362A"/>
    <w:rsid w:val="00135285"/>
    <w:rsid w:val="001413C2"/>
    <w:rsid w:val="001420FE"/>
    <w:rsid w:val="00146EDB"/>
    <w:rsid w:val="0014718D"/>
    <w:rsid w:val="00150808"/>
    <w:rsid w:val="0015405B"/>
    <w:rsid w:val="0015433E"/>
    <w:rsid w:val="0015542C"/>
    <w:rsid w:val="00156B51"/>
    <w:rsid w:val="00162724"/>
    <w:rsid w:val="001628A7"/>
    <w:rsid w:val="0016654C"/>
    <w:rsid w:val="00166A9D"/>
    <w:rsid w:val="00172B0C"/>
    <w:rsid w:val="00174C96"/>
    <w:rsid w:val="00175974"/>
    <w:rsid w:val="001840D0"/>
    <w:rsid w:val="00190BB1"/>
    <w:rsid w:val="00193F62"/>
    <w:rsid w:val="00196B4C"/>
    <w:rsid w:val="00197256"/>
    <w:rsid w:val="001A0AD2"/>
    <w:rsid w:val="001B176A"/>
    <w:rsid w:val="001B33E9"/>
    <w:rsid w:val="001B6355"/>
    <w:rsid w:val="001C0664"/>
    <w:rsid w:val="001C36AA"/>
    <w:rsid w:val="001C39EA"/>
    <w:rsid w:val="001C42CB"/>
    <w:rsid w:val="001C4D90"/>
    <w:rsid w:val="001D37E9"/>
    <w:rsid w:val="001E29BC"/>
    <w:rsid w:val="001F0AF2"/>
    <w:rsid w:val="001F147A"/>
    <w:rsid w:val="001F19C8"/>
    <w:rsid w:val="001F2861"/>
    <w:rsid w:val="001F3E48"/>
    <w:rsid w:val="002017BC"/>
    <w:rsid w:val="002035DE"/>
    <w:rsid w:val="0020412E"/>
    <w:rsid w:val="0020425A"/>
    <w:rsid w:val="00205406"/>
    <w:rsid w:val="0020638E"/>
    <w:rsid w:val="00207C59"/>
    <w:rsid w:val="00211A75"/>
    <w:rsid w:val="00211CBD"/>
    <w:rsid w:val="00212219"/>
    <w:rsid w:val="00214170"/>
    <w:rsid w:val="00214658"/>
    <w:rsid w:val="002168A1"/>
    <w:rsid w:val="00216F96"/>
    <w:rsid w:val="0022062C"/>
    <w:rsid w:val="00220D77"/>
    <w:rsid w:val="002219A9"/>
    <w:rsid w:val="0022209A"/>
    <w:rsid w:val="002253DC"/>
    <w:rsid w:val="002306EB"/>
    <w:rsid w:val="00230D67"/>
    <w:rsid w:val="00246B4D"/>
    <w:rsid w:val="002476BE"/>
    <w:rsid w:val="0025545C"/>
    <w:rsid w:val="002558AB"/>
    <w:rsid w:val="00260598"/>
    <w:rsid w:val="002641B3"/>
    <w:rsid w:val="00264CF5"/>
    <w:rsid w:val="00267C76"/>
    <w:rsid w:val="00270EE7"/>
    <w:rsid w:val="00285E33"/>
    <w:rsid w:val="00297E42"/>
    <w:rsid w:val="002A2B21"/>
    <w:rsid w:val="002A3D93"/>
    <w:rsid w:val="002A4FFF"/>
    <w:rsid w:val="002A5BDE"/>
    <w:rsid w:val="002A6563"/>
    <w:rsid w:val="002A7BAE"/>
    <w:rsid w:val="002B2C7D"/>
    <w:rsid w:val="002B5C29"/>
    <w:rsid w:val="002B6C38"/>
    <w:rsid w:val="002C0F20"/>
    <w:rsid w:val="002C2C65"/>
    <w:rsid w:val="002C3011"/>
    <w:rsid w:val="002C6DFA"/>
    <w:rsid w:val="002C7095"/>
    <w:rsid w:val="002C70A4"/>
    <w:rsid w:val="002D23D2"/>
    <w:rsid w:val="002D2D1F"/>
    <w:rsid w:val="002D544C"/>
    <w:rsid w:val="002D62BD"/>
    <w:rsid w:val="002D7B37"/>
    <w:rsid w:val="002E1201"/>
    <w:rsid w:val="002E464F"/>
    <w:rsid w:val="002E51E7"/>
    <w:rsid w:val="002E525E"/>
    <w:rsid w:val="002E69E0"/>
    <w:rsid w:val="002F0AE2"/>
    <w:rsid w:val="002F1D27"/>
    <w:rsid w:val="002F32AC"/>
    <w:rsid w:val="0030138F"/>
    <w:rsid w:val="0030188E"/>
    <w:rsid w:val="00303DFA"/>
    <w:rsid w:val="00306EFA"/>
    <w:rsid w:val="00312740"/>
    <w:rsid w:val="00312E2F"/>
    <w:rsid w:val="003153B8"/>
    <w:rsid w:val="00316824"/>
    <w:rsid w:val="00333115"/>
    <w:rsid w:val="00333AE6"/>
    <w:rsid w:val="00337FD8"/>
    <w:rsid w:val="00341146"/>
    <w:rsid w:val="00342394"/>
    <w:rsid w:val="003433AE"/>
    <w:rsid w:val="00344708"/>
    <w:rsid w:val="0034641A"/>
    <w:rsid w:val="00350710"/>
    <w:rsid w:val="0035297B"/>
    <w:rsid w:val="0035335D"/>
    <w:rsid w:val="0035495B"/>
    <w:rsid w:val="003558A8"/>
    <w:rsid w:val="00360E08"/>
    <w:rsid w:val="00364EC5"/>
    <w:rsid w:val="00371850"/>
    <w:rsid w:val="0037258F"/>
    <w:rsid w:val="0037340E"/>
    <w:rsid w:val="003744D6"/>
    <w:rsid w:val="003765C8"/>
    <w:rsid w:val="00376643"/>
    <w:rsid w:val="00381858"/>
    <w:rsid w:val="003825E2"/>
    <w:rsid w:val="00386EC6"/>
    <w:rsid w:val="00391BE9"/>
    <w:rsid w:val="00392E30"/>
    <w:rsid w:val="00393A23"/>
    <w:rsid w:val="00393AB5"/>
    <w:rsid w:val="00394EB6"/>
    <w:rsid w:val="0039521B"/>
    <w:rsid w:val="003A1F58"/>
    <w:rsid w:val="003A4D31"/>
    <w:rsid w:val="003A62F0"/>
    <w:rsid w:val="003A65A4"/>
    <w:rsid w:val="003A67F0"/>
    <w:rsid w:val="003A709D"/>
    <w:rsid w:val="003A7BEA"/>
    <w:rsid w:val="003B0D8C"/>
    <w:rsid w:val="003B693E"/>
    <w:rsid w:val="003C0170"/>
    <w:rsid w:val="003C021A"/>
    <w:rsid w:val="003C310C"/>
    <w:rsid w:val="003C3429"/>
    <w:rsid w:val="003C367A"/>
    <w:rsid w:val="003C4D8C"/>
    <w:rsid w:val="003C5514"/>
    <w:rsid w:val="003D0068"/>
    <w:rsid w:val="003D1583"/>
    <w:rsid w:val="003D6B3A"/>
    <w:rsid w:val="003D6F62"/>
    <w:rsid w:val="003E0877"/>
    <w:rsid w:val="003E09E8"/>
    <w:rsid w:val="003E1413"/>
    <w:rsid w:val="003E3B40"/>
    <w:rsid w:val="003E599A"/>
    <w:rsid w:val="003E6025"/>
    <w:rsid w:val="003F3119"/>
    <w:rsid w:val="003F469F"/>
    <w:rsid w:val="003F54B0"/>
    <w:rsid w:val="003F693A"/>
    <w:rsid w:val="00400C9C"/>
    <w:rsid w:val="00401AAE"/>
    <w:rsid w:val="0040264E"/>
    <w:rsid w:val="0040289B"/>
    <w:rsid w:val="0041085F"/>
    <w:rsid w:val="00412A58"/>
    <w:rsid w:val="004151E6"/>
    <w:rsid w:val="00415775"/>
    <w:rsid w:val="00422315"/>
    <w:rsid w:val="004257EF"/>
    <w:rsid w:val="00426F16"/>
    <w:rsid w:val="00427060"/>
    <w:rsid w:val="00431997"/>
    <w:rsid w:val="00442DCE"/>
    <w:rsid w:val="00444AB1"/>
    <w:rsid w:val="0044555E"/>
    <w:rsid w:val="00445AB3"/>
    <w:rsid w:val="004475CD"/>
    <w:rsid w:val="00450E82"/>
    <w:rsid w:val="00454E03"/>
    <w:rsid w:val="00456403"/>
    <w:rsid w:val="004623C5"/>
    <w:rsid w:val="00462616"/>
    <w:rsid w:val="00464D16"/>
    <w:rsid w:val="0047547A"/>
    <w:rsid w:val="004827C0"/>
    <w:rsid w:val="0048614B"/>
    <w:rsid w:val="00487943"/>
    <w:rsid w:val="00491845"/>
    <w:rsid w:val="00494772"/>
    <w:rsid w:val="0049656B"/>
    <w:rsid w:val="00496F51"/>
    <w:rsid w:val="004A15EC"/>
    <w:rsid w:val="004A1B36"/>
    <w:rsid w:val="004A2D95"/>
    <w:rsid w:val="004B0218"/>
    <w:rsid w:val="004B3B0E"/>
    <w:rsid w:val="004B43DF"/>
    <w:rsid w:val="004B5591"/>
    <w:rsid w:val="004B6E5D"/>
    <w:rsid w:val="004C3E03"/>
    <w:rsid w:val="004C3E70"/>
    <w:rsid w:val="004C528F"/>
    <w:rsid w:val="004C5D68"/>
    <w:rsid w:val="004C6182"/>
    <w:rsid w:val="004C7F4A"/>
    <w:rsid w:val="004D2101"/>
    <w:rsid w:val="004D22BE"/>
    <w:rsid w:val="004D24B1"/>
    <w:rsid w:val="004D6165"/>
    <w:rsid w:val="004D69D5"/>
    <w:rsid w:val="004D7708"/>
    <w:rsid w:val="004E06CE"/>
    <w:rsid w:val="004E09A3"/>
    <w:rsid w:val="004E0AFA"/>
    <w:rsid w:val="004E2738"/>
    <w:rsid w:val="004E31E9"/>
    <w:rsid w:val="004E35FC"/>
    <w:rsid w:val="004E5438"/>
    <w:rsid w:val="004F265F"/>
    <w:rsid w:val="004F3BDE"/>
    <w:rsid w:val="004F49C1"/>
    <w:rsid w:val="00502416"/>
    <w:rsid w:val="00506295"/>
    <w:rsid w:val="00506C46"/>
    <w:rsid w:val="005077C5"/>
    <w:rsid w:val="00510B69"/>
    <w:rsid w:val="005119C6"/>
    <w:rsid w:val="005166BB"/>
    <w:rsid w:val="00521236"/>
    <w:rsid w:val="00522C4D"/>
    <w:rsid w:val="005235FD"/>
    <w:rsid w:val="0052396C"/>
    <w:rsid w:val="005264B2"/>
    <w:rsid w:val="00542A56"/>
    <w:rsid w:val="00542BA4"/>
    <w:rsid w:val="00544235"/>
    <w:rsid w:val="005472A1"/>
    <w:rsid w:val="00556B27"/>
    <w:rsid w:val="00556CB5"/>
    <w:rsid w:val="0056099F"/>
    <w:rsid w:val="00561F7F"/>
    <w:rsid w:val="0056241A"/>
    <w:rsid w:val="00563C5A"/>
    <w:rsid w:val="005664D4"/>
    <w:rsid w:val="00566BDC"/>
    <w:rsid w:val="0056744C"/>
    <w:rsid w:val="00570062"/>
    <w:rsid w:val="0057123D"/>
    <w:rsid w:val="00576212"/>
    <w:rsid w:val="00576CF1"/>
    <w:rsid w:val="0058248D"/>
    <w:rsid w:val="0058307F"/>
    <w:rsid w:val="005832ED"/>
    <w:rsid w:val="0058637C"/>
    <w:rsid w:val="00586C33"/>
    <w:rsid w:val="00587B14"/>
    <w:rsid w:val="00591541"/>
    <w:rsid w:val="00591D3E"/>
    <w:rsid w:val="00593704"/>
    <w:rsid w:val="00593BBB"/>
    <w:rsid w:val="0059429E"/>
    <w:rsid w:val="0059537C"/>
    <w:rsid w:val="0059609B"/>
    <w:rsid w:val="005979FE"/>
    <w:rsid w:val="005A046C"/>
    <w:rsid w:val="005A1D03"/>
    <w:rsid w:val="005A25D7"/>
    <w:rsid w:val="005A5220"/>
    <w:rsid w:val="005A5A17"/>
    <w:rsid w:val="005A6927"/>
    <w:rsid w:val="005B0B0E"/>
    <w:rsid w:val="005C143A"/>
    <w:rsid w:val="005C2592"/>
    <w:rsid w:val="005C2A2C"/>
    <w:rsid w:val="005C3A36"/>
    <w:rsid w:val="005C57C9"/>
    <w:rsid w:val="005D16C6"/>
    <w:rsid w:val="005D4337"/>
    <w:rsid w:val="005D4441"/>
    <w:rsid w:val="005D5131"/>
    <w:rsid w:val="005D59A7"/>
    <w:rsid w:val="005E3AA3"/>
    <w:rsid w:val="005E4266"/>
    <w:rsid w:val="005E6969"/>
    <w:rsid w:val="005F14B7"/>
    <w:rsid w:val="005F186E"/>
    <w:rsid w:val="005F253D"/>
    <w:rsid w:val="0060155B"/>
    <w:rsid w:val="0060243D"/>
    <w:rsid w:val="006025C9"/>
    <w:rsid w:val="00602AE0"/>
    <w:rsid w:val="0060479E"/>
    <w:rsid w:val="0060626F"/>
    <w:rsid w:val="006064DF"/>
    <w:rsid w:val="00607CA9"/>
    <w:rsid w:val="0061259C"/>
    <w:rsid w:val="00615998"/>
    <w:rsid w:val="00617D33"/>
    <w:rsid w:val="00620CED"/>
    <w:rsid w:val="00622A87"/>
    <w:rsid w:val="00625B99"/>
    <w:rsid w:val="00626350"/>
    <w:rsid w:val="006324EE"/>
    <w:rsid w:val="00635B2E"/>
    <w:rsid w:val="00640437"/>
    <w:rsid w:val="00643864"/>
    <w:rsid w:val="006466C4"/>
    <w:rsid w:val="00655173"/>
    <w:rsid w:val="006552F0"/>
    <w:rsid w:val="0066184C"/>
    <w:rsid w:val="00661D39"/>
    <w:rsid w:val="0066226E"/>
    <w:rsid w:val="00663B68"/>
    <w:rsid w:val="006646A4"/>
    <w:rsid w:val="006647A7"/>
    <w:rsid w:val="00664ED0"/>
    <w:rsid w:val="0066693A"/>
    <w:rsid w:val="00666D5F"/>
    <w:rsid w:val="00667041"/>
    <w:rsid w:val="00676114"/>
    <w:rsid w:val="0067612F"/>
    <w:rsid w:val="00677FA0"/>
    <w:rsid w:val="00681389"/>
    <w:rsid w:val="006846D7"/>
    <w:rsid w:val="00685AE9"/>
    <w:rsid w:val="00685C9B"/>
    <w:rsid w:val="006863B7"/>
    <w:rsid w:val="00687B5D"/>
    <w:rsid w:val="00687C69"/>
    <w:rsid w:val="0069147B"/>
    <w:rsid w:val="00692027"/>
    <w:rsid w:val="006927B2"/>
    <w:rsid w:val="00697EAA"/>
    <w:rsid w:val="006B6200"/>
    <w:rsid w:val="006B693A"/>
    <w:rsid w:val="006C00AF"/>
    <w:rsid w:val="006C3BFD"/>
    <w:rsid w:val="006D06C4"/>
    <w:rsid w:val="006D1FBC"/>
    <w:rsid w:val="006D2D19"/>
    <w:rsid w:val="006D3268"/>
    <w:rsid w:val="006D4EB6"/>
    <w:rsid w:val="006D54C0"/>
    <w:rsid w:val="006D5695"/>
    <w:rsid w:val="006E2EAF"/>
    <w:rsid w:val="006E6FA9"/>
    <w:rsid w:val="006F232B"/>
    <w:rsid w:val="006F3D36"/>
    <w:rsid w:val="006F528B"/>
    <w:rsid w:val="006F6EF8"/>
    <w:rsid w:val="007059A1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2EFD"/>
    <w:rsid w:val="0073521E"/>
    <w:rsid w:val="00740E1B"/>
    <w:rsid w:val="00746939"/>
    <w:rsid w:val="00750A3A"/>
    <w:rsid w:val="00750C13"/>
    <w:rsid w:val="007564A8"/>
    <w:rsid w:val="00757319"/>
    <w:rsid w:val="00760EED"/>
    <w:rsid w:val="0076349E"/>
    <w:rsid w:val="00763C6F"/>
    <w:rsid w:val="00764F53"/>
    <w:rsid w:val="007652C3"/>
    <w:rsid w:val="00766D3F"/>
    <w:rsid w:val="00772BE9"/>
    <w:rsid w:val="007765B6"/>
    <w:rsid w:val="00776EDE"/>
    <w:rsid w:val="007771AF"/>
    <w:rsid w:val="00781F9F"/>
    <w:rsid w:val="00794A51"/>
    <w:rsid w:val="00795DB8"/>
    <w:rsid w:val="007968AC"/>
    <w:rsid w:val="007A356E"/>
    <w:rsid w:val="007A3CE9"/>
    <w:rsid w:val="007B068C"/>
    <w:rsid w:val="007B1F24"/>
    <w:rsid w:val="007B2837"/>
    <w:rsid w:val="007B2C1C"/>
    <w:rsid w:val="007B5CEB"/>
    <w:rsid w:val="007B7EC4"/>
    <w:rsid w:val="007C039D"/>
    <w:rsid w:val="007C2374"/>
    <w:rsid w:val="007C3434"/>
    <w:rsid w:val="007C6307"/>
    <w:rsid w:val="007D0703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6115"/>
    <w:rsid w:val="00806390"/>
    <w:rsid w:val="00812DF2"/>
    <w:rsid w:val="00814C09"/>
    <w:rsid w:val="00814CF8"/>
    <w:rsid w:val="00815EA2"/>
    <w:rsid w:val="00820182"/>
    <w:rsid w:val="00821190"/>
    <w:rsid w:val="00830F8E"/>
    <w:rsid w:val="00831562"/>
    <w:rsid w:val="00832258"/>
    <w:rsid w:val="00835B8D"/>
    <w:rsid w:val="00837571"/>
    <w:rsid w:val="00837E5E"/>
    <w:rsid w:val="00840599"/>
    <w:rsid w:val="00842064"/>
    <w:rsid w:val="008430B1"/>
    <w:rsid w:val="00843627"/>
    <w:rsid w:val="00844025"/>
    <w:rsid w:val="0084784E"/>
    <w:rsid w:val="008539E6"/>
    <w:rsid w:val="00855837"/>
    <w:rsid w:val="00855C53"/>
    <w:rsid w:val="008568BC"/>
    <w:rsid w:val="00860F3B"/>
    <w:rsid w:val="00865562"/>
    <w:rsid w:val="00870D80"/>
    <w:rsid w:val="00872767"/>
    <w:rsid w:val="008731B7"/>
    <w:rsid w:val="00873FA8"/>
    <w:rsid w:val="00877FFD"/>
    <w:rsid w:val="00881C96"/>
    <w:rsid w:val="008829D0"/>
    <w:rsid w:val="00885EFF"/>
    <w:rsid w:val="008870DD"/>
    <w:rsid w:val="00887219"/>
    <w:rsid w:val="00891268"/>
    <w:rsid w:val="00892E96"/>
    <w:rsid w:val="008A4EB5"/>
    <w:rsid w:val="008A53A7"/>
    <w:rsid w:val="008A6C99"/>
    <w:rsid w:val="008A7C9F"/>
    <w:rsid w:val="008B0462"/>
    <w:rsid w:val="008B0B27"/>
    <w:rsid w:val="008B45A0"/>
    <w:rsid w:val="008B5DF1"/>
    <w:rsid w:val="008C0D8F"/>
    <w:rsid w:val="008C44F5"/>
    <w:rsid w:val="008C4F01"/>
    <w:rsid w:val="008C649F"/>
    <w:rsid w:val="008D16E2"/>
    <w:rsid w:val="008D29AB"/>
    <w:rsid w:val="008D3E80"/>
    <w:rsid w:val="008D7F22"/>
    <w:rsid w:val="008E179C"/>
    <w:rsid w:val="008E1F7A"/>
    <w:rsid w:val="008E4973"/>
    <w:rsid w:val="008E6318"/>
    <w:rsid w:val="008F165C"/>
    <w:rsid w:val="008F1AC1"/>
    <w:rsid w:val="008F2180"/>
    <w:rsid w:val="008F36B4"/>
    <w:rsid w:val="00901245"/>
    <w:rsid w:val="009034F4"/>
    <w:rsid w:val="00904630"/>
    <w:rsid w:val="00905527"/>
    <w:rsid w:val="00912B70"/>
    <w:rsid w:val="0091360B"/>
    <w:rsid w:val="00914688"/>
    <w:rsid w:val="00925953"/>
    <w:rsid w:val="00935A61"/>
    <w:rsid w:val="00935ADB"/>
    <w:rsid w:val="009363A7"/>
    <w:rsid w:val="009372F1"/>
    <w:rsid w:val="0094236C"/>
    <w:rsid w:val="00942394"/>
    <w:rsid w:val="00942506"/>
    <w:rsid w:val="009428E8"/>
    <w:rsid w:val="0094354C"/>
    <w:rsid w:val="0094417E"/>
    <w:rsid w:val="00944B1F"/>
    <w:rsid w:val="00944D88"/>
    <w:rsid w:val="009461FD"/>
    <w:rsid w:val="00952BB4"/>
    <w:rsid w:val="0095385B"/>
    <w:rsid w:val="009539F1"/>
    <w:rsid w:val="00954F6F"/>
    <w:rsid w:val="0096046B"/>
    <w:rsid w:val="00966072"/>
    <w:rsid w:val="009663FB"/>
    <w:rsid w:val="00970121"/>
    <w:rsid w:val="00971DA6"/>
    <w:rsid w:val="00972484"/>
    <w:rsid w:val="00977A3E"/>
    <w:rsid w:val="009816CA"/>
    <w:rsid w:val="00987308"/>
    <w:rsid w:val="00991DE3"/>
    <w:rsid w:val="00992F37"/>
    <w:rsid w:val="0099300E"/>
    <w:rsid w:val="00995C2A"/>
    <w:rsid w:val="009A0454"/>
    <w:rsid w:val="009A14E1"/>
    <w:rsid w:val="009A73FA"/>
    <w:rsid w:val="009B31F4"/>
    <w:rsid w:val="009B5A94"/>
    <w:rsid w:val="009C0ACC"/>
    <w:rsid w:val="009C2928"/>
    <w:rsid w:val="009D0A4F"/>
    <w:rsid w:val="009D568E"/>
    <w:rsid w:val="009D56B6"/>
    <w:rsid w:val="009D7F6C"/>
    <w:rsid w:val="009E0F04"/>
    <w:rsid w:val="009E19AA"/>
    <w:rsid w:val="009F6DD9"/>
    <w:rsid w:val="009F7BB1"/>
    <w:rsid w:val="00A033AE"/>
    <w:rsid w:val="00A0600F"/>
    <w:rsid w:val="00A103D5"/>
    <w:rsid w:val="00A13652"/>
    <w:rsid w:val="00A14415"/>
    <w:rsid w:val="00A162BC"/>
    <w:rsid w:val="00A170C6"/>
    <w:rsid w:val="00A22DC9"/>
    <w:rsid w:val="00A235C8"/>
    <w:rsid w:val="00A25373"/>
    <w:rsid w:val="00A2642E"/>
    <w:rsid w:val="00A27782"/>
    <w:rsid w:val="00A329BA"/>
    <w:rsid w:val="00A35CD4"/>
    <w:rsid w:val="00A35D6E"/>
    <w:rsid w:val="00A421EB"/>
    <w:rsid w:val="00A43325"/>
    <w:rsid w:val="00A47D22"/>
    <w:rsid w:val="00A506DD"/>
    <w:rsid w:val="00A50FA4"/>
    <w:rsid w:val="00A51604"/>
    <w:rsid w:val="00A52884"/>
    <w:rsid w:val="00A54FD9"/>
    <w:rsid w:val="00A61D08"/>
    <w:rsid w:val="00A638B6"/>
    <w:rsid w:val="00A64F6D"/>
    <w:rsid w:val="00A76845"/>
    <w:rsid w:val="00A76E23"/>
    <w:rsid w:val="00A76F41"/>
    <w:rsid w:val="00A866CB"/>
    <w:rsid w:val="00A87033"/>
    <w:rsid w:val="00A87323"/>
    <w:rsid w:val="00A92732"/>
    <w:rsid w:val="00AA114D"/>
    <w:rsid w:val="00AA182C"/>
    <w:rsid w:val="00AA7489"/>
    <w:rsid w:val="00AB25A1"/>
    <w:rsid w:val="00AB4D55"/>
    <w:rsid w:val="00AB52E7"/>
    <w:rsid w:val="00AB5662"/>
    <w:rsid w:val="00AB5B46"/>
    <w:rsid w:val="00AB672F"/>
    <w:rsid w:val="00AB7B0D"/>
    <w:rsid w:val="00AC00E2"/>
    <w:rsid w:val="00AC0641"/>
    <w:rsid w:val="00AC13D3"/>
    <w:rsid w:val="00AC1D43"/>
    <w:rsid w:val="00AC330A"/>
    <w:rsid w:val="00AC3D0E"/>
    <w:rsid w:val="00AC43DA"/>
    <w:rsid w:val="00AD5F93"/>
    <w:rsid w:val="00AE032C"/>
    <w:rsid w:val="00AE5E56"/>
    <w:rsid w:val="00AE6582"/>
    <w:rsid w:val="00AF0153"/>
    <w:rsid w:val="00AF115D"/>
    <w:rsid w:val="00AF4D7F"/>
    <w:rsid w:val="00AF6082"/>
    <w:rsid w:val="00AF6F89"/>
    <w:rsid w:val="00AF75E6"/>
    <w:rsid w:val="00B0163F"/>
    <w:rsid w:val="00B03EDE"/>
    <w:rsid w:val="00B13772"/>
    <w:rsid w:val="00B13851"/>
    <w:rsid w:val="00B14336"/>
    <w:rsid w:val="00B15B17"/>
    <w:rsid w:val="00B2380E"/>
    <w:rsid w:val="00B24A6A"/>
    <w:rsid w:val="00B262FC"/>
    <w:rsid w:val="00B27029"/>
    <w:rsid w:val="00B30C73"/>
    <w:rsid w:val="00B311C4"/>
    <w:rsid w:val="00B316D7"/>
    <w:rsid w:val="00B355EF"/>
    <w:rsid w:val="00B35C95"/>
    <w:rsid w:val="00B36BB0"/>
    <w:rsid w:val="00B40A1B"/>
    <w:rsid w:val="00B43423"/>
    <w:rsid w:val="00B51B0D"/>
    <w:rsid w:val="00B52A21"/>
    <w:rsid w:val="00B5324F"/>
    <w:rsid w:val="00B53376"/>
    <w:rsid w:val="00B53905"/>
    <w:rsid w:val="00B57E45"/>
    <w:rsid w:val="00B62754"/>
    <w:rsid w:val="00B63758"/>
    <w:rsid w:val="00B6444C"/>
    <w:rsid w:val="00B64CCE"/>
    <w:rsid w:val="00B7477E"/>
    <w:rsid w:val="00B80D30"/>
    <w:rsid w:val="00B84751"/>
    <w:rsid w:val="00B86224"/>
    <w:rsid w:val="00B91317"/>
    <w:rsid w:val="00B938D9"/>
    <w:rsid w:val="00BA0B5D"/>
    <w:rsid w:val="00BA3A37"/>
    <w:rsid w:val="00BA40EF"/>
    <w:rsid w:val="00BA608C"/>
    <w:rsid w:val="00BA7756"/>
    <w:rsid w:val="00BB02F2"/>
    <w:rsid w:val="00BB3B37"/>
    <w:rsid w:val="00BC0904"/>
    <w:rsid w:val="00BE1957"/>
    <w:rsid w:val="00BE2A56"/>
    <w:rsid w:val="00BE3CD6"/>
    <w:rsid w:val="00BE4EE4"/>
    <w:rsid w:val="00BE5665"/>
    <w:rsid w:val="00BF1C24"/>
    <w:rsid w:val="00BF58A2"/>
    <w:rsid w:val="00BF6692"/>
    <w:rsid w:val="00BF6AA2"/>
    <w:rsid w:val="00BF7795"/>
    <w:rsid w:val="00C004CD"/>
    <w:rsid w:val="00C00C0F"/>
    <w:rsid w:val="00C00CD2"/>
    <w:rsid w:val="00C03472"/>
    <w:rsid w:val="00C10181"/>
    <w:rsid w:val="00C15789"/>
    <w:rsid w:val="00C21B52"/>
    <w:rsid w:val="00C22665"/>
    <w:rsid w:val="00C24385"/>
    <w:rsid w:val="00C25044"/>
    <w:rsid w:val="00C256B3"/>
    <w:rsid w:val="00C27656"/>
    <w:rsid w:val="00C27F3D"/>
    <w:rsid w:val="00C348BE"/>
    <w:rsid w:val="00C3519D"/>
    <w:rsid w:val="00C35284"/>
    <w:rsid w:val="00C3588A"/>
    <w:rsid w:val="00C421CB"/>
    <w:rsid w:val="00C428EB"/>
    <w:rsid w:val="00C44734"/>
    <w:rsid w:val="00C51A6F"/>
    <w:rsid w:val="00C51AF6"/>
    <w:rsid w:val="00C55553"/>
    <w:rsid w:val="00C55BF5"/>
    <w:rsid w:val="00C56B7C"/>
    <w:rsid w:val="00C57087"/>
    <w:rsid w:val="00C5747E"/>
    <w:rsid w:val="00C613A8"/>
    <w:rsid w:val="00C6158D"/>
    <w:rsid w:val="00C66949"/>
    <w:rsid w:val="00C677C4"/>
    <w:rsid w:val="00C70821"/>
    <w:rsid w:val="00C7216D"/>
    <w:rsid w:val="00C726E8"/>
    <w:rsid w:val="00C73193"/>
    <w:rsid w:val="00C735FC"/>
    <w:rsid w:val="00C769FC"/>
    <w:rsid w:val="00C77874"/>
    <w:rsid w:val="00C77880"/>
    <w:rsid w:val="00C8064A"/>
    <w:rsid w:val="00C82769"/>
    <w:rsid w:val="00C830B7"/>
    <w:rsid w:val="00C9276A"/>
    <w:rsid w:val="00C9776A"/>
    <w:rsid w:val="00C97A8A"/>
    <w:rsid w:val="00C97B03"/>
    <w:rsid w:val="00CA2A11"/>
    <w:rsid w:val="00CA343F"/>
    <w:rsid w:val="00CA4674"/>
    <w:rsid w:val="00CA481D"/>
    <w:rsid w:val="00CA5B93"/>
    <w:rsid w:val="00CB08C2"/>
    <w:rsid w:val="00CC4158"/>
    <w:rsid w:val="00CD2219"/>
    <w:rsid w:val="00CD3BDE"/>
    <w:rsid w:val="00CD6C68"/>
    <w:rsid w:val="00CE0DCD"/>
    <w:rsid w:val="00CE2386"/>
    <w:rsid w:val="00CE26DC"/>
    <w:rsid w:val="00CE444F"/>
    <w:rsid w:val="00CE56F1"/>
    <w:rsid w:val="00CF7548"/>
    <w:rsid w:val="00D03A53"/>
    <w:rsid w:val="00D043B4"/>
    <w:rsid w:val="00D062C4"/>
    <w:rsid w:val="00D07750"/>
    <w:rsid w:val="00D178A1"/>
    <w:rsid w:val="00D21599"/>
    <w:rsid w:val="00D26463"/>
    <w:rsid w:val="00D348B0"/>
    <w:rsid w:val="00D400AB"/>
    <w:rsid w:val="00D42537"/>
    <w:rsid w:val="00D42A00"/>
    <w:rsid w:val="00D44D1D"/>
    <w:rsid w:val="00D47318"/>
    <w:rsid w:val="00D47B1C"/>
    <w:rsid w:val="00D5260B"/>
    <w:rsid w:val="00D52CEA"/>
    <w:rsid w:val="00D65E0F"/>
    <w:rsid w:val="00D66E30"/>
    <w:rsid w:val="00D75CE5"/>
    <w:rsid w:val="00D8221C"/>
    <w:rsid w:val="00D8238C"/>
    <w:rsid w:val="00D84C17"/>
    <w:rsid w:val="00D856A6"/>
    <w:rsid w:val="00D85BE9"/>
    <w:rsid w:val="00D8625C"/>
    <w:rsid w:val="00D91036"/>
    <w:rsid w:val="00D93399"/>
    <w:rsid w:val="00D94EAF"/>
    <w:rsid w:val="00DA11F6"/>
    <w:rsid w:val="00DA3ECB"/>
    <w:rsid w:val="00DA467F"/>
    <w:rsid w:val="00DA48B5"/>
    <w:rsid w:val="00DA584D"/>
    <w:rsid w:val="00DA66D0"/>
    <w:rsid w:val="00DB2C0E"/>
    <w:rsid w:val="00DB6874"/>
    <w:rsid w:val="00DC26FA"/>
    <w:rsid w:val="00DC3939"/>
    <w:rsid w:val="00DD1DDA"/>
    <w:rsid w:val="00DD43F2"/>
    <w:rsid w:val="00DE05A6"/>
    <w:rsid w:val="00DE0DB1"/>
    <w:rsid w:val="00DE2BD9"/>
    <w:rsid w:val="00DE43FB"/>
    <w:rsid w:val="00DE4F11"/>
    <w:rsid w:val="00DE5D1E"/>
    <w:rsid w:val="00DF0190"/>
    <w:rsid w:val="00DF145D"/>
    <w:rsid w:val="00DF3AEE"/>
    <w:rsid w:val="00E0187F"/>
    <w:rsid w:val="00E04DFA"/>
    <w:rsid w:val="00E13774"/>
    <w:rsid w:val="00E165ED"/>
    <w:rsid w:val="00E176FB"/>
    <w:rsid w:val="00E21ADF"/>
    <w:rsid w:val="00E26AED"/>
    <w:rsid w:val="00E33845"/>
    <w:rsid w:val="00E33A2D"/>
    <w:rsid w:val="00E35620"/>
    <w:rsid w:val="00E36E22"/>
    <w:rsid w:val="00E5257D"/>
    <w:rsid w:val="00E53497"/>
    <w:rsid w:val="00E6401F"/>
    <w:rsid w:val="00E65626"/>
    <w:rsid w:val="00E65F2D"/>
    <w:rsid w:val="00E67DF6"/>
    <w:rsid w:val="00E71356"/>
    <w:rsid w:val="00E736C4"/>
    <w:rsid w:val="00E74B88"/>
    <w:rsid w:val="00E760F1"/>
    <w:rsid w:val="00E809DA"/>
    <w:rsid w:val="00E83F5B"/>
    <w:rsid w:val="00E86B8E"/>
    <w:rsid w:val="00E877E5"/>
    <w:rsid w:val="00E87D78"/>
    <w:rsid w:val="00E9144A"/>
    <w:rsid w:val="00E922E1"/>
    <w:rsid w:val="00E92910"/>
    <w:rsid w:val="00E955D6"/>
    <w:rsid w:val="00E96556"/>
    <w:rsid w:val="00E97882"/>
    <w:rsid w:val="00EA054D"/>
    <w:rsid w:val="00EA0A1B"/>
    <w:rsid w:val="00EA2B29"/>
    <w:rsid w:val="00EA2C9D"/>
    <w:rsid w:val="00EA3A55"/>
    <w:rsid w:val="00EA4A35"/>
    <w:rsid w:val="00EA78AF"/>
    <w:rsid w:val="00EB161C"/>
    <w:rsid w:val="00EB4BFF"/>
    <w:rsid w:val="00EB5FA1"/>
    <w:rsid w:val="00EB7312"/>
    <w:rsid w:val="00EC03DB"/>
    <w:rsid w:val="00EC083C"/>
    <w:rsid w:val="00EC21E4"/>
    <w:rsid w:val="00EC745E"/>
    <w:rsid w:val="00EC76F1"/>
    <w:rsid w:val="00ED0142"/>
    <w:rsid w:val="00ED0B38"/>
    <w:rsid w:val="00ED27AE"/>
    <w:rsid w:val="00ED3F8B"/>
    <w:rsid w:val="00ED476E"/>
    <w:rsid w:val="00ED51FB"/>
    <w:rsid w:val="00ED5C19"/>
    <w:rsid w:val="00EE33E8"/>
    <w:rsid w:val="00EF0F12"/>
    <w:rsid w:val="00EF33B3"/>
    <w:rsid w:val="00EF7B19"/>
    <w:rsid w:val="00F00A63"/>
    <w:rsid w:val="00F01C6B"/>
    <w:rsid w:val="00F02B8F"/>
    <w:rsid w:val="00F03312"/>
    <w:rsid w:val="00F0724D"/>
    <w:rsid w:val="00F0754E"/>
    <w:rsid w:val="00F1021B"/>
    <w:rsid w:val="00F109FF"/>
    <w:rsid w:val="00F13019"/>
    <w:rsid w:val="00F154DA"/>
    <w:rsid w:val="00F158FD"/>
    <w:rsid w:val="00F17551"/>
    <w:rsid w:val="00F20F95"/>
    <w:rsid w:val="00F23396"/>
    <w:rsid w:val="00F26A01"/>
    <w:rsid w:val="00F27FF7"/>
    <w:rsid w:val="00F4133D"/>
    <w:rsid w:val="00F44FB1"/>
    <w:rsid w:val="00F50267"/>
    <w:rsid w:val="00F512B2"/>
    <w:rsid w:val="00F5383C"/>
    <w:rsid w:val="00F54888"/>
    <w:rsid w:val="00F66716"/>
    <w:rsid w:val="00F70686"/>
    <w:rsid w:val="00F842E5"/>
    <w:rsid w:val="00F848BE"/>
    <w:rsid w:val="00F86E43"/>
    <w:rsid w:val="00F909C4"/>
    <w:rsid w:val="00F92CAA"/>
    <w:rsid w:val="00F948BA"/>
    <w:rsid w:val="00FA58C2"/>
    <w:rsid w:val="00FA5F9A"/>
    <w:rsid w:val="00FB616B"/>
    <w:rsid w:val="00FB6677"/>
    <w:rsid w:val="00FC08C5"/>
    <w:rsid w:val="00FC0C4A"/>
    <w:rsid w:val="00FC26B9"/>
    <w:rsid w:val="00FD41CD"/>
    <w:rsid w:val="00FD425D"/>
    <w:rsid w:val="00FD52C8"/>
    <w:rsid w:val="00FD5E3C"/>
    <w:rsid w:val="00FE248C"/>
    <w:rsid w:val="00FE5A5A"/>
    <w:rsid w:val="00FE5AAA"/>
    <w:rsid w:val="00FF05D4"/>
    <w:rsid w:val="00FF1180"/>
    <w:rsid w:val="00FF3962"/>
    <w:rsid w:val="00FF4A4F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4AA75-69CC-4AE5-8228-DF8022E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0D0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161">
    <w:name w:val="WW8Num45161"/>
    <w:rsid w:val="00076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8ACF6-CA1F-4873-BF92-14A93B48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1403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Lekarz</cp:lastModifiedBy>
  <cp:revision>12</cp:revision>
  <cp:lastPrinted>2017-04-13T10:37:00Z</cp:lastPrinted>
  <dcterms:created xsi:type="dcterms:W3CDTF">2017-01-11T07:40:00Z</dcterms:created>
  <dcterms:modified xsi:type="dcterms:W3CDTF">2017-04-14T07:23:00Z</dcterms:modified>
</cp:coreProperties>
</file>