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221A80" w:rsidRDefault="00221A80" w:rsidP="00221A80">
      <w:pPr>
        <w:ind w:left="7080" w:firstLine="708"/>
        <w:jc w:val="center"/>
        <w:rPr>
          <w:sz w:val="24"/>
        </w:rPr>
      </w:pPr>
      <w:r w:rsidRPr="00221A80">
        <w:rPr>
          <w:sz w:val="24"/>
        </w:rPr>
        <w:t>Załącznik nr 1a</w:t>
      </w: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221A80" w:rsidRPr="00221A80" w:rsidRDefault="00221A80" w:rsidP="00221A80">
      <w:pPr>
        <w:jc w:val="center"/>
        <w:rPr>
          <w:sz w:val="24"/>
        </w:rPr>
      </w:pPr>
      <w:r w:rsidRPr="00221A80">
        <w:rPr>
          <w:sz w:val="24"/>
        </w:rPr>
        <w:t>ŚWIADCZENIA ZDROWOTNE</w:t>
      </w:r>
    </w:p>
    <w:p w:rsidR="00221A80" w:rsidRDefault="00221A80" w:rsidP="00221A80">
      <w:pPr>
        <w:rPr>
          <w:sz w:val="28"/>
        </w:rPr>
      </w:pPr>
    </w:p>
    <w:p w:rsidR="00221A80" w:rsidRDefault="00221A80" w:rsidP="00221A80">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p>
    <w:p w:rsidR="00221A80" w:rsidRDefault="00221A80" w:rsidP="00221A80">
      <w:pPr>
        <w:jc w:val="both"/>
        <w:rPr>
          <w:sz w:val="24"/>
        </w:rPr>
      </w:pPr>
      <w:r>
        <w:rPr>
          <w:sz w:val="24"/>
        </w:rPr>
        <w:t>zwanego dalej „Udzielającym zamówienia”,</w:t>
      </w:r>
    </w:p>
    <w:p w:rsidR="00221A80" w:rsidRPr="000E38EB" w:rsidRDefault="00221A80" w:rsidP="00221A80">
      <w:pPr>
        <w:jc w:val="both"/>
        <w:rPr>
          <w:sz w:val="24"/>
        </w:rPr>
      </w:pP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p>
    <w:p w:rsidR="00221A80" w:rsidRDefault="00221A80" w:rsidP="00221A80">
      <w:pPr>
        <w:rPr>
          <w:sz w:val="24"/>
        </w:rPr>
      </w:pP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2016r. poz. 1793 z późn. zm.</w:t>
      </w:r>
      <w:r>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221A80" w:rsidRDefault="00221A80" w:rsidP="00221A80">
      <w:pPr>
        <w:numPr>
          <w:ilvl w:val="0"/>
          <w:numId w:val="1"/>
        </w:numPr>
        <w:tabs>
          <w:tab w:val="left" w:pos="360"/>
          <w:tab w:val="left" w:pos="900"/>
        </w:tabs>
        <w:rPr>
          <w:sz w:val="24"/>
        </w:rPr>
      </w:pPr>
      <w:r>
        <w:rPr>
          <w:sz w:val="24"/>
        </w:rPr>
        <w:t>Miejscem udzielania świadczeń zdrowotnych jest 4 Wojskowy Szpital Kliniczny z Polikliniką Samodzielny Publiczny Zakład Opieki Zdrowotnej we Wrocławiu.</w:t>
      </w:r>
    </w:p>
    <w:p w:rsidR="00221A80" w:rsidRPr="0074470B" w:rsidRDefault="00221A80" w:rsidP="00221A80">
      <w:pPr>
        <w:numPr>
          <w:ilvl w:val="0"/>
          <w:numId w:val="1"/>
        </w:numPr>
        <w:tabs>
          <w:tab w:val="num" w:pos="284"/>
        </w:tabs>
        <w:jc w:val="both"/>
        <w:rPr>
          <w:sz w:val="24"/>
        </w:rPr>
      </w:pPr>
      <w:r>
        <w:rPr>
          <w:sz w:val="24"/>
        </w:rPr>
        <w:t xml:space="preserve">Przedmiotem niniejszej umowy jest zapewnienie pełnej opieki lekarskiej pacjentom Udzielającego zamówienia </w:t>
      </w:r>
      <w:r w:rsidRPr="00F83D0E">
        <w:rPr>
          <w:sz w:val="24"/>
          <w:szCs w:val="24"/>
        </w:rPr>
        <w:t xml:space="preserve">w zakresie </w:t>
      </w:r>
      <w:r w:rsidR="00C71777" w:rsidRPr="00B92ED4">
        <w:rPr>
          <w:sz w:val="24"/>
          <w:szCs w:val="24"/>
        </w:rPr>
        <w:t>gastroenterologii wraz z wykonywaniem czynności kierownika Klinicznego Oddziału Gastroenterologicznego w Klinice Chorób Wewnętrznych</w:t>
      </w:r>
      <w:r w:rsidRPr="00310A22">
        <w:rPr>
          <w:sz w:val="24"/>
        </w:rPr>
        <w:t xml:space="preserve"> </w:t>
      </w:r>
      <w:r w:rsidRPr="0074470B">
        <w:rPr>
          <w:sz w:val="24"/>
        </w:rPr>
        <w:t>oraz udzielanie im świadczeń zdrowotnych zgodnie z posiadaną wiedzą, umiejętnościami i kompetencjami</w:t>
      </w:r>
      <w:r w:rsidRPr="0074470B">
        <w:rPr>
          <w:i/>
          <w:sz w:val="24"/>
        </w:rPr>
        <w:t>.</w:t>
      </w:r>
    </w:p>
    <w:p w:rsidR="00221A80" w:rsidRPr="006E74E1" w:rsidRDefault="00221A80" w:rsidP="00221A80">
      <w:pPr>
        <w:numPr>
          <w:ilvl w:val="0"/>
          <w:numId w:val="1"/>
        </w:numPr>
        <w:jc w:val="both"/>
        <w:rPr>
          <w:lang w:eastAsia="pl-PL"/>
        </w:rPr>
      </w:pPr>
      <w:r>
        <w:rPr>
          <w:sz w:val="24"/>
        </w:rPr>
        <w:t>W zakres czynności objętych umową  w szczególności wchodzi:</w:t>
      </w:r>
    </w:p>
    <w:p w:rsidR="00C71777" w:rsidRPr="00C71777" w:rsidRDefault="007E3518" w:rsidP="00C71777">
      <w:pPr>
        <w:pStyle w:val="Bezodstpw"/>
        <w:numPr>
          <w:ilvl w:val="0"/>
          <w:numId w:val="26"/>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kierowaniem</w:t>
      </w:r>
      <w:r w:rsidR="00C71777" w:rsidRPr="006C2EB7">
        <w:rPr>
          <w:rFonts w:ascii="Times New Roman" w:eastAsia="Times New Roman" w:hAnsi="Times New Roman" w:cs="Times New Roman"/>
          <w:sz w:val="24"/>
          <w:szCs w:val="24"/>
          <w:lang w:eastAsia="pl-PL"/>
        </w:rPr>
        <w:t xml:space="preserve"> </w:t>
      </w:r>
      <w:r w:rsidR="00C71777" w:rsidRPr="006C2EB7">
        <w:rPr>
          <w:rFonts w:ascii="Times New Roman" w:hAnsi="Times New Roman" w:cs="Times New Roman"/>
          <w:sz w:val="24"/>
          <w:szCs w:val="24"/>
        </w:rPr>
        <w:t>Kliniczn</w:t>
      </w:r>
      <w:r>
        <w:rPr>
          <w:rFonts w:ascii="Times New Roman" w:hAnsi="Times New Roman" w:cs="Times New Roman"/>
          <w:sz w:val="24"/>
          <w:szCs w:val="24"/>
        </w:rPr>
        <w:t>ym Oddziałem</w:t>
      </w:r>
      <w:r w:rsidR="00C71777" w:rsidRPr="006C2EB7">
        <w:rPr>
          <w:rFonts w:ascii="Times New Roman" w:hAnsi="Times New Roman" w:cs="Times New Roman"/>
          <w:sz w:val="24"/>
          <w:szCs w:val="24"/>
        </w:rPr>
        <w:t xml:space="preserve"> Gastroenterologiczn</w:t>
      </w:r>
      <w:r>
        <w:rPr>
          <w:rFonts w:ascii="Times New Roman" w:hAnsi="Times New Roman" w:cs="Times New Roman"/>
          <w:sz w:val="24"/>
          <w:szCs w:val="24"/>
        </w:rPr>
        <w:t>ym</w:t>
      </w:r>
      <w:r w:rsidR="00C71777">
        <w:rPr>
          <w:rFonts w:ascii="Times New Roman" w:hAnsi="Times New Roman" w:cs="Times New Roman"/>
          <w:sz w:val="24"/>
          <w:szCs w:val="24"/>
        </w:rPr>
        <w:t>,</w:t>
      </w:r>
    </w:p>
    <w:p w:rsidR="00C71777" w:rsidRPr="006C2EB7" w:rsidRDefault="00C71777" w:rsidP="00C71777">
      <w:pPr>
        <w:pStyle w:val="Bezodstpw"/>
        <w:numPr>
          <w:ilvl w:val="0"/>
          <w:numId w:val="26"/>
        </w:numP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nadzór merytoryczny nad procesem leczenia chorych w </w:t>
      </w:r>
      <w:r w:rsidRPr="006C2EB7">
        <w:rPr>
          <w:rFonts w:ascii="Times New Roman" w:hAnsi="Times New Roman" w:cs="Times New Roman"/>
          <w:sz w:val="24"/>
          <w:szCs w:val="24"/>
        </w:rPr>
        <w:t>Kliniczn</w:t>
      </w:r>
      <w:r>
        <w:rPr>
          <w:rFonts w:ascii="Times New Roman" w:hAnsi="Times New Roman" w:cs="Times New Roman"/>
          <w:sz w:val="24"/>
          <w:szCs w:val="24"/>
        </w:rPr>
        <w:t>ym Oddziale</w:t>
      </w:r>
      <w:r w:rsidRPr="006C2EB7">
        <w:rPr>
          <w:rFonts w:ascii="Times New Roman" w:hAnsi="Times New Roman" w:cs="Times New Roman"/>
          <w:sz w:val="24"/>
          <w:szCs w:val="24"/>
        </w:rPr>
        <w:t xml:space="preserve"> Gastroenterologi</w:t>
      </w:r>
      <w:r>
        <w:rPr>
          <w:rFonts w:ascii="Times New Roman" w:hAnsi="Times New Roman" w:cs="Times New Roman"/>
          <w:sz w:val="24"/>
          <w:szCs w:val="24"/>
        </w:rPr>
        <w:t>cznym</w:t>
      </w:r>
    </w:p>
    <w:p w:rsidR="00C71777" w:rsidRPr="006C2EB7" w:rsidRDefault="00C71777" w:rsidP="00C71777">
      <w:pPr>
        <w:pStyle w:val="Bezodstpw"/>
        <w:numPr>
          <w:ilvl w:val="0"/>
          <w:numId w:val="26"/>
        </w:num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nadzór nad pracą personelu</w:t>
      </w:r>
      <w:r w:rsidR="007E3518">
        <w:rPr>
          <w:rFonts w:ascii="Times New Roman" w:eastAsia="Times New Roman" w:hAnsi="Times New Roman" w:cs="Times New Roman"/>
          <w:color w:val="000000"/>
          <w:sz w:val="24"/>
          <w:szCs w:val="24"/>
          <w:lang w:eastAsia="pl-PL"/>
        </w:rPr>
        <w:t xml:space="preserve"> lekarskiego i pielęgniarskiego </w:t>
      </w:r>
      <w:r w:rsidRPr="006C2EB7">
        <w:rPr>
          <w:rFonts w:ascii="Times New Roman" w:hAnsi="Times New Roman" w:cs="Times New Roman"/>
          <w:sz w:val="24"/>
          <w:szCs w:val="24"/>
        </w:rPr>
        <w:t>Klinicznego Oddziału Gastroenterologicznego</w:t>
      </w:r>
      <w:r>
        <w:rPr>
          <w:rFonts w:ascii="Times New Roman" w:hAnsi="Times New Roman" w:cs="Times New Roman"/>
          <w:sz w:val="24"/>
          <w:szCs w:val="24"/>
        </w:rPr>
        <w:t>,</w:t>
      </w:r>
    </w:p>
    <w:p w:rsidR="00C71777" w:rsidRPr="006C2EB7" w:rsidRDefault="00C71777" w:rsidP="00C71777">
      <w:pPr>
        <w:pStyle w:val="Bezodstpw"/>
        <w:numPr>
          <w:ilvl w:val="0"/>
          <w:numId w:val="26"/>
        </w:num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udzielanie</w:t>
      </w:r>
      <w:r w:rsidR="007E3518">
        <w:rPr>
          <w:rFonts w:ascii="Times New Roman" w:eastAsia="Times New Roman" w:hAnsi="Times New Roman" w:cs="Times New Roman"/>
          <w:sz w:val="24"/>
          <w:szCs w:val="24"/>
          <w:lang w:eastAsia="pl-PL"/>
        </w:rPr>
        <w:t xml:space="preserve"> świadczeń medycznych </w:t>
      </w:r>
      <w:r w:rsidR="007E3518">
        <w:rPr>
          <w:rFonts w:ascii="Times New Roman" w:hAnsi="Times New Roman" w:cs="Times New Roman"/>
          <w:sz w:val="24"/>
          <w:szCs w:val="24"/>
        </w:rPr>
        <w:t xml:space="preserve">w </w:t>
      </w:r>
      <w:r w:rsidR="007E3518" w:rsidRPr="006C2EB7">
        <w:rPr>
          <w:rFonts w:ascii="Times New Roman" w:hAnsi="Times New Roman" w:cs="Times New Roman"/>
          <w:sz w:val="24"/>
          <w:szCs w:val="24"/>
        </w:rPr>
        <w:t>Kliniczn</w:t>
      </w:r>
      <w:r w:rsidR="007E3518">
        <w:rPr>
          <w:rFonts w:ascii="Times New Roman" w:hAnsi="Times New Roman" w:cs="Times New Roman"/>
          <w:sz w:val="24"/>
          <w:szCs w:val="24"/>
        </w:rPr>
        <w:t>ym Oddziale</w:t>
      </w:r>
      <w:r w:rsidR="007E3518" w:rsidRPr="006C2EB7">
        <w:rPr>
          <w:rFonts w:ascii="Times New Roman" w:hAnsi="Times New Roman" w:cs="Times New Roman"/>
          <w:sz w:val="24"/>
          <w:szCs w:val="24"/>
        </w:rPr>
        <w:t xml:space="preserve"> Gastroenterologi</w:t>
      </w:r>
      <w:r w:rsidR="007E3518">
        <w:rPr>
          <w:rFonts w:ascii="Times New Roman" w:hAnsi="Times New Roman" w:cs="Times New Roman"/>
          <w:sz w:val="24"/>
          <w:szCs w:val="24"/>
        </w:rPr>
        <w:t>cznym</w:t>
      </w:r>
      <w:r>
        <w:rPr>
          <w:rFonts w:ascii="Times New Roman" w:eastAsia="Times New Roman" w:hAnsi="Times New Roman" w:cs="Times New Roman"/>
          <w:sz w:val="24"/>
          <w:szCs w:val="24"/>
          <w:lang w:eastAsia="pl-PL"/>
        </w:rPr>
        <w:t xml:space="preserve"> </w:t>
      </w:r>
      <w:r w:rsidRPr="006C2EB7">
        <w:rPr>
          <w:rFonts w:ascii="Times New Roman" w:eastAsia="Times New Roman" w:hAnsi="Times New Roman" w:cs="Times New Roman"/>
          <w:sz w:val="24"/>
          <w:szCs w:val="24"/>
          <w:lang w:eastAsia="pl-PL"/>
        </w:rPr>
        <w:t xml:space="preserve">, </w:t>
      </w:r>
    </w:p>
    <w:p w:rsidR="00221A80" w:rsidRPr="005971A1" w:rsidRDefault="00221A80" w:rsidP="00221A80">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221A80" w:rsidRDefault="00221A80" w:rsidP="00221A80">
      <w:pPr>
        <w:numPr>
          <w:ilvl w:val="0"/>
          <w:numId w:val="1"/>
        </w:numPr>
        <w:jc w:val="both"/>
        <w:rPr>
          <w:rFonts w:eastAsia="Calibri"/>
          <w:color w:val="000000"/>
          <w:sz w:val="24"/>
          <w:szCs w:val="22"/>
        </w:rPr>
      </w:pPr>
      <w:r w:rsidRPr="00221A80">
        <w:rPr>
          <w:rFonts w:eastAsia="Calibri"/>
          <w:color w:val="000000"/>
          <w:sz w:val="24"/>
          <w:szCs w:val="22"/>
        </w:rPr>
        <w:t xml:space="preserve">Przyjmujący zamówienie zobowiązuje się do ciągłości udzielania świadczeń uwzględniających pracę </w:t>
      </w:r>
      <w:r w:rsidR="00FF3F35" w:rsidRPr="006C2EB7">
        <w:rPr>
          <w:sz w:val="24"/>
          <w:szCs w:val="24"/>
        </w:rPr>
        <w:t>Kliniczn</w:t>
      </w:r>
      <w:r w:rsidR="00FF3F35">
        <w:rPr>
          <w:sz w:val="24"/>
          <w:szCs w:val="24"/>
        </w:rPr>
        <w:t>ego Oddziału</w:t>
      </w:r>
      <w:r w:rsidR="00FF3F35" w:rsidRPr="006C2EB7">
        <w:rPr>
          <w:sz w:val="24"/>
          <w:szCs w:val="24"/>
        </w:rPr>
        <w:t xml:space="preserve"> Gastroenterologiczn</w:t>
      </w:r>
      <w:r w:rsidR="00FF3F35">
        <w:rPr>
          <w:sz w:val="24"/>
          <w:szCs w:val="24"/>
        </w:rPr>
        <w:t>ego</w:t>
      </w:r>
      <w:r w:rsidR="00FF3F35" w:rsidRPr="006C2EB7">
        <w:rPr>
          <w:sz w:val="24"/>
          <w:szCs w:val="24"/>
        </w:rPr>
        <w:t xml:space="preserve"> </w:t>
      </w:r>
      <w:r w:rsidRPr="00221A80">
        <w:rPr>
          <w:color w:val="000000"/>
          <w:sz w:val="24"/>
        </w:rPr>
        <w:t>w</w:t>
      </w:r>
      <w:r w:rsidRPr="00221A80">
        <w:rPr>
          <w:rFonts w:eastAsia="Calibri"/>
          <w:color w:val="000000"/>
          <w:sz w:val="24"/>
          <w:szCs w:val="22"/>
        </w:rPr>
        <w:t xml:space="preserve"> systemie pracy całodobowej przez siedem dni w tygodniu. Przyjmujący zamówienie będzie udzielał świadczeń  w dniach od poniedziałku do niedzieli w godzinach ustalonych w harmonogramie pracy </w:t>
      </w:r>
      <w:r w:rsidR="00FF3F35" w:rsidRPr="006C2EB7">
        <w:rPr>
          <w:sz w:val="24"/>
          <w:szCs w:val="24"/>
        </w:rPr>
        <w:t>Kliniczn</w:t>
      </w:r>
      <w:r w:rsidR="00FF3F35">
        <w:rPr>
          <w:sz w:val="24"/>
          <w:szCs w:val="24"/>
        </w:rPr>
        <w:t>ego Oddziału</w:t>
      </w:r>
      <w:r w:rsidR="00FF3F35" w:rsidRPr="006C2EB7">
        <w:rPr>
          <w:sz w:val="24"/>
          <w:szCs w:val="24"/>
        </w:rPr>
        <w:t xml:space="preserve"> Gastroenterologiczn</w:t>
      </w:r>
      <w:r w:rsidR="00FF3F35">
        <w:rPr>
          <w:sz w:val="24"/>
          <w:szCs w:val="24"/>
        </w:rPr>
        <w:t>ego</w:t>
      </w:r>
      <w:r w:rsidRPr="00221A80">
        <w:rPr>
          <w:color w:val="000000"/>
          <w:sz w:val="24"/>
        </w:rPr>
        <w:t xml:space="preserve"> </w:t>
      </w:r>
      <w:r w:rsidRPr="00221A80">
        <w:rPr>
          <w:rFonts w:eastAsia="Calibri"/>
          <w:color w:val="000000"/>
          <w:sz w:val="24"/>
          <w:szCs w:val="22"/>
        </w:rPr>
        <w:t>oraz w ramach dyżurów medycznych i na wezwanie na co Przyjmujący zamówienie wyraża zgodę.</w:t>
      </w:r>
    </w:p>
    <w:p w:rsidR="00221A80" w:rsidRPr="00221A80" w:rsidRDefault="00221A80" w:rsidP="00221A80">
      <w:pPr>
        <w:pStyle w:val="Bezodstpw"/>
        <w:numPr>
          <w:ilvl w:val="0"/>
          <w:numId w:val="1"/>
        </w:numPr>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Pr="00F579CC" w:rsidRDefault="00221A80" w:rsidP="00F579CC">
      <w:pPr>
        <w:pStyle w:val="Bezodstpw1"/>
        <w:ind w:hanging="510"/>
        <w:jc w:val="both"/>
        <w:rPr>
          <w:color w:val="000000"/>
          <w:sz w:val="24"/>
        </w:rPr>
      </w:pPr>
      <w:r w:rsidRPr="00221A80">
        <w:rPr>
          <w:color w:val="000000"/>
          <w:sz w:val="24"/>
        </w:rPr>
        <w:t xml:space="preserve">              wymienionego wyżej lekarza.</w:t>
      </w:r>
    </w:p>
    <w:p w:rsidR="007E3518" w:rsidRDefault="007E3518" w:rsidP="00221A80">
      <w:pPr>
        <w:jc w:val="center"/>
        <w:rPr>
          <w:sz w:val="24"/>
        </w:rPr>
      </w:pPr>
    </w:p>
    <w:p w:rsidR="007E3518" w:rsidRDefault="007E3518" w:rsidP="00221A80">
      <w:pPr>
        <w:jc w:val="center"/>
        <w:rPr>
          <w:sz w:val="24"/>
        </w:rPr>
      </w:pPr>
    </w:p>
    <w:p w:rsidR="007E3518" w:rsidRDefault="007E3518" w:rsidP="00221A80">
      <w:pPr>
        <w:jc w:val="center"/>
        <w:rPr>
          <w:sz w:val="24"/>
        </w:rPr>
      </w:pPr>
    </w:p>
    <w:p w:rsidR="007E3518" w:rsidRDefault="007E3518" w:rsidP="00221A80">
      <w:pPr>
        <w:jc w:val="center"/>
        <w:rPr>
          <w:sz w:val="24"/>
        </w:rPr>
      </w:pPr>
    </w:p>
    <w:p w:rsidR="00221A80" w:rsidRDefault="00221A80" w:rsidP="00221A80">
      <w:pPr>
        <w:jc w:val="center"/>
        <w:rPr>
          <w:sz w:val="24"/>
        </w:rPr>
      </w:pPr>
      <w:r>
        <w:rPr>
          <w:sz w:val="24"/>
        </w:rPr>
        <w:lastRenderedPageBreak/>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t>standardów udzielania świadczeń zdrowotnych ustalonych przez Udzielającego zamówienia,</w:t>
      </w:r>
    </w:p>
    <w:p w:rsidR="00221A80" w:rsidRDefault="00221A80" w:rsidP="00221A80">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1A80" w:rsidRDefault="00221A80" w:rsidP="00221A80">
      <w:pPr>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klinika określona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FF3F35" w:rsidRPr="006C2EB7">
        <w:rPr>
          <w:sz w:val="24"/>
          <w:szCs w:val="24"/>
        </w:rPr>
        <w:t>Kliniczn</w:t>
      </w:r>
      <w:r w:rsidR="00FF3F35">
        <w:rPr>
          <w:sz w:val="24"/>
          <w:szCs w:val="24"/>
        </w:rPr>
        <w:t>ego Oddziału</w:t>
      </w:r>
      <w:r w:rsidR="00FF3F35" w:rsidRPr="006C2EB7">
        <w:rPr>
          <w:sz w:val="24"/>
          <w:szCs w:val="24"/>
        </w:rPr>
        <w:t xml:space="preserve"> Gastroenterologiczn</w:t>
      </w:r>
      <w:r w:rsidR="00FF3F35">
        <w:rPr>
          <w:sz w:val="24"/>
          <w:szCs w:val="24"/>
        </w:rPr>
        <w:t>ego</w:t>
      </w:r>
      <w:r>
        <w:rPr>
          <w:sz w:val="24"/>
        </w:rPr>
        <w:t xml:space="preserve"> </w:t>
      </w:r>
      <w:r w:rsidR="005428FF" w:rsidRPr="00C70831">
        <w:rPr>
          <w:sz w:val="24"/>
        </w:rPr>
        <w:t>w Klinice Chorób Wewnętrznych</w:t>
      </w:r>
      <w:r w:rsidR="005428FF">
        <w:rPr>
          <w:sz w:val="24"/>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21A80" w:rsidRDefault="00221A80" w:rsidP="00221A80">
      <w:pPr>
        <w:ind w:left="360"/>
        <w:jc w:val="center"/>
        <w:rPr>
          <w:sz w:val="24"/>
        </w:rPr>
      </w:pPr>
      <w:r>
        <w:rPr>
          <w:sz w:val="24"/>
        </w:rPr>
        <w:t>§ 4</w:t>
      </w:r>
    </w:p>
    <w:p w:rsidR="00221A80" w:rsidRDefault="00221A80" w:rsidP="00221A80">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00FF3F35" w:rsidRPr="006C2EB7">
        <w:rPr>
          <w:sz w:val="24"/>
          <w:szCs w:val="24"/>
        </w:rPr>
        <w:t>Kliniczn</w:t>
      </w:r>
      <w:r w:rsidR="00FF3F35">
        <w:rPr>
          <w:sz w:val="24"/>
          <w:szCs w:val="24"/>
        </w:rPr>
        <w:t>ego Oddziału</w:t>
      </w:r>
      <w:r w:rsidR="00FF3F35" w:rsidRPr="006C2EB7">
        <w:rPr>
          <w:sz w:val="24"/>
          <w:szCs w:val="24"/>
        </w:rPr>
        <w:t xml:space="preserve"> Gastroenterologiczn</w:t>
      </w:r>
      <w:r w:rsidR="00FF3F35">
        <w:rPr>
          <w:sz w:val="24"/>
          <w:szCs w:val="24"/>
        </w:rPr>
        <w:t>ego</w:t>
      </w:r>
      <w:r w:rsidR="005428FF" w:rsidRPr="005428FF">
        <w:rPr>
          <w:sz w:val="24"/>
        </w:rPr>
        <w:t xml:space="preserve"> </w:t>
      </w:r>
      <w:r w:rsidR="005428FF" w:rsidRPr="00C70831">
        <w:rPr>
          <w:sz w:val="24"/>
        </w:rPr>
        <w:t>w Klinice Chorób Wewnętrznych</w:t>
      </w:r>
      <w:r w:rsidR="00FF3F35" w:rsidRPr="006C2EB7">
        <w:rPr>
          <w:sz w:val="24"/>
          <w:szCs w:val="24"/>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21A80" w:rsidRDefault="00221A80" w:rsidP="00221A80">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21A80" w:rsidRPr="000639EA" w:rsidRDefault="00221A80" w:rsidP="00221A80">
      <w:pPr>
        <w:numPr>
          <w:ilvl w:val="0"/>
          <w:numId w:val="5"/>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Pr="00393931">
        <w:rPr>
          <w:sz w:val="24"/>
        </w:rPr>
        <w:t xml:space="preserve">Kierownik Kliniki </w:t>
      </w:r>
      <w:r w:rsidR="00FF3F35">
        <w:rPr>
          <w:sz w:val="24"/>
        </w:rPr>
        <w:t>Chorób Wewnętrznych</w:t>
      </w:r>
      <w:r>
        <w:rPr>
          <w:sz w:val="24"/>
        </w:rPr>
        <w:t xml:space="preserve">, który w sprawach związanych z funkcjonowaniem </w:t>
      </w:r>
      <w:r w:rsidR="005428FF" w:rsidRPr="006C2EB7">
        <w:rPr>
          <w:sz w:val="24"/>
          <w:szCs w:val="24"/>
        </w:rPr>
        <w:t>Kliniczn</w:t>
      </w:r>
      <w:r w:rsidR="005428FF">
        <w:rPr>
          <w:sz w:val="24"/>
          <w:szCs w:val="24"/>
        </w:rPr>
        <w:t>ego Oddziału</w:t>
      </w:r>
      <w:r w:rsidR="005428FF" w:rsidRPr="006C2EB7">
        <w:rPr>
          <w:sz w:val="24"/>
          <w:szCs w:val="24"/>
        </w:rPr>
        <w:t xml:space="preserve"> Gastroenterologiczn</w:t>
      </w:r>
      <w:r w:rsidR="005428FF">
        <w:rPr>
          <w:sz w:val="24"/>
          <w:szCs w:val="24"/>
        </w:rPr>
        <w:t>ego</w:t>
      </w:r>
      <w:r w:rsidR="005428FF">
        <w:rPr>
          <w:sz w:val="24"/>
        </w:rPr>
        <w:t xml:space="preserve">  w </w:t>
      </w:r>
      <w:r w:rsidR="00FF3F35" w:rsidRPr="00393931">
        <w:rPr>
          <w:sz w:val="24"/>
        </w:rPr>
        <w:t>Klin</w:t>
      </w:r>
      <w:r w:rsidR="005428FF">
        <w:rPr>
          <w:sz w:val="24"/>
        </w:rPr>
        <w:t>ice</w:t>
      </w:r>
      <w:r w:rsidR="00FF3F35" w:rsidRPr="00393931">
        <w:rPr>
          <w:sz w:val="24"/>
        </w:rPr>
        <w:t xml:space="preserve"> </w:t>
      </w:r>
      <w:r w:rsidR="00FF3F35">
        <w:rPr>
          <w:sz w:val="24"/>
        </w:rPr>
        <w:t xml:space="preserve">Chorób Wewnętrznych </w:t>
      </w:r>
      <w:r>
        <w:rPr>
          <w:sz w:val="24"/>
        </w:rPr>
        <w:t>reprezentuje Udzielającego zamówienia. Przyjmujący zamówienie zobowiązuje się do współdziałania z Udzielającym zamówienie i pozostałymi świadczeniodawcami oraz do res</w:t>
      </w:r>
      <w:r w:rsidR="005428FF">
        <w:rPr>
          <w:sz w:val="24"/>
        </w:rPr>
        <w:t xml:space="preserve">pektowania zaleceń lub poleceń </w:t>
      </w:r>
      <w:r>
        <w:rPr>
          <w:sz w:val="24"/>
        </w:rPr>
        <w:t>związanych z funkcjonowaniem</w:t>
      </w:r>
      <w:r>
        <w:rPr>
          <w:color w:val="000000"/>
          <w:sz w:val="24"/>
        </w:rPr>
        <w:t xml:space="preserve"> </w:t>
      </w:r>
      <w:r w:rsidR="00FF3F35" w:rsidRPr="006C2EB7">
        <w:rPr>
          <w:sz w:val="24"/>
          <w:szCs w:val="24"/>
        </w:rPr>
        <w:t>Kliniczn</w:t>
      </w:r>
      <w:r w:rsidR="00FF3F35">
        <w:rPr>
          <w:sz w:val="24"/>
          <w:szCs w:val="24"/>
        </w:rPr>
        <w:t>ego Oddziału</w:t>
      </w:r>
      <w:r w:rsidR="00FF3F35" w:rsidRPr="006C2EB7">
        <w:rPr>
          <w:sz w:val="24"/>
          <w:szCs w:val="24"/>
        </w:rPr>
        <w:t xml:space="preserve"> Gastroenterologiczn</w:t>
      </w:r>
      <w:r w:rsidR="00FF3F35">
        <w:rPr>
          <w:sz w:val="24"/>
          <w:szCs w:val="24"/>
        </w:rPr>
        <w:t>ego</w:t>
      </w:r>
      <w:r w:rsidR="005428FF">
        <w:rPr>
          <w:sz w:val="24"/>
          <w:szCs w:val="24"/>
        </w:rPr>
        <w:t xml:space="preserve"> w Klinice Chorób Wewnętrznych</w:t>
      </w:r>
      <w:r>
        <w:rPr>
          <w:color w:val="000000"/>
          <w:sz w:val="24"/>
        </w:rPr>
        <w:t xml:space="preserve">. </w:t>
      </w:r>
    </w:p>
    <w:p w:rsidR="007E3518" w:rsidRDefault="007E3518" w:rsidP="00221A80">
      <w:pPr>
        <w:jc w:val="center"/>
        <w:rPr>
          <w:sz w:val="24"/>
        </w:rPr>
      </w:pPr>
    </w:p>
    <w:p w:rsidR="00221A80" w:rsidRDefault="00221A80" w:rsidP="00221A80">
      <w:pPr>
        <w:jc w:val="center"/>
        <w:rPr>
          <w:sz w:val="24"/>
        </w:rPr>
      </w:pPr>
      <w:r>
        <w:rPr>
          <w:sz w:val="24"/>
        </w:rPr>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7E3518" w:rsidRDefault="007E3518" w:rsidP="00221A80">
      <w:pPr>
        <w:jc w:val="center"/>
        <w:rPr>
          <w:sz w:val="24"/>
        </w:rPr>
      </w:pPr>
    </w:p>
    <w:p w:rsidR="00221A80" w:rsidRPr="00272A7B" w:rsidRDefault="00221A80" w:rsidP="00221A80">
      <w:pPr>
        <w:jc w:val="center"/>
        <w:rPr>
          <w:sz w:val="24"/>
        </w:rPr>
      </w:pPr>
      <w:r>
        <w:rPr>
          <w:sz w:val="24"/>
        </w:rPr>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221A80" w:rsidRPr="00272A7B" w:rsidRDefault="00221A80" w:rsidP="00221A80">
      <w:pPr>
        <w:ind w:left="3540" w:firstLine="708"/>
        <w:jc w:val="both"/>
        <w:rPr>
          <w:sz w:val="24"/>
          <w:szCs w:val="24"/>
        </w:rPr>
      </w:pPr>
      <w:r>
        <w:rPr>
          <w:sz w:val="24"/>
          <w:szCs w:val="24"/>
        </w:rPr>
        <w:t xml:space="preserve">      §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Default="00221A80" w:rsidP="00221A80">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221A80" w:rsidRDefault="00221A80" w:rsidP="00221A80">
      <w:pPr>
        <w:pStyle w:val="Akapitzlist"/>
        <w:ind w:left="0"/>
        <w:jc w:val="center"/>
        <w:rPr>
          <w:sz w:val="24"/>
          <w:szCs w:val="24"/>
        </w:rPr>
      </w:pPr>
      <w:r>
        <w:rPr>
          <w:sz w:val="24"/>
          <w:szCs w:val="24"/>
        </w:rPr>
        <w:t>§ 8</w:t>
      </w:r>
    </w:p>
    <w:p w:rsidR="00221A80" w:rsidRPr="004E1BC8" w:rsidRDefault="00221A80" w:rsidP="00F31E7C">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221A80" w:rsidRDefault="00221A80" w:rsidP="00221A80">
      <w:pPr>
        <w:jc w:val="both"/>
        <w:rPr>
          <w:sz w:val="24"/>
          <w:szCs w:val="24"/>
        </w:rPr>
      </w:pPr>
    </w:p>
    <w:p w:rsidR="00221A80" w:rsidRDefault="00221A80" w:rsidP="00221A80">
      <w:pPr>
        <w:jc w:val="center"/>
        <w:rPr>
          <w:sz w:val="24"/>
          <w:szCs w:val="24"/>
        </w:rPr>
      </w:pPr>
      <w:r>
        <w:rPr>
          <w:sz w:val="24"/>
        </w:rPr>
        <w:t>§ 10</w:t>
      </w:r>
    </w:p>
    <w:p w:rsidR="00221A80" w:rsidRDefault="00221A80" w:rsidP="00221A80">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CA53A2" w:rsidRPr="00C16D3C" w:rsidRDefault="00CA53A2" w:rsidP="00CA53A2">
      <w:pPr>
        <w:pStyle w:val="Tekstpodstawowy"/>
      </w:pPr>
      <w:r w:rsidRPr="00C16D3C">
        <w:t xml:space="preserve">Przyjmujący zamówienie jest zobowiązany niezwłocznie, pisemnie  powiadomić Udzielającego zamówienia o przewidywanym czasie trwania nieobecności. Za okres nieobecności wynagrodzenie </w:t>
      </w:r>
      <w:r>
        <w:t>nie przysługuje.</w:t>
      </w: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221A80" w:rsidRDefault="00221A80" w:rsidP="00221A80">
      <w:pPr>
        <w:jc w:val="center"/>
      </w:pPr>
      <w:r>
        <w:rPr>
          <w:sz w:val="24"/>
        </w:rPr>
        <w:t>§ 17</w:t>
      </w:r>
    </w:p>
    <w:p w:rsidR="00221A80" w:rsidRDefault="00221A80" w:rsidP="00221A80">
      <w:pPr>
        <w:pStyle w:val="Standard"/>
      </w:pPr>
      <w:r>
        <w:t>W celu prawidłowej realizacji przedmiotu umowy Udzielający  zamówienie odda do dyspozycji 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221A80" w:rsidRPr="00B975D9" w:rsidRDefault="00221A80" w:rsidP="00221A80">
      <w:pPr>
        <w:jc w:val="center"/>
        <w:rPr>
          <w:sz w:val="24"/>
        </w:rPr>
      </w:pPr>
      <w:r w:rsidRPr="00B975D9">
        <w:rPr>
          <w:sz w:val="24"/>
        </w:rPr>
        <w:t>§ 19</w:t>
      </w:r>
    </w:p>
    <w:p w:rsidR="00221A80" w:rsidRPr="00221A80" w:rsidRDefault="00221A80" w:rsidP="00F579CC">
      <w:pPr>
        <w:numPr>
          <w:ilvl w:val="0"/>
          <w:numId w:val="25"/>
        </w:numPr>
        <w:ind w:left="426" w:hanging="426"/>
        <w:jc w:val="both"/>
        <w:rPr>
          <w:color w:val="000000"/>
          <w:sz w:val="24"/>
        </w:rPr>
      </w:pPr>
      <w:r w:rsidRPr="00221A80">
        <w:rPr>
          <w:sz w:val="24"/>
        </w:rPr>
        <w:t xml:space="preserve">Za realizację przedmiotu umowy Przyjmującemu Zamówienie przysługuje miesięczne wynagrodzenie w </w:t>
      </w:r>
      <w:r w:rsidRPr="00221A80">
        <w:rPr>
          <w:color w:val="000000"/>
          <w:sz w:val="24"/>
        </w:rPr>
        <w:t xml:space="preserve">wysokości ……………………. zł brutto (słownie: …………………….. złotych brutto) za </w:t>
      </w:r>
      <w:r w:rsidRPr="00221A80">
        <w:rPr>
          <w:b/>
          <w:color w:val="000000"/>
          <w:sz w:val="24"/>
        </w:rPr>
        <w:t>minimum 160 godz. udzielonych w  miesiącu</w:t>
      </w:r>
      <w:r w:rsidRPr="00221A80">
        <w:rPr>
          <w:color w:val="000000"/>
          <w:sz w:val="24"/>
        </w:rPr>
        <w:t xml:space="preserve"> świadczeń zdrowotnych.</w:t>
      </w:r>
    </w:p>
    <w:p w:rsidR="00221A80" w:rsidRDefault="00F579CC" w:rsidP="00F579CC">
      <w:pPr>
        <w:pStyle w:val="Akapitzlist"/>
        <w:ind w:left="426" w:hanging="426"/>
        <w:jc w:val="both"/>
        <w:rPr>
          <w:sz w:val="24"/>
        </w:rPr>
      </w:pPr>
      <w:r>
        <w:rPr>
          <w:sz w:val="24"/>
        </w:rPr>
        <w:t xml:space="preserve">        </w:t>
      </w:r>
      <w:r w:rsidR="00221A80" w:rsidRPr="00A1386F">
        <w:rPr>
          <w:sz w:val="24"/>
        </w:rPr>
        <w:t>W przypadku wypracowania mniejszej liczby godzin w miesiącu niż 160 godz. wynagrodzenie winno być wyliczane proporcjonalnie do ilości godzin faktycznie udzielonych świadczeń.</w:t>
      </w:r>
    </w:p>
    <w:p w:rsidR="00CA53A2" w:rsidRPr="00CA53A2" w:rsidRDefault="00CA53A2" w:rsidP="00CA53A2">
      <w:pPr>
        <w:ind w:firstLine="426"/>
        <w:jc w:val="both"/>
        <w:rPr>
          <w:sz w:val="24"/>
        </w:rPr>
      </w:pPr>
      <w:r w:rsidRPr="00CA53A2">
        <w:rPr>
          <w:sz w:val="24"/>
        </w:rPr>
        <w:t>Wg wzoru:</w:t>
      </w:r>
    </w:p>
    <w:p w:rsidR="00CA53A2" w:rsidRDefault="00CA53A2" w:rsidP="00CA53A2">
      <w:pPr>
        <w:pStyle w:val="Akapitzlist"/>
        <w:jc w:val="both"/>
        <w:rPr>
          <w:sz w:val="24"/>
        </w:rPr>
      </w:pPr>
    </w:p>
    <w:p w:rsidR="00CA53A2" w:rsidRPr="002F4B3A" w:rsidRDefault="00CA53A2" w:rsidP="00CA53A2">
      <w:pPr>
        <w:suppressAutoHyphens w:val="0"/>
        <w:spacing w:after="160" w:line="259" w:lineRule="auto"/>
        <w:ind w:left="708" w:firstLine="708"/>
        <w:rPr>
          <w:rFonts w:eastAsia="Calibri"/>
          <w:sz w:val="22"/>
          <w:szCs w:val="22"/>
          <w:lang w:eastAsia="en-US"/>
        </w:rPr>
      </w:pPr>
      <w:r w:rsidRPr="002F4B3A">
        <w:rPr>
          <w:rFonts w:eastAsia="Calibri"/>
          <w:sz w:val="22"/>
          <w:szCs w:val="22"/>
          <w:lang w:eastAsia="en-US"/>
        </w:rPr>
        <w:t>stawka ryczałtowa x ilość godz. wypracowanych</w:t>
      </w:r>
    </w:p>
    <w:p w:rsidR="00CA53A2" w:rsidRPr="002F4B3A" w:rsidRDefault="00CA53A2" w:rsidP="00CA53A2">
      <w:pPr>
        <w:suppressAutoHyphens w:val="0"/>
        <w:spacing w:after="160" w:line="259" w:lineRule="auto"/>
        <w:ind w:firstLine="708"/>
        <w:rPr>
          <w:rFonts w:eastAsia="Calibri"/>
          <w:sz w:val="22"/>
          <w:szCs w:val="22"/>
          <w:lang w:eastAsia="en-US"/>
        </w:rPr>
      </w:pPr>
      <w:r w:rsidRPr="002F4B3A">
        <w:rPr>
          <w:rFonts w:eastAsia="Calibri"/>
          <w:sz w:val="28"/>
          <w:szCs w:val="28"/>
          <w:lang w:eastAsia="en-US"/>
        </w:rPr>
        <w:t xml:space="preserve">X </w:t>
      </w:r>
      <w:r w:rsidRPr="002F4B3A">
        <w:rPr>
          <w:rFonts w:eastAsia="Calibri"/>
          <w:sz w:val="22"/>
          <w:szCs w:val="22"/>
          <w:lang w:eastAsia="en-US"/>
        </w:rPr>
        <w:t xml:space="preserve">  =    -------------------------------------------------------------</w:t>
      </w:r>
    </w:p>
    <w:p w:rsidR="00CA53A2" w:rsidRPr="002F4B3A" w:rsidRDefault="00CA53A2" w:rsidP="00CA53A2">
      <w:pPr>
        <w:suppressAutoHyphens w:val="0"/>
        <w:spacing w:after="160" w:line="259" w:lineRule="auto"/>
        <w:ind w:left="1416"/>
        <w:rPr>
          <w:rFonts w:eastAsia="Calibri"/>
          <w:sz w:val="22"/>
          <w:szCs w:val="22"/>
          <w:lang w:eastAsia="en-US"/>
        </w:rPr>
      </w:pPr>
      <w:r w:rsidRPr="002F4B3A">
        <w:rPr>
          <w:rFonts w:eastAsia="Calibri"/>
          <w:sz w:val="22"/>
          <w:szCs w:val="22"/>
          <w:lang w:eastAsia="en-US"/>
        </w:rPr>
        <w:t>wymagana min. liczba godz. w miesiącu</w:t>
      </w:r>
    </w:p>
    <w:p w:rsidR="00CA53A2" w:rsidRPr="002F4B3A" w:rsidRDefault="00CA53A2" w:rsidP="00CA53A2">
      <w:pPr>
        <w:suppressAutoHyphens w:val="0"/>
        <w:spacing w:after="160" w:line="259" w:lineRule="auto"/>
        <w:rPr>
          <w:rFonts w:eastAsia="Calibri"/>
          <w:sz w:val="22"/>
          <w:szCs w:val="22"/>
          <w:lang w:eastAsia="en-US"/>
        </w:rPr>
      </w:pPr>
      <w:r>
        <w:rPr>
          <w:rFonts w:eastAsia="Calibri"/>
          <w:sz w:val="22"/>
          <w:szCs w:val="22"/>
          <w:lang w:eastAsia="en-US"/>
        </w:rPr>
        <w:t xml:space="preserve">            </w:t>
      </w:r>
      <w:r w:rsidRPr="002F4B3A">
        <w:rPr>
          <w:rFonts w:eastAsia="Calibri"/>
          <w:sz w:val="22"/>
          <w:szCs w:val="22"/>
          <w:lang w:eastAsia="en-US"/>
        </w:rPr>
        <w:t>X – stawka miesięczna ryczałtowa do zapłaty ( uwzgledniająca nieobecności )</w:t>
      </w:r>
    </w:p>
    <w:p w:rsidR="00CA53A2" w:rsidRPr="00CA53A2" w:rsidRDefault="00CA53A2" w:rsidP="00CA53A2">
      <w:pPr>
        <w:pStyle w:val="Akapitzlist"/>
        <w:numPr>
          <w:ilvl w:val="0"/>
          <w:numId w:val="25"/>
        </w:numPr>
        <w:jc w:val="both"/>
        <w:rPr>
          <w:sz w:val="24"/>
        </w:rPr>
      </w:pPr>
      <w:r w:rsidRPr="00CA53A2">
        <w:rPr>
          <w:sz w:val="24"/>
        </w:rPr>
        <w:t xml:space="preserve">Wynagrodzenie za ostatni miesiąc niniejszej umowy zostanie wypłacone po rozliczeniu </w:t>
      </w:r>
    </w:p>
    <w:p w:rsidR="00CA53A2" w:rsidRDefault="00CA53A2" w:rsidP="00CA53A2">
      <w:pPr>
        <w:pStyle w:val="Akapitzlist"/>
        <w:tabs>
          <w:tab w:val="left" w:pos="3899"/>
          <w:tab w:val="center" w:pos="4781"/>
        </w:tabs>
        <w:rPr>
          <w:sz w:val="24"/>
        </w:rPr>
      </w:pPr>
      <w:r w:rsidRPr="00C2154C">
        <w:rPr>
          <w:sz w:val="24"/>
        </w:rPr>
        <w:t>z Udzielającym Zamówienie opisanym w § 36.</w:t>
      </w:r>
    </w:p>
    <w:p w:rsidR="00CA53A2" w:rsidRDefault="00CA53A2" w:rsidP="00F579CC">
      <w:pPr>
        <w:pStyle w:val="Akapitzlist"/>
        <w:ind w:left="426" w:hanging="426"/>
        <w:jc w:val="both"/>
        <w:rPr>
          <w:sz w:val="24"/>
        </w:rPr>
      </w:pPr>
    </w:p>
    <w:p w:rsidR="00CA53A2" w:rsidRPr="00A1386F" w:rsidRDefault="00CA53A2" w:rsidP="00F579CC">
      <w:pPr>
        <w:pStyle w:val="Akapitzlist"/>
        <w:ind w:left="426" w:hanging="426"/>
        <w:jc w:val="both"/>
        <w:rPr>
          <w:sz w:val="24"/>
        </w:rPr>
      </w:pPr>
    </w:p>
    <w:p w:rsidR="00221A80" w:rsidRPr="00A1386F" w:rsidRDefault="00221A80" w:rsidP="00CA53A2">
      <w:pPr>
        <w:pStyle w:val="Akapitzlist"/>
        <w:numPr>
          <w:ilvl w:val="0"/>
          <w:numId w:val="25"/>
        </w:numPr>
        <w:ind w:left="426" w:hanging="426"/>
        <w:jc w:val="both"/>
        <w:rPr>
          <w:sz w:val="24"/>
        </w:rPr>
      </w:pPr>
      <w:r w:rsidRPr="00A1386F">
        <w:rPr>
          <w:sz w:val="24"/>
        </w:rPr>
        <w:t>Wynagrodzenie, o którym mowa w ust. 1 wyczerpuje całość zobowiązań finansowych Udzielającego zamówienie względem Przyjmującego zamówienie.</w:t>
      </w:r>
    </w:p>
    <w:p w:rsidR="00A1386F" w:rsidRPr="00A1386F" w:rsidRDefault="00A1386F" w:rsidP="00CA53A2">
      <w:pPr>
        <w:pStyle w:val="Akapitzlist"/>
        <w:numPr>
          <w:ilvl w:val="0"/>
          <w:numId w:val="25"/>
        </w:numPr>
        <w:ind w:left="426" w:hanging="426"/>
        <w:jc w:val="both"/>
        <w:rPr>
          <w:sz w:val="24"/>
        </w:rPr>
      </w:pPr>
      <w:r w:rsidRPr="00A1386F">
        <w:rPr>
          <w:sz w:val="24"/>
        </w:rPr>
        <w:t xml:space="preserve">Wynagrodzenie za ostatni miesiąc niniejszej umowy zostanie wypłacone po rozliczeniu </w:t>
      </w:r>
    </w:p>
    <w:p w:rsidR="00A1386F" w:rsidRPr="00A1386F" w:rsidRDefault="00F579CC" w:rsidP="00F579CC">
      <w:pPr>
        <w:pStyle w:val="Akapitzlist"/>
        <w:tabs>
          <w:tab w:val="left" w:pos="3899"/>
          <w:tab w:val="center" w:pos="4781"/>
        </w:tabs>
        <w:ind w:left="426" w:hanging="426"/>
        <w:rPr>
          <w:b/>
          <w:bCs/>
          <w:sz w:val="24"/>
        </w:rPr>
      </w:pPr>
      <w:r>
        <w:rPr>
          <w:sz w:val="24"/>
        </w:rPr>
        <w:t xml:space="preserve">       </w:t>
      </w:r>
      <w:r w:rsidR="00A1386F" w:rsidRPr="00A1386F">
        <w:rPr>
          <w:sz w:val="24"/>
        </w:rPr>
        <w:t xml:space="preserve">z Udzielającym Zamówienie opisanym w § 36. </w:t>
      </w:r>
    </w:p>
    <w:p w:rsidR="00221A80" w:rsidRPr="00B975D9" w:rsidRDefault="00221A80" w:rsidP="004C79B8">
      <w:pPr>
        <w:jc w:val="both"/>
        <w:rPr>
          <w:b/>
          <w:bCs/>
          <w:sz w:val="24"/>
        </w:rPr>
      </w:pPr>
    </w:p>
    <w:p w:rsidR="00221A80" w:rsidRDefault="00221A80" w:rsidP="00221A80">
      <w:pPr>
        <w:tabs>
          <w:tab w:val="left" w:pos="3899"/>
          <w:tab w:val="center" w:pos="4781"/>
        </w:tabs>
        <w:jc w:val="center"/>
        <w:rPr>
          <w:sz w:val="24"/>
        </w:rPr>
      </w:pPr>
      <w:r>
        <w:rPr>
          <w:sz w:val="24"/>
        </w:rPr>
        <w:t>§ 20</w:t>
      </w: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t xml:space="preserve">Wystawione przez Przyjmującego zamówienie faktury  winny uzyskać zatwierdzenie pod  względem merytorycznym ( w zakresie realizacji przedmiotu umowy) przez </w:t>
      </w:r>
      <w:r>
        <w:rPr>
          <w:sz w:val="24"/>
        </w:rPr>
        <w:t xml:space="preserve">Kierownika </w:t>
      </w:r>
      <w:r w:rsidRPr="00C45A6D">
        <w:rPr>
          <w:sz w:val="24"/>
        </w:rPr>
        <w:t xml:space="preserve">Kliniki </w:t>
      </w:r>
      <w:r w:rsidR="00FF3F35">
        <w:rPr>
          <w:sz w:val="24"/>
        </w:rPr>
        <w:t>Chorób Wewnętrznych</w:t>
      </w:r>
      <w:r>
        <w:rPr>
          <w:sz w:val="24"/>
        </w:rPr>
        <w:t>.</w:t>
      </w:r>
    </w:p>
    <w:p w:rsidR="00221A80" w:rsidRPr="00957618" w:rsidRDefault="00221A80" w:rsidP="00221A80">
      <w:pPr>
        <w:numPr>
          <w:ilvl w:val="0"/>
          <w:numId w:val="15"/>
        </w:numPr>
        <w:tabs>
          <w:tab w:val="left" w:pos="360"/>
        </w:tabs>
        <w:jc w:val="both"/>
        <w:rPr>
          <w:color w:val="000000"/>
          <w:sz w:val="24"/>
        </w:rPr>
      </w:pPr>
      <w:r w:rsidRPr="00957618">
        <w:rPr>
          <w:sz w:val="24"/>
        </w:rPr>
        <w:t xml:space="preserve">Udzielający zamówienia będzie wypłacał należności za zrealizowane świadczenia na rachunek Przyjmującego zamówienie </w:t>
      </w:r>
      <w:r>
        <w:rPr>
          <w:b/>
          <w:sz w:val="24"/>
        </w:rPr>
        <w:t>…………………………………….</w:t>
      </w:r>
      <w:r>
        <w:rPr>
          <w:sz w:val="24"/>
        </w:rPr>
        <w:t>.</w:t>
      </w:r>
    </w:p>
    <w:p w:rsidR="00221A80" w:rsidRDefault="00221A80" w:rsidP="00221A80">
      <w:pPr>
        <w:numPr>
          <w:ilvl w:val="0"/>
          <w:numId w:val="15"/>
        </w:numPr>
        <w:tabs>
          <w:tab w:val="left" w:pos="360"/>
        </w:tabs>
        <w:suppressAutoHyphens w:val="0"/>
        <w:jc w:val="both"/>
        <w:rPr>
          <w:color w:val="000000"/>
          <w:sz w:val="24"/>
        </w:rPr>
      </w:pPr>
      <w:r>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Default="00221A80" w:rsidP="00221A80">
      <w:pPr>
        <w:numPr>
          <w:ilvl w:val="0"/>
          <w:numId w:val="15"/>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Pr>
          <w:b/>
          <w:sz w:val="24"/>
        </w:rPr>
        <w:t>…………………</w:t>
      </w:r>
      <w:r>
        <w:rPr>
          <w:sz w:val="24"/>
        </w:rPr>
        <w:t xml:space="preserve"> do </w:t>
      </w:r>
      <w:r>
        <w:rPr>
          <w:b/>
          <w:sz w:val="24"/>
        </w:rPr>
        <w:t>………………………………</w:t>
      </w:r>
      <w:r w:rsidRPr="000E38EB">
        <w:rPr>
          <w:b/>
          <w:sz w:val="24"/>
        </w:rPr>
        <w:t>.</w:t>
      </w:r>
    </w:p>
    <w:p w:rsidR="00221A80" w:rsidRDefault="00221A80" w:rsidP="00221A80">
      <w:pPr>
        <w:jc w:val="center"/>
        <w:rPr>
          <w:sz w:val="24"/>
        </w:rPr>
      </w:pPr>
    </w:p>
    <w:p w:rsidR="00221A80" w:rsidRDefault="00221A80" w:rsidP="00221A80">
      <w:pPr>
        <w:jc w:val="center"/>
        <w:rPr>
          <w:sz w:val="24"/>
        </w:rPr>
      </w:pPr>
      <w:r>
        <w:rPr>
          <w:sz w:val="24"/>
        </w:rPr>
        <w:t>§ 25</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CA53A2" w:rsidRDefault="00CA53A2" w:rsidP="00221A80">
      <w:pPr>
        <w:jc w:val="center"/>
        <w:rPr>
          <w:sz w:val="24"/>
        </w:rPr>
      </w:pPr>
    </w:p>
    <w:p w:rsidR="00CA53A2" w:rsidRDefault="00CA53A2" w:rsidP="00221A80">
      <w:pPr>
        <w:jc w:val="center"/>
        <w:rPr>
          <w:sz w:val="24"/>
        </w:rPr>
      </w:pPr>
    </w:p>
    <w:p w:rsidR="00221A80" w:rsidRDefault="00221A80" w:rsidP="00221A80">
      <w:pPr>
        <w:jc w:val="center"/>
        <w:rPr>
          <w:sz w:val="24"/>
        </w:rPr>
      </w:pPr>
      <w:r>
        <w:rPr>
          <w:sz w:val="24"/>
        </w:rPr>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221A80">
      <w:pPr>
        <w:pStyle w:val="Tekstpodstawowy"/>
        <w:numPr>
          <w:ilvl w:val="0"/>
          <w:numId w:val="19"/>
        </w:numPr>
        <w:ind w:left="1134" w:hanging="708"/>
        <w:rPr>
          <w:iCs/>
          <w:color w:val="000000"/>
          <w:szCs w:val="24"/>
        </w:rPr>
      </w:pPr>
      <w:r>
        <w:rPr>
          <w:color w:val="000000"/>
          <w:szCs w:val="24"/>
        </w:rPr>
        <w:t>naruszył postanowienia niniejszej umowy.</w:t>
      </w:r>
    </w:p>
    <w:p w:rsidR="00221A80" w:rsidRDefault="00221A80" w:rsidP="00221A80">
      <w:pPr>
        <w:pStyle w:val="Tekstpodstawowy"/>
        <w:numPr>
          <w:ilvl w:val="0"/>
          <w:numId w:val="19"/>
        </w:numPr>
        <w:ind w:left="1134" w:hanging="708"/>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221A80" w:rsidRDefault="00221A80" w:rsidP="00221A80">
      <w:pPr>
        <w:jc w:val="both"/>
        <w:rPr>
          <w:sz w:val="24"/>
        </w:rPr>
      </w:pPr>
      <w:r>
        <w:rPr>
          <w:sz w:val="24"/>
        </w:rPr>
        <w:t>1. Przyjmujący zamówienie zapłaci Udzielającemu zamówienie kary umowne:</w:t>
      </w:r>
    </w:p>
    <w:p w:rsidR="00221A80" w:rsidRDefault="00221A80" w:rsidP="00221A80">
      <w:pPr>
        <w:numPr>
          <w:ilvl w:val="0"/>
          <w:numId w:val="21"/>
        </w:numPr>
        <w:ind w:left="709" w:hanging="425"/>
        <w:jc w:val="both"/>
        <w:rPr>
          <w:sz w:val="24"/>
        </w:rPr>
      </w:pPr>
      <w:r>
        <w:rPr>
          <w:sz w:val="24"/>
        </w:rPr>
        <w:t>Za odstąpienie bez zgody zamawiającego od realizacji świadczeń zdrowotnych objętych    niniejsza umową w wysokości 5% wynagrodzenia za każdy dzień nieobecności, nie więcej niż 50% wynagrodzenia określonego w § 19 pkt 1.</w:t>
      </w:r>
    </w:p>
    <w:p w:rsidR="00221A80" w:rsidRDefault="00221A80" w:rsidP="00221A80">
      <w:pPr>
        <w:numPr>
          <w:ilvl w:val="0"/>
          <w:numId w:val="21"/>
        </w:numPr>
        <w:ind w:left="709" w:hanging="425"/>
        <w:jc w:val="both"/>
        <w:rPr>
          <w:sz w:val="24"/>
        </w:rPr>
      </w:pPr>
      <w:r>
        <w:rPr>
          <w:sz w:val="24"/>
        </w:rPr>
        <w:t>Za pobieranie nienależnych opłat od ubezpieczonych za świadczenia objęte przedmiotem niniejszej umowy w wysokości – 10 % wynagrodzenia określonego w § 19 pkt 1</w:t>
      </w:r>
    </w:p>
    <w:p w:rsidR="00221A80" w:rsidRDefault="00221A80" w:rsidP="00221A80">
      <w:pPr>
        <w:numPr>
          <w:ilvl w:val="0"/>
          <w:numId w:val="21"/>
        </w:numPr>
        <w:ind w:left="709" w:hanging="425"/>
        <w:rPr>
          <w:sz w:val="24"/>
          <w:szCs w:val="24"/>
        </w:rPr>
      </w:pPr>
      <w:r>
        <w:rPr>
          <w:sz w:val="24"/>
        </w:rPr>
        <w:t xml:space="preserve">Za wystawianie recept na rzecz hospitalizowanego w toku leczenia szpitalnego </w:t>
      </w:r>
      <w:r>
        <w:rPr>
          <w:sz w:val="24"/>
        </w:rPr>
        <w:br/>
        <w:t xml:space="preserve"> w wysokości – 10% wynagrodzenia określonego w § 19 pkt 1.</w:t>
      </w:r>
    </w:p>
    <w:p w:rsidR="00221A80" w:rsidRDefault="00221A80" w:rsidP="00221A80">
      <w:pPr>
        <w:numPr>
          <w:ilvl w:val="0"/>
          <w:numId w:val="21"/>
        </w:numPr>
        <w:ind w:left="709" w:hanging="425"/>
        <w:rPr>
          <w:sz w:val="24"/>
        </w:rPr>
      </w:pPr>
      <w:r>
        <w:rPr>
          <w:sz w:val="24"/>
          <w:szCs w:val="24"/>
        </w:rPr>
        <w:t>Za uzasadnioną skargę pacjenta  - 10% wynagrodzenia określonego w § 19 pkt 1.</w:t>
      </w:r>
    </w:p>
    <w:p w:rsidR="00221A80" w:rsidRDefault="00221A80" w:rsidP="00221A80">
      <w:pPr>
        <w:ind w:left="284" w:hanging="284"/>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Default="00221A80" w:rsidP="004C0C73">
      <w:pP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Default="00221A80"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221A80" w:rsidRDefault="00221A80" w:rsidP="00221A80">
      <w:pPr>
        <w:jc w:val="both"/>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221A80" w:rsidRDefault="00221A80" w:rsidP="00221A80">
      <w:pPr>
        <w:jc w:val="center"/>
        <w:rPr>
          <w:sz w:val="24"/>
        </w:rPr>
      </w:pPr>
      <w:bookmarkStart w:id="0" w:name="_GoBack"/>
      <w:bookmarkEnd w:id="0"/>
      <w:r>
        <w:rPr>
          <w:sz w:val="24"/>
        </w:rPr>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Default="00221A80"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221A80" w:rsidRDefault="00221A80" w:rsidP="00221A80">
      <w:pPr>
        <w:rPr>
          <w:sz w:val="24"/>
          <w:szCs w:val="24"/>
        </w:rPr>
      </w:pPr>
      <w:r>
        <w:rPr>
          <w:sz w:val="24"/>
          <w:szCs w:val="24"/>
        </w:rPr>
        <w:t>2. Rozliczenie o którym mowa w ust. 1 nastąpi w formie karty obiegowej.</w:t>
      </w:r>
    </w:p>
    <w:p w:rsidR="00221A80" w:rsidRDefault="00221A80" w:rsidP="00221A80">
      <w:pPr>
        <w:jc w:val="center"/>
        <w:rPr>
          <w:sz w:val="24"/>
        </w:rPr>
      </w:pP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221A80" w:rsidRDefault="00221A80" w:rsidP="00221A80">
      <w:pPr>
        <w:jc w:val="center"/>
        <w:rPr>
          <w:sz w:val="24"/>
        </w:rPr>
      </w:pPr>
    </w:p>
    <w:p w:rsidR="00221A80" w:rsidRDefault="00221A80" w:rsidP="00221A80">
      <w:pPr>
        <w:jc w:val="center"/>
        <w:rPr>
          <w:sz w:val="24"/>
        </w:rPr>
      </w:pPr>
      <w:r>
        <w:rPr>
          <w:sz w:val="24"/>
        </w:rPr>
        <w:t xml:space="preserve"> </w:t>
      </w:r>
    </w:p>
    <w:p w:rsidR="00221A80" w:rsidRDefault="00221A80" w:rsidP="00221A80">
      <w:pPr>
        <w:jc w:val="center"/>
      </w:pPr>
    </w:p>
    <w:p w:rsidR="002204DA" w:rsidRDefault="002204DA"/>
    <w:sectPr w:rsidR="002204DA" w:rsidSect="00221A80">
      <w:footerReference w:type="default" r:id="rId8"/>
      <w:footerReference w:type="first" r:id="rId9"/>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AD5" w:rsidRDefault="00F31E7C">
      <w:r>
        <w:separator/>
      </w:r>
    </w:p>
  </w:endnote>
  <w:endnote w:type="continuationSeparator" w:id="0">
    <w:p w:rsidR="00314AD5" w:rsidRDefault="00F3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31E7C">
    <w:pPr>
      <w:pStyle w:val="Stopka"/>
      <w:jc w:val="center"/>
    </w:pPr>
    <w:r>
      <w:fldChar w:fldCharType="begin"/>
    </w:r>
    <w:r>
      <w:instrText xml:space="preserve"> PAGE </w:instrText>
    </w:r>
    <w:r>
      <w:fldChar w:fldCharType="separate"/>
    </w:r>
    <w:r w:rsidR="00CA53A2">
      <w:rPr>
        <w:noProof/>
      </w:rPr>
      <w:t>7</w:t>
    </w:r>
    <w:r>
      <w:fldChar w:fldCharType="end"/>
    </w:r>
  </w:p>
  <w:p w:rsidR="00E730D8" w:rsidRDefault="00CA53A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CA53A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AD5" w:rsidRDefault="00F31E7C">
      <w:r>
        <w:separator/>
      </w:r>
    </w:p>
  </w:footnote>
  <w:footnote w:type="continuationSeparator" w:id="0">
    <w:p w:rsidR="00314AD5" w:rsidRDefault="00F31E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1" w15:restartNumberingAfterBreak="0">
    <w:nsid w:val="1D200F73"/>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11"/>
  </w:num>
  <w:num w:numId="16">
    <w:abstractNumId w:val="13"/>
  </w:num>
  <w:num w:numId="17">
    <w:abstractNumId w:val="17"/>
  </w:num>
  <w:num w:numId="18">
    <w:abstractNumId w:val="18"/>
  </w:num>
  <w:num w:numId="19">
    <w:abstractNumId w:val="0"/>
  </w:num>
  <w:num w:numId="20">
    <w:abstractNumId w:val="20"/>
  </w:num>
  <w:num w:numId="21">
    <w:abstractNumId w:val="26"/>
  </w:num>
  <w:num w:numId="22">
    <w:abstractNumId w:val="19"/>
  </w:num>
  <w:num w:numId="23">
    <w:abstractNumId w:val="23"/>
  </w:num>
  <w:num w:numId="24">
    <w:abstractNumId w:val="6"/>
  </w:num>
  <w:num w:numId="25">
    <w:abstractNumId w:val="24"/>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2204DA"/>
    <w:rsid w:val="00221A80"/>
    <w:rsid w:val="00314AD5"/>
    <w:rsid w:val="004C0C73"/>
    <w:rsid w:val="004C79B8"/>
    <w:rsid w:val="005428FF"/>
    <w:rsid w:val="00654423"/>
    <w:rsid w:val="007E3518"/>
    <w:rsid w:val="00A1386F"/>
    <w:rsid w:val="00B44E02"/>
    <w:rsid w:val="00C04102"/>
    <w:rsid w:val="00C71777"/>
    <w:rsid w:val="00CA53A2"/>
    <w:rsid w:val="00CE12BF"/>
    <w:rsid w:val="00D64E8A"/>
    <w:rsid w:val="00E94562"/>
    <w:rsid w:val="00F31E7C"/>
    <w:rsid w:val="00F579CC"/>
    <w:rsid w:val="00FF3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E00E"/>
  <w15:docId w15:val="{8BFAA4FA-1FB1-4E4B-85D7-954DDA47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 w:type="paragraph" w:styleId="Tekstdymka">
    <w:name w:val="Balloon Text"/>
    <w:basedOn w:val="Normalny"/>
    <w:link w:val="TekstdymkaZnak"/>
    <w:uiPriority w:val="99"/>
    <w:semiHidden/>
    <w:unhideWhenUsed/>
    <w:rsid w:val="00CE12BF"/>
    <w:rPr>
      <w:rFonts w:ascii="Tahoma" w:hAnsi="Tahoma" w:cs="Tahoma"/>
      <w:sz w:val="16"/>
      <w:szCs w:val="16"/>
    </w:rPr>
  </w:style>
  <w:style w:type="character" w:customStyle="1" w:styleId="TekstdymkaZnak">
    <w:name w:val="Tekst dymka Znak"/>
    <w:basedOn w:val="Domylnaczcionkaakapitu"/>
    <w:link w:val="Tekstdymka"/>
    <w:uiPriority w:val="99"/>
    <w:semiHidden/>
    <w:rsid w:val="00CE12BF"/>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CA72-3BA9-4F38-8F81-075A433E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3054</Words>
  <Characters>18326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13</cp:revision>
  <cp:lastPrinted>2017-03-02T11:39:00Z</cp:lastPrinted>
  <dcterms:created xsi:type="dcterms:W3CDTF">2017-02-28T10:02:00Z</dcterms:created>
  <dcterms:modified xsi:type="dcterms:W3CDTF">2017-03-07T12:36:00Z</dcterms:modified>
</cp:coreProperties>
</file>