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6" w:rsidRPr="00FD4326" w:rsidRDefault="00FD4326" w:rsidP="00FD4326">
      <w:pPr>
        <w:pStyle w:val="Zwykytekst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D4326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FD4326">
        <w:rPr>
          <w:rFonts w:ascii="Times New Roman" w:hAnsi="Times New Roman"/>
          <w:sz w:val="24"/>
          <w:szCs w:val="24"/>
          <w:lang w:eastAsia="pl-PL"/>
        </w:rPr>
        <w:instrText xml:space="preserve"> HYPERLINK "http://4wsk.sisco.info/?id=8438" </w:instrText>
      </w:r>
      <w:r w:rsidRPr="00FD4326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FD4326">
        <w:rPr>
          <w:rStyle w:val="Hipercze"/>
          <w:rFonts w:ascii="Times New Roman" w:hAnsi="Times New Roman"/>
          <w:b/>
          <w:bCs/>
          <w:sz w:val="24"/>
          <w:szCs w:val="24"/>
          <w:lang w:eastAsia="pl-PL"/>
        </w:rPr>
        <w:t xml:space="preserve">Wyjaśnienia treści SIWZ z dnia </w:t>
      </w:r>
      <w:r w:rsidR="000533B0">
        <w:rPr>
          <w:rStyle w:val="Hipercze"/>
          <w:rFonts w:ascii="Times New Roman" w:hAnsi="Times New Roman"/>
          <w:b/>
          <w:bCs/>
          <w:sz w:val="24"/>
          <w:szCs w:val="24"/>
          <w:lang w:eastAsia="pl-PL"/>
        </w:rPr>
        <w:t>09</w:t>
      </w:r>
      <w:r w:rsidRPr="00FD4326">
        <w:rPr>
          <w:rStyle w:val="Hipercze"/>
          <w:rFonts w:ascii="Times New Roman" w:hAnsi="Times New Roman"/>
          <w:b/>
          <w:bCs/>
          <w:sz w:val="24"/>
          <w:szCs w:val="24"/>
          <w:lang w:eastAsia="pl-PL"/>
        </w:rPr>
        <w:t>.02.2017r.</w:t>
      </w:r>
      <w:r w:rsidRPr="00FD4326">
        <w:rPr>
          <w:rFonts w:ascii="Times New Roman" w:hAnsi="Times New Roman"/>
          <w:sz w:val="24"/>
          <w:szCs w:val="24"/>
          <w:lang w:eastAsia="pl-PL"/>
        </w:rPr>
        <w:fldChar w:fldCharType="end"/>
      </w:r>
    </w:p>
    <w:p w:rsidR="00FD4326" w:rsidRPr="000533B0" w:rsidRDefault="00FD4326" w:rsidP="000533B0">
      <w:pPr>
        <w:jc w:val="center"/>
        <w:rPr>
          <w:rFonts w:ascii="Calibri" w:hAnsi="Calibri"/>
          <w:b/>
          <w:sz w:val="22"/>
          <w:szCs w:val="22"/>
          <w:shd w:val="clear" w:color="auto" w:fill="FAFAFA"/>
        </w:rPr>
      </w:pPr>
      <w:r w:rsidRPr="000533B0">
        <w:rPr>
          <w:b/>
          <w:color w:val="000000" w:themeColor="text1"/>
        </w:rPr>
        <w:t>Zapytanie ofertowe  pod nazwą: „</w:t>
      </w:r>
      <w:r w:rsidR="000533B0" w:rsidRPr="000533B0">
        <w:rPr>
          <w:b/>
          <w:color w:val="444444"/>
          <w:shd w:val="clear" w:color="auto" w:fill="FAFAFA"/>
        </w:rPr>
        <w:t>Dostawa materiałów jednorazowych</w:t>
      </w:r>
      <w:r>
        <w:rPr>
          <w:b/>
        </w:rPr>
        <w:t>”.</w:t>
      </w:r>
    </w:p>
    <w:p w:rsidR="00FD4326" w:rsidRDefault="00FD4326" w:rsidP="00FD4326">
      <w:pPr>
        <w:pStyle w:val="Zwykytekst"/>
        <w:tabs>
          <w:tab w:val="left" w:pos="296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4326" w:rsidRDefault="00FD4326" w:rsidP="00FD4326">
      <w:pPr>
        <w:pStyle w:val="Zwykytekst"/>
        <w:tabs>
          <w:tab w:val="left" w:pos="296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5C89" w:rsidRPr="00745C89" w:rsidRDefault="00745C89" w:rsidP="00745C89">
      <w:pPr>
        <w:jc w:val="both"/>
        <w:rPr>
          <w:b/>
          <w:u w:val="single"/>
        </w:rPr>
      </w:pPr>
      <w:r w:rsidRPr="00745C89">
        <w:rPr>
          <w:b/>
          <w:u w:val="single"/>
        </w:rPr>
        <w:t>Dotyczy: Pakiet 4</w:t>
      </w:r>
      <w:bookmarkStart w:id="0" w:name="_GoBack"/>
      <w:bookmarkEnd w:id="0"/>
    </w:p>
    <w:p w:rsidR="00745C89" w:rsidRPr="00745C89" w:rsidRDefault="00745C89" w:rsidP="00745C89">
      <w:pPr>
        <w:jc w:val="both"/>
        <w:rPr>
          <w:b/>
          <w:u w:val="single"/>
        </w:rPr>
      </w:pPr>
    </w:p>
    <w:p w:rsidR="00745C89" w:rsidRPr="007E6AFA" w:rsidRDefault="00745C89" w:rsidP="00745C89">
      <w:pPr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745C89">
        <w:t>Czy Zamawiający zgodzi się na wydzielenie poz. 1, 2 i 3 do osobnego pakietu?</w:t>
      </w:r>
    </w:p>
    <w:p w:rsidR="007E6AFA" w:rsidRPr="007E6AFA" w:rsidRDefault="007E6AFA" w:rsidP="007E6AFA">
      <w:pPr>
        <w:spacing w:line="360" w:lineRule="auto"/>
        <w:ind w:left="720"/>
        <w:jc w:val="both"/>
        <w:rPr>
          <w:b/>
        </w:rPr>
      </w:pPr>
      <w:proofErr w:type="spellStart"/>
      <w:r w:rsidRPr="007E6AFA">
        <w:rPr>
          <w:b/>
        </w:rPr>
        <w:t>Odp</w:t>
      </w:r>
      <w:proofErr w:type="spellEnd"/>
      <w:r w:rsidRPr="007E6AFA">
        <w:rPr>
          <w:b/>
        </w:rPr>
        <w:t xml:space="preserve">: na pytanie nr 1 : </w:t>
      </w:r>
      <w:r>
        <w:rPr>
          <w:b/>
        </w:rPr>
        <w:t>NIE,</w:t>
      </w:r>
      <w:r w:rsidRPr="007E6AFA">
        <w:rPr>
          <w:b/>
        </w:rPr>
        <w:t>SIWZ bez zmian.</w:t>
      </w:r>
    </w:p>
    <w:p w:rsidR="00745C89" w:rsidRPr="007E6AFA" w:rsidRDefault="00745C89" w:rsidP="00745C89">
      <w:pPr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745C89">
        <w:t>Czy Zamawiający wymaga, aby kraniki trójdrożne były odporne na ciśnienie 4 Bar?</w:t>
      </w:r>
    </w:p>
    <w:p w:rsidR="007E6AFA" w:rsidRPr="007E6AFA" w:rsidRDefault="007E6AFA" w:rsidP="007E6AFA">
      <w:pPr>
        <w:spacing w:line="360" w:lineRule="auto"/>
        <w:ind w:left="720"/>
        <w:jc w:val="both"/>
        <w:rPr>
          <w:b/>
        </w:rPr>
      </w:pPr>
      <w:proofErr w:type="spellStart"/>
      <w:r w:rsidRPr="007E6AFA">
        <w:rPr>
          <w:b/>
        </w:rPr>
        <w:t>Odp</w:t>
      </w:r>
      <w:proofErr w:type="spellEnd"/>
      <w:r w:rsidRPr="007E6AFA">
        <w:rPr>
          <w:b/>
        </w:rPr>
        <w:t xml:space="preserve">: na pytanie nr </w:t>
      </w:r>
      <w:r w:rsidRPr="007E6AFA">
        <w:rPr>
          <w:b/>
        </w:rPr>
        <w:t>2</w:t>
      </w:r>
      <w:r w:rsidRPr="007E6AFA">
        <w:rPr>
          <w:b/>
        </w:rPr>
        <w:t xml:space="preserve"> : </w:t>
      </w:r>
      <w:r w:rsidRPr="007E6AFA">
        <w:rPr>
          <w:b/>
        </w:rPr>
        <w:t>Zgodnie z SIWZ</w:t>
      </w:r>
    </w:p>
    <w:p w:rsidR="00745C89" w:rsidRPr="00745C89" w:rsidRDefault="00745C89" w:rsidP="00745C89">
      <w:pPr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745C89">
        <w:t>Czy Zamawiający będzie wymagał, aby system bezigłowy w p</w:t>
      </w:r>
      <w:r w:rsidR="007E6AFA">
        <w:t xml:space="preserve">oz. 2 i 3 pozwalał na przepływ </w:t>
      </w:r>
      <w:r w:rsidRPr="00745C89">
        <w:t>z szybkością co najmniej 350 ml/min?</w:t>
      </w:r>
    </w:p>
    <w:p w:rsidR="00745C89" w:rsidRDefault="007E6AFA" w:rsidP="00745C89">
      <w:pPr>
        <w:spacing w:line="360" w:lineRule="auto"/>
        <w:jc w:val="both"/>
        <w:rPr>
          <w:b/>
        </w:rPr>
      </w:pPr>
      <w:r w:rsidRPr="007E6AFA">
        <w:rPr>
          <w:b/>
          <w:color w:val="FF0000"/>
        </w:rPr>
        <w:tab/>
      </w:r>
      <w:proofErr w:type="spellStart"/>
      <w:r w:rsidRPr="007E6AFA">
        <w:rPr>
          <w:b/>
        </w:rPr>
        <w:t>Odp</w:t>
      </w:r>
      <w:proofErr w:type="spellEnd"/>
      <w:r w:rsidRPr="007E6AFA">
        <w:rPr>
          <w:b/>
        </w:rPr>
        <w:t xml:space="preserve">: na pytanie nr </w:t>
      </w:r>
      <w:r>
        <w:rPr>
          <w:b/>
        </w:rPr>
        <w:t>3</w:t>
      </w:r>
      <w:r w:rsidRPr="007E6AFA">
        <w:rPr>
          <w:b/>
        </w:rPr>
        <w:t xml:space="preserve"> : Zgodnie z SIWZ</w:t>
      </w:r>
    </w:p>
    <w:p w:rsidR="007E6AFA" w:rsidRPr="007E6AFA" w:rsidRDefault="007E6AFA" w:rsidP="00745C89">
      <w:pPr>
        <w:spacing w:line="360" w:lineRule="auto"/>
        <w:jc w:val="both"/>
      </w:pPr>
    </w:p>
    <w:p w:rsidR="00745C89" w:rsidRPr="00745C89" w:rsidRDefault="00745C89" w:rsidP="00745C89">
      <w:pPr>
        <w:spacing w:line="360" w:lineRule="auto"/>
        <w:jc w:val="both"/>
        <w:rPr>
          <w:b/>
          <w:u w:val="single"/>
        </w:rPr>
      </w:pPr>
      <w:r w:rsidRPr="00745C89">
        <w:rPr>
          <w:b/>
          <w:u w:val="single"/>
        </w:rPr>
        <w:t>Dotyczy: Pakiet  6</w:t>
      </w:r>
    </w:p>
    <w:p w:rsidR="00745C89" w:rsidRPr="00745C89" w:rsidRDefault="00745C89" w:rsidP="00745C89">
      <w:pPr>
        <w:spacing w:line="360" w:lineRule="auto"/>
        <w:jc w:val="both"/>
        <w:rPr>
          <w:b/>
          <w:u w:val="single"/>
        </w:rPr>
      </w:pPr>
    </w:p>
    <w:p w:rsidR="00745C89" w:rsidRPr="007E6AFA" w:rsidRDefault="00745C89" w:rsidP="00745C89">
      <w:pPr>
        <w:numPr>
          <w:ilvl w:val="0"/>
          <w:numId w:val="2"/>
        </w:numPr>
        <w:spacing w:after="120" w:line="360" w:lineRule="auto"/>
        <w:jc w:val="both"/>
        <w:rPr>
          <w:lang w:val="x-none" w:eastAsia="x-none"/>
        </w:rPr>
      </w:pPr>
      <w:r w:rsidRPr="00745C89">
        <w:rPr>
          <w:lang w:val="x-none" w:eastAsia="x-none"/>
        </w:rPr>
        <w:t xml:space="preserve">Czy Zamawiający dopuści poty dożylny z komorą wykonaną z tytanu a obudową wykonaną z </w:t>
      </w:r>
      <w:proofErr w:type="spellStart"/>
      <w:r w:rsidRPr="00745C89">
        <w:rPr>
          <w:lang w:val="x-none" w:eastAsia="x-none"/>
        </w:rPr>
        <w:t>biokompatybilnego</w:t>
      </w:r>
      <w:proofErr w:type="spellEnd"/>
      <w:r w:rsidRPr="00745C89">
        <w:rPr>
          <w:lang w:val="x-none" w:eastAsia="x-none"/>
        </w:rPr>
        <w:t xml:space="preserve"> </w:t>
      </w:r>
      <w:proofErr w:type="spellStart"/>
      <w:r w:rsidRPr="00745C89">
        <w:rPr>
          <w:lang w:val="x-none" w:eastAsia="x-none"/>
        </w:rPr>
        <w:t>polisulfonu</w:t>
      </w:r>
      <w:proofErr w:type="spellEnd"/>
      <w:r w:rsidRPr="00745C89">
        <w:rPr>
          <w:lang w:val="x-none" w:eastAsia="x-none"/>
        </w:rPr>
        <w:t>, co pozwoli zwiększyć wygodę pacjenta (mniejsza masa portu) przy zachowaniu dużej trwałości (cała komora z tytanu)?</w:t>
      </w:r>
    </w:p>
    <w:p w:rsidR="007E6AFA" w:rsidRPr="00745C89" w:rsidRDefault="007E6AFA" w:rsidP="007E6AFA">
      <w:pPr>
        <w:spacing w:after="120" w:line="360" w:lineRule="auto"/>
        <w:ind w:left="720"/>
        <w:jc w:val="both"/>
        <w:rPr>
          <w:lang w:val="x-none" w:eastAsia="x-none"/>
        </w:rPr>
      </w:pPr>
      <w:proofErr w:type="spellStart"/>
      <w:r w:rsidRPr="007E6AFA">
        <w:rPr>
          <w:b/>
          <w:lang w:val="x-none" w:eastAsia="x-none"/>
        </w:rPr>
        <w:t>Odp</w:t>
      </w:r>
      <w:proofErr w:type="spellEnd"/>
      <w:r w:rsidRPr="007E6AFA">
        <w:rPr>
          <w:b/>
          <w:lang w:val="x-none" w:eastAsia="x-none"/>
        </w:rPr>
        <w:t>: na pytanie nr 1 : NIE,SIWZ bez zmian</w:t>
      </w:r>
      <w:r w:rsidRPr="007E6AFA">
        <w:rPr>
          <w:lang w:val="x-none" w:eastAsia="x-none"/>
        </w:rPr>
        <w:t>.</w:t>
      </w:r>
    </w:p>
    <w:p w:rsidR="00745C89" w:rsidRPr="007E6AFA" w:rsidRDefault="00745C89" w:rsidP="00745C89">
      <w:pPr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 w:rsidRPr="00745C89">
        <w:t xml:space="preserve">Czy Zamawiający dopuści porty z cewnikiem od 5,8Fr? </w:t>
      </w:r>
    </w:p>
    <w:p w:rsidR="004D3170" w:rsidRPr="00FD4326" w:rsidRDefault="007E6AFA" w:rsidP="007E6AFA">
      <w:pPr>
        <w:spacing w:line="360" w:lineRule="auto"/>
        <w:ind w:left="720"/>
        <w:jc w:val="both"/>
        <w:rPr>
          <w:b/>
        </w:rPr>
      </w:pPr>
      <w:proofErr w:type="spellStart"/>
      <w:r w:rsidRPr="007E6AFA">
        <w:rPr>
          <w:b/>
        </w:rPr>
        <w:t>Odp</w:t>
      </w:r>
      <w:proofErr w:type="spellEnd"/>
      <w:r w:rsidRPr="007E6AFA">
        <w:rPr>
          <w:b/>
        </w:rPr>
        <w:t xml:space="preserve">: na pytanie nr </w:t>
      </w:r>
      <w:r>
        <w:rPr>
          <w:b/>
        </w:rPr>
        <w:t>2</w:t>
      </w:r>
      <w:r w:rsidRPr="007E6AFA">
        <w:rPr>
          <w:b/>
        </w:rPr>
        <w:t xml:space="preserve"> : NIE,SIWZ bez zmian.</w:t>
      </w:r>
    </w:p>
    <w:sectPr w:rsidR="004D3170" w:rsidRPr="00FD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7A24"/>
    <w:multiLevelType w:val="hybridMultilevel"/>
    <w:tmpl w:val="34062190"/>
    <w:lvl w:ilvl="0" w:tplc="D3BC8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043D5"/>
    <w:multiLevelType w:val="hybridMultilevel"/>
    <w:tmpl w:val="C126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6"/>
    <w:rsid w:val="000533B0"/>
    <w:rsid w:val="004D3170"/>
    <w:rsid w:val="0052543C"/>
    <w:rsid w:val="00745C89"/>
    <w:rsid w:val="007E6AFA"/>
    <w:rsid w:val="009009D4"/>
    <w:rsid w:val="00BB7E34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326"/>
    <w:pPr>
      <w:keepNext/>
      <w:outlineLvl w:val="2"/>
    </w:pPr>
    <w:rPr>
      <w:rFonts w:ascii="Tahoma" w:hAnsi="Tahoma" w:cs="Tahoma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326"/>
    <w:rPr>
      <w:rFonts w:ascii="Tahoma" w:eastAsia="Times New Roman" w:hAnsi="Tahoma" w:cs="Tahoma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4326"/>
    <w:pPr>
      <w:spacing w:before="100" w:beforeAutospacing="1" w:after="100" w:afterAutospacing="1"/>
    </w:pPr>
    <w:rPr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432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4326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D43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326"/>
    <w:pPr>
      <w:keepNext/>
      <w:outlineLvl w:val="2"/>
    </w:pPr>
    <w:rPr>
      <w:rFonts w:ascii="Tahoma" w:hAnsi="Tahoma" w:cs="Tahoma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326"/>
    <w:rPr>
      <w:rFonts w:ascii="Tahoma" w:eastAsia="Times New Roman" w:hAnsi="Tahoma" w:cs="Tahoma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4326"/>
    <w:pPr>
      <w:spacing w:before="100" w:beforeAutospacing="1" w:after="100" w:afterAutospacing="1"/>
    </w:pPr>
    <w:rPr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432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4326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D43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utatarek</cp:lastModifiedBy>
  <cp:revision>7</cp:revision>
  <dcterms:created xsi:type="dcterms:W3CDTF">2017-02-02T11:08:00Z</dcterms:created>
  <dcterms:modified xsi:type="dcterms:W3CDTF">2017-02-09T07:04:00Z</dcterms:modified>
</cp:coreProperties>
</file>