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Pr="00635B2E" w:rsidRDefault="0030188E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97.4pt;z-index:251660288" filled="f" stroked="f" strokeweight="0">
            <v:textbox style="mso-next-textbox:#_x0000_s1026">
              <w:txbxContent>
                <w:p w:rsidR="00AE032C" w:rsidRPr="00817B44" w:rsidRDefault="00AE032C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AE032C" w:rsidRPr="00817B44" w:rsidRDefault="00AE032C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C44F5">
        <w:rPr>
          <w:rFonts w:cs="Times New Roman"/>
          <w:szCs w:val="24"/>
        </w:rPr>
        <w:t xml:space="preserve">Wrocław, </w:t>
      </w:r>
      <w:r w:rsidR="00426F16">
        <w:rPr>
          <w:rFonts w:cs="Times New Roman"/>
          <w:szCs w:val="24"/>
        </w:rPr>
        <w:t>0</w:t>
      </w:r>
      <w:r w:rsidR="00EF33B3">
        <w:rPr>
          <w:rFonts w:cs="Times New Roman"/>
          <w:szCs w:val="24"/>
        </w:rPr>
        <w:t>5</w:t>
      </w:r>
      <w:r w:rsidR="005D59A7">
        <w:rPr>
          <w:rFonts w:cs="Times New Roman"/>
          <w:szCs w:val="24"/>
        </w:rPr>
        <w:t xml:space="preserve"> </w:t>
      </w:r>
      <w:r w:rsidR="00DA66D0">
        <w:rPr>
          <w:rFonts w:cs="Times New Roman"/>
          <w:szCs w:val="24"/>
        </w:rPr>
        <w:t>stycznia 2017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C55553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AE032C" w:rsidRPr="00635B2E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4C6182" w:rsidRPr="00635B2E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C55553" w:rsidRPr="00635B2E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3E6025" w:rsidRPr="009A0454" w:rsidRDefault="001420FE" w:rsidP="00DA66D0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 w:val="22"/>
        </w:rPr>
      </w:pPr>
      <w:r w:rsidRPr="009A0454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9A045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</w:t>
      </w:r>
      <w:r w:rsidR="00B84751" w:rsidRPr="009A0454">
        <w:rPr>
          <w:rFonts w:eastAsia="Calibri" w:cs="Times New Roman"/>
          <w:b/>
          <w:i/>
          <w:sz w:val="22"/>
        </w:rPr>
        <w:t xml:space="preserve"> </w:t>
      </w:r>
      <w:r w:rsidR="0060243D" w:rsidRPr="009A0454">
        <w:rPr>
          <w:rFonts w:eastAsia="Calibri" w:cs="Times New Roman"/>
          <w:b/>
          <w:i/>
          <w:sz w:val="22"/>
        </w:rPr>
        <w:t>dostawę</w:t>
      </w:r>
      <w:r w:rsidR="0060243D" w:rsidRPr="00DA66D0">
        <w:rPr>
          <w:rFonts w:eastAsia="Calibri" w:cs="Times New Roman"/>
          <w:b/>
          <w:i/>
          <w:sz w:val="22"/>
        </w:rPr>
        <w:t xml:space="preserve"> </w:t>
      </w:r>
      <w:r w:rsidR="00DA66D0" w:rsidRPr="00DA66D0">
        <w:rPr>
          <w:rFonts w:eastAsia="Calibri"/>
          <w:b/>
          <w:i/>
        </w:rPr>
        <w:t>jednorazowego sprzętu medycznego stosowanego  w angiografii, koronarografii, testów ACT, TT, PT, sprzętu do angioplastyki rotacyjnej, zastawek przezskórnych  dla Pracowni Hemodynamiki wraz z najmem aparatów</w:t>
      </w:r>
      <w:r w:rsidR="00426F16">
        <w:rPr>
          <w:rFonts w:eastAsia="Calibri"/>
          <w:b/>
          <w:i/>
        </w:rPr>
        <w:t>; znak sprawy: 109/Med./2016</w:t>
      </w:r>
    </w:p>
    <w:p w:rsidR="008E1F7A" w:rsidRPr="009A0454" w:rsidRDefault="008E1F7A" w:rsidP="0060626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A0454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                 na podstawie art. 38 ust.1 ,2</w:t>
      </w:r>
      <w:r w:rsidR="004C6182" w:rsidRPr="009A0454">
        <w:rPr>
          <w:rFonts w:eastAsia="Times New Roman" w:cs="Times New Roman"/>
          <w:sz w:val="22"/>
          <w:lang w:eastAsia="pl-PL"/>
        </w:rPr>
        <w:t xml:space="preserve"> i 4</w:t>
      </w:r>
      <w:r w:rsidRPr="009A0454">
        <w:rPr>
          <w:rFonts w:eastAsia="Times New Roman" w:cs="Times New Roman"/>
          <w:sz w:val="22"/>
          <w:lang w:eastAsia="pl-PL"/>
        </w:rPr>
        <w:t xml:space="preserve"> ustawy Prawo zamówień publicznych (t.j. Dz. U. z 201</w:t>
      </w:r>
      <w:r w:rsidR="00AE032C" w:rsidRPr="009A0454">
        <w:rPr>
          <w:rFonts w:eastAsia="Times New Roman" w:cs="Times New Roman"/>
          <w:sz w:val="22"/>
          <w:lang w:eastAsia="pl-PL"/>
        </w:rPr>
        <w:t>5</w:t>
      </w:r>
      <w:r w:rsidRPr="009A0454">
        <w:rPr>
          <w:rFonts w:eastAsia="Times New Roman" w:cs="Times New Roman"/>
          <w:sz w:val="22"/>
          <w:lang w:eastAsia="pl-PL"/>
        </w:rPr>
        <w:t>r poz.</w:t>
      </w:r>
      <w:r w:rsidR="003C0170" w:rsidRPr="009A0454">
        <w:rPr>
          <w:rFonts w:eastAsia="Times New Roman" w:cs="Times New Roman"/>
          <w:sz w:val="22"/>
          <w:lang w:eastAsia="pl-PL"/>
        </w:rPr>
        <w:t xml:space="preserve"> </w:t>
      </w:r>
      <w:r w:rsidR="00AE032C" w:rsidRPr="009A0454">
        <w:rPr>
          <w:rFonts w:eastAsia="Times New Roman" w:cs="Times New Roman"/>
          <w:sz w:val="22"/>
          <w:lang w:eastAsia="pl-PL"/>
        </w:rPr>
        <w:t>2164</w:t>
      </w:r>
      <w:r w:rsidR="0060243D" w:rsidRPr="009A0454">
        <w:rPr>
          <w:rFonts w:eastAsia="Times New Roman" w:cs="Times New Roman"/>
          <w:sz w:val="22"/>
          <w:lang w:eastAsia="pl-PL"/>
        </w:rPr>
        <w:t xml:space="preserve"> z późn.zm.</w:t>
      </w:r>
      <w:r w:rsidR="00AE032C" w:rsidRPr="009A0454">
        <w:rPr>
          <w:rFonts w:eastAsia="Times New Roman" w:cs="Times New Roman"/>
          <w:sz w:val="22"/>
          <w:lang w:eastAsia="pl-PL"/>
        </w:rPr>
        <w:t>)</w:t>
      </w:r>
      <w:r w:rsidRPr="009A0454">
        <w:rPr>
          <w:rFonts w:eastAsia="Times New Roman" w:cs="Times New Roman"/>
          <w:sz w:val="22"/>
          <w:lang w:eastAsia="pl-PL"/>
        </w:rPr>
        <w:t xml:space="preserve">  informuje, że wpłynęło zapytanie o wyjaśnienie treści specyfikacji istotnych warunków zamówienia w ww. postępowaniu przetargowym:</w:t>
      </w:r>
      <w:r w:rsidRPr="009A0454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EF33B3" w:rsidRDefault="00EF33B3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426F16" w:rsidRPr="00426F16" w:rsidRDefault="00464D16" w:rsidP="00EF33B3">
      <w:pPr>
        <w:tabs>
          <w:tab w:val="left" w:pos="5670"/>
        </w:tabs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Calibri" w:cs="Times New Roman"/>
          <w:b/>
          <w:szCs w:val="24"/>
          <w:u w:val="single"/>
        </w:rPr>
        <w:t>Pytanie nr 4</w:t>
      </w:r>
      <w:r w:rsidR="00CE2386" w:rsidRPr="00426F16">
        <w:rPr>
          <w:rFonts w:cs="Times New Roman"/>
          <w:szCs w:val="24"/>
        </w:rPr>
        <w:t xml:space="preserve"> </w:t>
      </w:r>
      <w:r w:rsidR="00C55553" w:rsidRPr="00426F16">
        <w:rPr>
          <w:rFonts w:cs="Times New Roman"/>
          <w:szCs w:val="24"/>
        </w:rPr>
        <w:t xml:space="preserve">– </w:t>
      </w:r>
      <w:r w:rsidRPr="00464D16">
        <w:rPr>
          <w:rFonts w:cs="Times New Roman"/>
          <w:bCs/>
          <w:szCs w:val="24"/>
        </w:rPr>
        <w:t>Czy w Zadaniu nr  17  Zamawiający dopuści prowadniki  z pokryciem hydrofilnym  o średnicy 0,035”, długości 260 cm, w wersji końcówki zagiętej 45</w:t>
      </w:r>
      <w:r w:rsidRPr="00464D16">
        <w:rPr>
          <w:rFonts w:cs="Times New Roman"/>
          <w:bCs/>
          <w:szCs w:val="24"/>
          <w:vertAlign w:val="superscript"/>
        </w:rPr>
        <w:t>O</w:t>
      </w:r>
      <w:r w:rsidRPr="00464D16">
        <w:rPr>
          <w:rFonts w:cs="Times New Roman"/>
          <w:bCs/>
          <w:szCs w:val="24"/>
        </w:rPr>
        <w:t xml:space="preserve"> (</w:t>
      </w:r>
      <w:proofErr w:type="spellStart"/>
      <w:r w:rsidRPr="00464D16">
        <w:rPr>
          <w:rFonts w:cs="Times New Roman"/>
          <w:bCs/>
          <w:szCs w:val="24"/>
        </w:rPr>
        <w:t>angled</w:t>
      </w:r>
      <w:proofErr w:type="spellEnd"/>
      <w:r w:rsidRPr="00464D16">
        <w:rPr>
          <w:rFonts w:cs="Times New Roman"/>
          <w:bCs/>
          <w:szCs w:val="24"/>
        </w:rPr>
        <w:t xml:space="preserve">) i prostej, wykonane z </w:t>
      </w:r>
      <w:proofErr w:type="spellStart"/>
      <w:r w:rsidRPr="00464D16">
        <w:rPr>
          <w:rFonts w:cs="Times New Roman"/>
          <w:bCs/>
          <w:szCs w:val="24"/>
        </w:rPr>
        <w:t>nitinolu</w:t>
      </w:r>
      <w:proofErr w:type="spellEnd"/>
      <w:r w:rsidRPr="00464D16">
        <w:rPr>
          <w:rFonts w:cs="Times New Roman"/>
          <w:bCs/>
          <w:szCs w:val="24"/>
        </w:rPr>
        <w:t>, pokrywanego poliuretanem i warstwa hydrofilną, pozostałe parametry bez zmian?</w:t>
      </w:r>
    </w:p>
    <w:p w:rsidR="00426F16" w:rsidRPr="00EF33B3" w:rsidRDefault="00426F16" w:rsidP="00EF33B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EF33B3">
        <w:rPr>
          <w:rFonts w:eastAsia="Calibri" w:cs="Times New Roman"/>
          <w:b/>
          <w:szCs w:val="24"/>
        </w:rPr>
        <w:t xml:space="preserve">Odpowiedź na pytanie nr </w:t>
      </w:r>
      <w:r w:rsidR="00464D16" w:rsidRPr="00EF33B3">
        <w:rPr>
          <w:rFonts w:eastAsia="Calibri" w:cs="Times New Roman"/>
          <w:b/>
          <w:szCs w:val="24"/>
        </w:rPr>
        <w:t xml:space="preserve">4 </w:t>
      </w:r>
      <w:r w:rsidRPr="00EF33B3">
        <w:rPr>
          <w:rFonts w:eastAsia="Calibri" w:cs="Times New Roman"/>
          <w:b/>
          <w:szCs w:val="24"/>
        </w:rPr>
        <w:t>:Zamawiaj</w:t>
      </w:r>
      <w:r w:rsidR="00464D16" w:rsidRPr="00EF33B3">
        <w:rPr>
          <w:rFonts w:eastAsia="Calibri" w:cs="Times New Roman"/>
          <w:b/>
          <w:szCs w:val="24"/>
        </w:rPr>
        <w:t>ą</w:t>
      </w:r>
      <w:r w:rsidRPr="00EF33B3">
        <w:rPr>
          <w:rFonts w:eastAsia="Calibri" w:cs="Times New Roman"/>
          <w:b/>
          <w:szCs w:val="24"/>
        </w:rPr>
        <w:t xml:space="preserve">cy </w:t>
      </w:r>
      <w:r w:rsidR="00464D16" w:rsidRPr="00EF33B3">
        <w:rPr>
          <w:rFonts w:eastAsia="Calibri" w:cs="Times New Roman"/>
          <w:b/>
          <w:szCs w:val="24"/>
        </w:rPr>
        <w:t xml:space="preserve"> nie </w:t>
      </w:r>
      <w:r w:rsidRPr="00EF33B3">
        <w:rPr>
          <w:rFonts w:eastAsia="Calibri" w:cs="Times New Roman"/>
          <w:b/>
          <w:szCs w:val="24"/>
        </w:rPr>
        <w:t>dopuszcza.</w:t>
      </w:r>
    </w:p>
    <w:p w:rsidR="00D856A6" w:rsidRDefault="00D856A6" w:rsidP="006D2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EF33B3" w:rsidRPr="00EF33B3" w:rsidRDefault="00464D16" w:rsidP="00EF33B3">
      <w:pPr>
        <w:pStyle w:val="Standard"/>
        <w:rPr>
          <w:rFonts w:eastAsia="SimSun" w:cs="Calibri"/>
          <w:kern w:val="3"/>
        </w:rPr>
      </w:pPr>
      <w:r>
        <w:rPr>
          <w:b/>
          <w:u w:val="single"/>
        </w:rPr>
        <w:t>Pytanie nr 5</w:t>
      </w:r>
      <w:r w:rsidRPr="00426F16">
        <w:t xml:space="preserve"> –</w:t>
      </w:r>
      <w:r>
        <w:t xml:space="preserve"> </w:t>
      </w:r>
      <w:r w:rsidR="00EF33B3">
        <w:t xml:space="preserve">dotyczy </w:t>
      </w:r>
      <w:r w:rsidR="00EF33B3" w:rsidRPr="00EF33B3">
        <w:rPr>
          <w:rFonts w:eastAsia="SimSun" w:cs="Calibri"/>
          <w:kern w:val="3"/>
          <w:lang w:eastAsia="en-US"/>
        </w:rPr>
        <w:t>Pakiet</w:t>
      </w:r>
      <w:r w:rsidR="00EF33B3">
        <w:rPr>
          <w:rFonts w:eastAsia="SimSun" w:cs="Calibri"/>
          <w:kern w:val="3"/>
          <w:lang w:eastAsia="en-US"/>
        </w:rPr>
        <w:t>u</w:t>
      </w:r>
      <w:r w:rsidR="00EF33B3" w:rsidRPr="00EF33B3">
        <w:rPr>
          <w:rFonts w:eastAsia="SimSun" w:cs="Calibri"/>
          <w:kern w:val="3"/>
          <w:lang w:eastAsia="en-US"/>
        </w:rPr>
        <w:t xml:space="preserve"> nr 22</w:t>
      </w:r>
      <w:r w:rsidR="00EF33B3">
        <w:rPr>
          <w:rFonts w:eastAsia="SimSun" w:cs="Calibri"/>
          <w:kern w:val="3"/>
          <w:lang w:eastAsia="en-US"/>
        </w:rPr>
        <w:t xml:space="preserve"> - </w:t>
      </w:r>
      <w:r w:rsidR="00EF33B3" w:rsidRPr="00EF33B3">
        <w:rPr>
          <w:rFonts w:eastAsia="SimSun" w:cs="Calibri"/>
          <w:kern w:val="3"/>
        </w:rPr>
        <w:t xml:space="preserve">Czy Zamawiający wyrazi zgodę na zaoferowanie zestawu składającego się tylko z Y-konektora (zakręcanego o średnicy do 9F), igły tępej (20G o długości 10,3cm metalowej) i </w:t>
      </w:r>
      <w:proofErr w:type="spellStart"/>
      <w:r w:rsidR="00EF33B3" w:rsidRPr="00EF33B3">
        <w:rPr>
          <w:rFonts w:eastAsia="SimSun" w:cs="Calibri"/>
          <w:kern w:val="3"/>
        </w:rPr>
        <w:t>torquera</w:t>
      </w:r>
      <w:proofErr w:type="spellEnd"/>
      <w:r w:rsidR="00EF33B3" w:rsidRPr="00EF33B3">
        <w:rPr>
          <w:rFonts w:eastAsia="SimSun" w:cs="Calibri"/>
          <w:kern w:val="3"/>
        </w:rPr>
        <w:t xml:space="preserve"> (do prowadników o średnicy 0,012 - 0,025”) (wg rys.1)?</w:t>
      </w:r>
    </w:p>
    <w:p w:rsidR="00EF33B3" w:rsidRPr="00EF33B3" w:rsidRDefault="00EF33B3" w:rsidP="00EF33B3">
      <w:pPr>
        <w:suppressAutoHyphens/>
        <w:autoSpaceDN w:val="0"/>
        <w:spacing w:after="0"/>
        <w:jc w:val="both"/>
        <w:rPr>
          <w:rFonts w:eastAsia="SimSun" w:cs="Calibri"/>
          <w:kern w:val="3"/>
          <w:szCs w:val="24"/>
        </w:rPr>
      </w:pPr>
    </w:p>
    <w:p w:rsidR="00EF33B3" w:rsidRPr="00EF33B3" w:rsidRDefault="00EF33B3" w:rsidP="00EF33B3">
      <w:pPr>
        <w:suppressAutoHyphens/>
        <w:autoSpaceDN w:val="0"/>
        <w:spacing w:after="0"/>
        <w:jc w:val="center"/>
        <w:rPr>
          <w:rFonts w:eastAsia="SimSun" w:cs="Calibri"/>
          <w:kern w:val="3"/>
          <w:szCs w:val="24"/>
        </w:rPr>
      </w:pPr>
      <w:r w:rsidRPr="00EF33B3">
        <w:rPr>
          <w:rFonts w:eastAsia="SimSun" w:cs="Calibri"/>
          <w:noProof/>
          <w:kern w:val="3"/>
          <w:szCs w:val="24"/>
          <w:lang w:eastAsia="pl-PL"/>
        </w:rPr>
        <w:drawing>
          <wp:inline distT="0" distB="0" distL="0" distR="0" wp14:anchorId="5588373E" wp14:editId="03CFE917">
            <wp:extent cx="5753100" cy="1962150"/>
            <wp:effectExtent l="0" t="0" r="0" b="0"/>
            <wp:docPr id="2" name="Obraz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B3" w:rsidRPr="00EF33B3" w:rsidRDefault="00EF33B3" w:rsidP="00EF33B3">
      <w:pPr>
        <w:suppressAutoHyphens/>
        <w:autoSpaceDN w:val="0"/>
        <w:spacing w:after="0"/>
        <w:jc w:val="center"/>
        <w:rPr>
          <w:rFonts w:eastAsia="SimSun" w:cs="Calibri"/>
          <w:kern w:val="3"/>
          <w:szCs w:val="24"/>
        </w:rPr>
      </w:pPr>
      <w:r w:rsidRPr="00EF33B3">
        <w:rPr>
          <w:rFonts w:eastAsia="SimSun" w:cs="Calibri"/>
          <w:kern w:val="3"/>
          <w:szCs w:val="24"/>
        </w:rPr>
        <w:t>Rys. 1</w:t>
      </w:r>
    </w:p>
    <w:p w:rsidR="00EF33B3" w:rsidRPr="00EF33B3" w:rsidRDefault="00EF33B3" w:rsidP="00EF33B3">
      <w:pPr>
        <w:suppressAutoHyphens/>
        <w:autoSpaceDN w:val="0"/>
        <w:spacing w:after="0"/>
        <w:jc w:val="both"/>
        <w:rPr>
          <w:rFonts w:eastAsia="SimSun" w:cs="Calibri"/>
          <w:kern w:val="3"/>
          <w:sz w:val="16"/>
          <w:szCs w:val="24"/>
        </w:rPr>
      </w:pPr>
    </w:p>
    <w:p w:rsidR="00EF33B3" w:rsidRPr="00EF33B3" w:rsidRDefault="00EF33B3" w:rsidP="00EF33B3">
      <w:pPr>
        <w:suppressAutoHyphens/>
        <w:autoSpaceDN w:val="0"/>
        <w:jc w:val="both"/>
        <w:rPr>
          <w:rFonts w:eastAsia="SimSun" w:cs="Times New Roman"/>
          <w:kern w:val="3"/>
        </w:rPr>
      </w:pPr>
      <w:r w:rsidRPr="00005AF1">
        <w:rPr>
          <w:rFonts w:eastAsia="Calibri" w:cs="Times New Roman"/>
          <w:b/>
          <w:sz w:val="22"/>
        </w:rPr>
        <w:t xml:space="preserve">Odpowiedź na pytanie nr </w:t>
      </w:r>
      <w:r>
        <w:rPr>
          <w:rFonts w:eastAsia="Calibri" w:cs="Times New Roman"/>
          <w:b/>
          <w:sz w:val="22"/>
        </w:rPr>
        <w:t>5</w:t>
      </w:r>
      <w:r>
        <w:rPr>
          <w:rFonts w:eastAsia="Calibri" w:cs="Times New Roman"/>
          <w:b/>
          <w:sz w:val="22"/>
        </w:rPr>
        <w:t xml:space="preserve"> </w:t>
      </w:r>
      <w:r w:rsidRPr="00005AF1">
        <w:rPr>
          <w:rFonts w:eastAsia="Calibri" w:cs="Times New Roman"/>
          <w:b/>
          <w:sz w:val="22"/>
        </w:rPr>
        <w:t>:</w:t>
      </w:r>
      <w:r>
        <w:rPr>
          <w:rFonts w:eastAsia="Calibri" w:cs="Times New Roman"/>
          <w:b/>
          <w:sz w:val="22"/>
        </w:rPr>
        <w:t>Tak.</w:t>
      </w:r>
    </w:p>
    <w:p w:rsidR="00EF33B3" w:rsidRPr="00EF33B3" w:rsidRDefault="00EF33B3" w:rsidP="00EF33B3">
      <w:pPr>
        <w:suppressAutoHyphens/>
        <w:autoSpaceDN w:val="0"/>
        <w:spacing w:after="0"/>
        <w:rPr>
          <w:rFonts w:eastAsia="SimSun" w:cs="Calibri"/>
          <w:kern w:val="3"/>
          <w:szCs w:val="24"/>
        </w:rPr>
      </w:pPr>
      <w:r>
        <w:rPr>
          <w:rFonts w:eastAsia="Calibri" w:cs="Times New Roman"/>
          <w:b/>
          <w:szCs w:val="24"/>
          <w:u w:val="single"/>
        </w:rPr>
        <w:t>Pytanie nr 6</w:t>
      </w:r>
      <w:r w:rsidRPr="00426F16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>
        <w:t xml:space="preserve">dotyczy </w:t>
      </w:r>
      <w:r w:rsidRPr="00EF33B3">
        <w:rPr>
          <w:rFonts w:eastAsia="SimSun" w:cs="Calibri"/>
          <w:kern w:val="3"/>
          <w:szCs w:val="24"/>
        </w:rPr>
        <w:t>Pakiet</w:t>
      </w:r>
      <w:r w:rsidRPr="00EF33B3">
        <w:rPr>
          <w:rFonts w:eastAsia="SimSun" w:cs="Calibri"/>
          <w:kern w:val="3"/>
          <w:szCs w:val="24"/>
        </w:rPr>
        <w:t>u</w:t>
      </w:r>
      <w:r w:rsidRPr="00EF33B3">
        <w:rPr>
          <w:rFonts w:eastAsia="SimSun" w:cs="Calibri"/>
          <w:kern w:val="3"/>
          <w:szCs w:val="24"/>
        </w:rPr>
        <w:t xml:space="preserve"> nr 24, poz. 1</w:t>
      </w:r>
      <w:r>
        <w:rPr>
          <w:rFonts w:eastAsia="SimSun" w:cs="Calibri"/>
          <w:kern w:val="3"/>
          <w:szCs w:val="24"/>
        </w:rPr>
        <w:t xml:space="preserve">- </w:t>
      </w:r>
      <w:r w:rsidRPr="00EF33B3">
        <w:rPr>
          <w:rFonts w:eastAsia="SimSun" w:cs="Calibri"/>
          <w:kern w:val="3"/>
          <w:szCs w:val="24"/>
        </w:rPr>
        <w:t xml:space="preserve">Czy Zamawiający wyrazi zgodę na zaoferowanie </w:t>
      </w:r>
      <w:proofErr w:type="spellStart"/>
      <w:r w:rsidRPr="00EF33B3">
        <w:rPr>
          <w:rFonts w:eastAsia="Calibri" w:cs="Times New Roman"/>
          <w:kern w:val="3"/>
          <w:szCs w:val="26"/>
        </w:rPr>
        <w:t>spika</w:t>
      </w:r>
      <w:proofErr w:type="spellEnd"/>
      <w:r w:rsidRPr="00EF33B3">
        <w:rPr>
          <w:rFonts w:eastAsia="Calibri" w:cs="Times New Roman"/>
          <w:kern w:val="3"/>
          <w:szCs w:val="26"/>
        </w:rPr>
        <w:t xml:space="preserve"> (kolca do kontrastu) z odpowietrznikiem z klemą oraz zastawką bezzwrotną, z dołączoną zatyczką, o długości 25cm </w:t>
      </w:r>
      <w:r w:rsidRPr="00EF33B3">
        <w:rPr>
          <w:rFonts w:eastAsia="SimSun" w:cs="Calibri"/>
          <w:kern w:val="3"/>
          <w:szCs w:val="24"/>
        </w:rPr>
        <w:t>(wg rys.2)?</w:t>
      </w:r>
    </w:p>
    <w:p w:rsidR="00EF33B3" w:rsidRPr="00EF33B3" w:rsidRDefault="00EF33B3" w:rsidP="00EF33B3">
      <w:pPr>
        <w:suppressAutoHyphens/>
        <w:autoSpaceDN w:val="0"/>
        <w:spacing w:line="240" w:lineRule="auto"/>
        <w:jc w:val="center"/>
        <w:rPr>
          <w:rFonts w:eastAsia="SimSun" w:cs="Times New Roman"/>
          <w:b/>
          <w:noProof/>
          <w:kern w:val="3"/>
          <w:szCs w:val="40"/>
          <w:lang w:eastAsia="pl-PL"/>
        </w:rPr>
      </w:pPr>
      <w:r w:rsidRPr="00EF33B3">
        <w:rPr>
          <w:rFonts w:ascii="Tahoma" w:eastAsia="SimSun" w:hAnsi="Tahoma" w:cs="Tahoma"/>
          <w:b/>
          <w:noProof/>
          <w:kern w:val="3"/>
          <w:sz w:val="36"/>
          <w:szCs w:val="40"/>
          <w:lang w:eastAsia="pl-PL"/>
        </w:rPr>
        <w:lastRenderedPageBreak/>
        <w:drawing>
          <wp:inline distT="0" distB="0" distL="0" distR="0" wp14:anchorId="65BC27C1" wp14:editId="3CCCA1B8">
            <wp:extent cx="4848225" cy="2524125"/>
            <wp:effectExtent l="0" t="0" r="9525" b="9525"/>
            <wp:docPr id="3" name="Grafik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B3" w:rsidRPr="00EF33B3" w:rsidRDefault="00EF33B3" w:rsidP="00EF33B3">
      <w:pPr>
        <w:suppressAutoHyphens/>
        <w:autoSpaceDN w:val="0"/>
        <w:spacing w:line="240" w:lineRule="auto"/>
        <w:jc w:val="center"/>
        <w:rPr>
          <w:rFonts w:eastAsia="SimSun" w:cs="Times New Roman"/>
          <w:noProof/>
          <w:kern w:val="3"/>
          <w:szCs w:val="40"/>
          <w:lang w:eastAsia="pl-PL"/>
        </w:rPr>
      </w:pPr>
      <w:r w:rsidRPr="00EF33B3">
        <w:rPr>
          <w:rFonts w:eastAsia="SimSun" w:cs="Times New Roman"/>
          <w:noProof/>
          <w:kern w:val="3"/>
          <w:szCs w:val="40"/>
          <w:lang w:eastAsia="pl-PL"/>
        </w:rPr>
        <w:t>Rys. 2</w:t>
      </w:r>
    </w:p>
    <w:p w:rsidR="00EF33B3" w:rsidRPr="00EF33B3" w:rsidRDefault="00EF33B3" w:rsidP="00EF33B3">
      <w:pPr>
        <w:suppressAutoHyphens/>
        <w:autoSpaceDN w:val="0"/>
        <w:jc w:val="both"/>
        <w:rPr>
          <w:rFonts w:eastAsia="SimSun" w:cs="Times New Roman"/>
          <w:kern w:val="3"/>
        </w:rPr>
      </w:pPr>
      <w:r w:rsidRPr="00005AF1">
        <w:rPr>
          <w:rFonts w:eastAsia="Calibri" w:cs="Times New Roman"/>
          <w:b/>
          <w:sz w:val="22"/>
        </w:rPr>
        <w:t xml:space="preserve">Odpowiedź na pytanie nr </w:t>
      </w:r>
      <w:r>
        <w:rPr>
          <w:rFonts w:eastAsia="Calibri" w:cs="Times New Roman"/>
          <w:b/>
          <w:sz w:val="22"/>
        </w:rPr>
        <w:t>6</w:t>
      </w:r>
      <w:r>
        <w:rPr>
          <w:rFonts w:eastAsia="Calibri" w:cs="Times New Roman"/>
          <w:b/>
          <w:sz w:val="22"/>
        </w:rPr>
        <w:t xml:space="preserve"> </w:t>
      </w:r>
      <w:r w:rsidRPr="00005AF1">
        <w:rPr>
          <w:rFonts w:eastAsia="Calibri" w:cs="Times New Roman"/>
          <w:b/>
          <w:sz w:val="22"/>
        </w:rPr>
        <w:t>:</w:t>
      </w:r>
      <w:r>
        <w:rPr>
          <w:rFonts w:eastAsia="Calibri" w:cs="Times New Roman"/>
          <w:b/>
          <w:sz w:val="22"/>
        </w:rPr>
        <w:t>Tak.</w:t>
      </w:r>
    </w:p>
    <w:p w:rsidR="00EF33B3" w:rsidRPr="00EF33B3" w:rsidRDefault="00EF33B3" w:rsidP="00EF33B3">
      <w:pPr>
        <w:suppressAutoHyphens/>
        <w:autoSpaceDN w:val="0"/>
        <w:spacing w:after="0"/>
        <w:rPr>
          <w:rFonts w:eastAsia="SimSun" w:cs="Calibri"/>
          <w:kern w:val="3"/>
          <w:szCs w:val="24"/>
        </w:rPr>
      </w:pPr>
      <w:r>
        <w:rPr>
          <w:rFonts w:eastAsia="Calibri" w:cs="Times New Roman"/>
          <w:b/>
          <w:szCs w:val="24"/>
          <w:u w:val="single"/>
        </w:rPr>
        <w:t>Pytanie nr</w:t>
      </w:r>
      <w:r w:rsidRPr="00EF33B3">
        <w:rPr>
          <w:rFonts w:eastAsia="Calibri" w:cs="Times New Roman"/>
          <w:b/>
          <w:szCs w:val="24"/>
          <w:u w:val="single"/>
        </w:rPr>
        <w:t xml:space="preserve"> </w:t>
      </w:r>
      <w:r w:rsidRPr="00EF33B3">
        <w:rPr>
          <w:rFonts w:cs="Times New Roman"/>
          <w:b/>
          <w:szCs w:val="24"/>
        </w:rPr>
        <w:t>7</w:t>
      </w:r>
      <w:r w:rsidRPr="00426F16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>
        <w:t>dotyczy</w:t>
      </w:r>
      <w:r>
        <w:t xml:space="preserve"> </w:t>
      </w:r>
      <w:r w:rsidRPr="00EF33B3">
        <w:rPr>
          <w:rFonts w:eastAsia="SimSun" w:cs="Calibri"/>
          <w:kern w:val="3"/>
          <w:szCs w:val="24"/>
        </w:rPr>
        <w:t>Pakiet</w:t>
      </w:r>
      <w:r w:rsidRPr="00EF33B3">
        <w:rPr>
          <w:rFonts w:eastAsia="SimSun" w:cs="Calibri"/>
          <w:kern w:val="3"/>
          <w:szCs w:val="24"/>
        </w:rPr>
        <w:t>u</w:t>
      </w:r>
      <w:r w:rsidRPr="00EF33B3">
        <w:rPr>
          <w:rFonts w:eastAsia="SimSun" w:cs="Calibri"/>
          <w:kern w:val="3"/>
          <w:szCs w:val="24"/>
        </w:rPr>
        <w:t xml:space="preserve"> nr 24, poz. 2</w:t>
      </w:r>
      <w:r>
        <w:rPr>
          <w:rFonts w:eastAsia="SimSun" w:cs="Calibri"/>
          <w:kern w:val="3"/>
          <w:szCs w:val="24"/>
        </w:rPr>
        <w:t xml:space="preserve"> - </w:t>
      </w:r>
      <w:r w:rsidRPr="00EF33B3">
        <w:rPr>
          <w:rFonts w:eastAsia="SimSun" w:cs="Calibri"/>
          <w:kern w:val="3"/>
          <w:szCs w:val="24"/>
        </w:rPr>
        <w:t>Czy Zamawiający wyrazi zgodę na zaoferowanie łącznika z podwójną zastawką bezzwrotną o długości 150 cm L-L?</w:t>
      </w:r>
    </w:p>
    <w:p w:rsidR="00EF33B3" w:rsidRPr="00EF33B3" w:rsidRDefault="00EF33B3" w:rsidP="00EF33B3">
      <w:pPr>
        <w:suppressAutoHyphens/>
        <w:autoSpaceDN w:val="0"/>
        <w:jc w:val="both"/>
        <w:rPr>
          <w:rFonts w:eastAsia="SimSun" w:cs="Times New Roman"/>
          <w:kern w:val="3"/>
        </w:rPr>
      </w:pPr>
      <w:r w:rsidRPr="00005AF1">
        <w:rPr>
          <w:rFonts w:eastAsia="Calibri" w:cs="Times New Roman"/>
          <w:b/>
          <w:sz w:val="22"/>
        </w:rPr>
        <w:t xml:space="preserve">Odpowiedź na pytanie nr </w:t>
      </w:r>
      <w:r>
        <w:rPr>
          <w:rFonts w:eastAsia="Calibri" w:cs="Times New Roman"/>
          <w:b/>
          <w:sz w:val="22"/>
        </w:rPr>
        <w:t>7</w:t>
      </w:r>
      <w:r>
        <w:rPr>
          <w:rFonts w:eastAsia="Calibri" w:cs="Times New Roman"/>
          <w:b/>
          <w:sz w:val="22"/>
        </w:rPr>
        <w:t xml:space="preserve"> </w:t>
      </w:r>
      <w:r w:rsidRPr="00005AF1">
        <w:rPr>
          <w:rFonts w:eastAsia="Calibri" w:cs="Times New Roman"/>
          <w:b/>
          <w:sz w:val="22"/>
        </w:rPr>
        <w:t>:</w:t>
      </w:r>
      <w:r>
        <w:rPr>
          <w:rFonts w:eastAsia="Calibri" w:cs="Times New Roman"/>
          <w:b/>
          <w:sz w:val="22"/>
        </w:rPr>
        <w:t>Tak.</w:t>
      </w:r>
    </w:p>
    <w:p w:rsidR="00EF33B3" w:rsidRPr="00EF33B3" w:rsidRDefault="00EF33B3" w:rsidP="00EF33B3">
      <w:pPr>
        <w:suppressAutoHyphens/>
        <w:autoSpaceDN w:val="0"/>
        <w:spacing w:after="0"/>
        <w:rPr>
          <w:rFonts w:eastAsia="SimSun" w:cs="Times New Roman"/>
          <w:kern w:val="3"/>
          <w:szCs w:val="23"/>
        </w:rPr>
      </w:pPr>
      <w:r>
        <w:rPr>
          <w:rFonts w:eastAsia="Calibri" w:cs="Times New Roman"/>
          <w:b/>
          <w:szCs w:val="24"/>
          <w:u w:val="single"/>
        </w:rPr>
        <w:t>Pytanie nr</w:t>
      </w:r>
      <w:r w:rsidRPr="00EF33B3">
        <w:rPr>
          <w:rFonts w:eastAsia="Calibri"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</w:rPr>
        <w:t>8</w:t>
      </w:r>
      <w:r w:rsidRPr="00426F16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>
        <w:t>dotyczy</w:t>
      </w:r>
      <w:r>
        <w:t xml:space="preserve"> </w:t>
      </w:r>
      <w:r w:rsidRPr="00EF33B3">
        <w:rPr>
          <w:rFonts w:eastAsia="SimSun" w:cs="Calibri"/>
          <w:kern w:val="3"/>
          <w:szCs w:val="24"/>
        </w:rPr>
        <w:t>Pakiet</w:t>
      </w:r>
      <w:r w:rsidRPr="00EF33B3">
        <w:rPr>
          <w:rFonts w:eastAsia="SimSun" w:cs="Calibri"/>
          <w:kern w:val="3"/>
          <w:szCs w:val="24"/>
        </w:rPr>
        <w:t>u</w:t>
      </w:r>
      <w:r w:rsidRPr="00EF33B3">
        <w:rPr>
          <w:rFonts w:eastAsia="SimSun" w:cs="Calibri"/>
          <w:kern w:val="3"/>
          <w:szCs w:val="24"/>
        </w:rPr>
        <w:t xml:space="preserve"> nr 24, poz. 3</w:t>
      </w:r>
      <w:r>
        <w:rPr>
          <w:rFonts w:eastAsia="SimSun" w:cs="Calibri"/>
          <w:kern w:val="3"/>
          <w:szCs w:val="24"/>
        </w:rPr>
        <w:t xml:space="preserve"> - </w:t>
      </w:r>
      <w:r w:rsidRPr="00EF33B3">
        <w:rPr>
          <w:rFonts w:eastAsia="SimSun" w:cs="Calibri"/>
          <w:kern w:val="3"/>
          <w:szCs w:val="24"/>
        </w:rPr>
        <w:t xml:space="preserve">Do prowadników jakiej średnicy ma być stosowany </w:t>
      </w:r>
      <w:proofErr w:type="spellStart"/>
      <w:r w:rsidRPr="00EF33B3">
        <w:rPr>
          <w:rFonts w:eastAsia="SimSun" w:cs="Calibri"/>
          <w:kern w:val="3"/>
          <w:szCs w:val="24"/>
        </w:rPr>
        <w:t>torquer</w:t>
      </w:r>
      <w:proofErr w:type="spellEnd"/>
      <w:r>
        <w:rPr>
          <w:rFonts w:eastAsia="SimSun" w:cs="Calibri"/>
          <w:kern w:val="3"/>
          <w:szCs w:val="24"/>
        </w:rPr>
        <w:t xml:space="preserve"> </w:t>
      </w:r>
      <w:r w:rsidRPr="00EF33B3">
        <w:rPr>
          <w:rFonts w:eastAsia="SimSun" w:cs="Calibri"/>
          <w:kern w:val="3"/>
          <w:szCs w:val="24"/>
        </w:rPr>
        <w:t>?</w:t>
      </w:r>
      <w:r>
        <w:rPr>
          <w:rFonts w:eastAsia="SimSun" w:cs="Calibri"/>
          <w:kern w:val="3"/>
          <w:szCs w:val="24"/>
        </w:rPr>
        <w:t xml:space="preserve">  </w:t>
      </w:r>
      <w:r w:rsidRPr="00EF33B3">
        <w:rPr>
          <w:rFonts w:eastAsia="SimSun" w:cs="Times New Roman"/>
          <w:kern w:val="3"/>
          <w:szCs w:val="23"/>
        </w:rPr>
        <w:t>Obecne parametry nie pozwalają nam na wzięcie udziału w ww. przetargu. Zgoda na naszą prośbę umożliwiłaby Państwu dogodniejszy wybór dostawcy przy równej konkurencji oraz obniżenie wartości cenowej proponowanego przez Państwa pakietu.</w:t>
      </w:r>
    </w:p>
    <w:p w:rsidR="00464D16" w:rsidRDefault="00EF33B3" w:rsidP="00464D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005AF1">
        <w:rPr>
          <w:rFonts w:eastAsia="Calibri" w:cs="Times New Roman"/>
          <w:b/>
          <w:sz w:val="22"/>
        </w:rPr>
        <w:t xml:space="preserve">Odpowiedź na pytanie nr </w:t>
      </w:r>
      <w:r>
        <w:rPr>
          <w:rFonts w:eastAsia="Calibri" w:cs="Times New Roman"/>
          <w:b/>
          <w:sz w:val="22"/>
        </w:rPr>
        <w:t>8</w:t>
      </w:r>
      <w:r>
        <w:rPr>
          <w:rFonts w:eastAsia="Calibri" w:cs="Times New Roman"/>
          <w:b/>
          <w:sz w:val="22"/>
        </w:rPr>
        <w:t xml:space="preserve"> </w:t>
      </w:r>
      <w:r w:rsidRPr="00005AF1">
        <w:rPr>
          <w:rFonts w:eastAsia="Calibri" w:cs="Times New Roman"/>
          <w:b/>
          <w:sz w:val="22"/>
        </w:rPr>
        <w:t>:</w:t>
      </w:r>
      <w:r>
        <w:rPr>
          <w:rFonts w:eastAsia="Calibri" w:cs="Times New Roman"/>
          <w:b/>
          <w:sz w:val="22"/>
        </w:rPr>
        <w:t xml:space="preserve">   0,014</w:t>
      </w:r>
    </w:p>
    <w:p w:rsidR="00464D16" w:rsidRDefault="00464D16" w:rsidP="006D2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464D16" w:rsidRDefault="00464D1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464D16" w:rsidRDefault="00464D1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D91036" w:rsidRPr="005D59A7" w:rsidRDefault="00D9103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5D59A7">
        <w:rPr>
          <w:rFonts w:cs="Times New Roman"/>
          <w:b/>
          <w:i/>
          <w:color w:val="000000"/>
          <w:szCs w:val="24"/>
          <w:u w:val="single"/>
        </w:rPr>
        <w:t xml:space="preserve">Wykonawca zobowiązany jest do naniesienia dokonanych zmian w treści oferty. </w:t>
      </w:r>
    </w:p>
    <w:p w:rsidR="002E1201" w:rsidRPr="005D59A7" w:rsidRDefault="002E1201" w:rsidP="00D91036">
      <w:pPr>
        <w:tabs>
          <w:tab w:val="left" w:pos="2835"/>
          <w:tab w:val="left" w:pos="6804"/>
        </w:tabs>
        <w:spacing w:after="0" w:line="240" w:lineRule="auto"/>
        <w:ind w:firstLine="709"/>
        <w:rPr>
          <w:rFonts w:cs="Times New Roman"/>
          <w:b/>
          <w:i/>
          <w:color w:val="000000"/>
          <w:szCs w:val="24"/>
          <w:u w:val="single"/>
        </w:rPr>
      </w:pPr>
    </w:p>
    <w:p w:rsidR="00D91036" w:rsidRPr="00C769FC" w:rsidRDefault="00D91036" w:rsidP="00C769F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FFFFFF" w:themeColor="background1"/>
        </w:rPr>
      </w:pPr>
      <w:r w:rsidRPr="005D59A7">
        <w:rPr>
          <w:b/>
          <w:i/>
          <w:color w:val="000000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  <w:bookmarkStart w:id="0" w:name="_GoBack"/>
      <w:bookmarkEnd w:id="0"/>
      <w:r w:rsidR="00426F16" w:rsidRPr="00C769FC">
        <w:rPr>
          <w:i/>
          <w:color w:val="FFFFFF" w:themeColor="background1"/>
        </w:rPr>
        <w:t xml:space="preserve">      </w:t>
      </w:r>
      <w:r w:rsidRPr="00C769FC">
        <w:rPr>
          <w:color w:val="FFFFFF" w:themeColor="background1"/>
        </w:rPr>
        <w:t>...............................................................</w:t>
      </w:r>
    </w:p>
    <w:tbl>
      <w:tblPr>
        <w:tblW w:w="14168" w:type="dxa"/>
        <w:tblLook w:val="04A0" w:firstRow="1" w:lastRow="0" w:firstColumn="1" w:lastColumn="0" w:noHBand="0" w:noVBand="1"/>
      </w:tblPr>
      <w:tblGrid>
        <w:gridCol w:w="10031"/>
        <w:gridCol w:w="4137"/>
      </w:tblGrid>
      <w:tr w:rsidR="00AA7489" w:rsidRPr="00635B2E" w:rsidTr="002E1201">
        <w:trPr>
          <w:trHeight w:val="529"/>
        </w:trPr>
        <w:tc>
          <w:tcPr>
            <w:tcW w:w="10031" w:type="dxa"/>
            <w:shd w:val="clear" w:color="auto" w:fill="auto"/>
          </w:tcPr>
          <w:p w:rsidR="00AA7489" w:rsidRPr="00635B2E" w:rsidRDefault="00AA7489" w:rsidP="00C7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AA7489" w:rsidRDefault="00AA7489"/>
        </w:tc>
      </w:tr>
      <w:tr w:rsidR="00AA7489" w:rsidRPr="00635B2E" w:rsidTr="002E1201">
        <w:trPr>
          <w:trHeight w:val="529"/>
        </w:trPr>
        <w:tc>
          <w:tcPr>
            <w:tcW w:w="10031" w:type="dxa"/>
            <w:shd w:val="clear" w:color="auto" w:fill="auto"/>
          </w:tcPr>
          <w:p w:rsidR="00AA7489" w:rsidRPr="00DD0B8C" w:rsidRDefault="00AA7489" w:rsidP="00843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AA7489" w:rsidRDefault="00AA7489"/>
        </w:tc>
      </w:tr>
      <w:tr w:rsidR="00AA7489" w:rsidRPr="00635B2E" w:rsidTr="002E1201">
        <w:trPr>
          <w:trHeight w:val="529"/>
        </w:trPr>
        <w:tc>
          <w:tcPr>
            <w:tcW w:w="10031" w:type="dxa"/>
            <w:shd w:val="clear" w:color="auto" w:fill="auto"/>
          </w:tcPr>
          <w:p w:rsidR="00AA7489" w:rsidRPr="00DD0B8C" w:rsidRDefault="00AA7489" w:rsidP="003E6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AA7489" w:rsidRDefault="00AA7489"/>
        </w:tc>
      </w:tr>
      <w:tr w:rsidR="00AA7489" w:rsidRPr="00635B2E" w:rsidTr="002E1201">
        <w:trPr>
          <w:trHeight w:val="832"/>
        </w:trPr>
        <w:tc>
          <w:tcPr>
            <w:tcW w:w="10031" w:type="dxa"/>
            <w:shd w:val="clear" w:color="auto" w:fill="auto"/>
          </w:tcPr>
          <w:p w:rsidR="00AA7489" w:rsidRPr="00DD0B8C" w:rsidRDefault="00AA7489" w:rsidP="00292A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AA7489" w:rsidRDefault="00AA7489"/>
        </w:tc>
      </w:tr>
    </w:tbl>
    <w:p w:rsidR="00D91036" w:rsidRPr="00635B2E" w:rsidRDefault="00D91036" w:rsidP="00D91036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AF0153" w:rsidRPr="00635B2E" w:rsidRDefault="00AF0153" w:rsidP="00AF015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76397">
        <w:rPr>
          <w:b/>
          <w:szCs w:val="24"/>
        </w:rPr>
        <w:t xml:space="preserve"> </w:t>
      </w:r>
    </w:p>
    <w:sectPr w:rsidR="00AF0153" w:rsidRPr="00635B2E" w:rsidSect="00713B51">
      <w:footerReference w:type="default" r:id="rId11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8E" w:rsidRDefault="0030188E" w:rsidP="00337FD8">
      <w:pPr>
        <w:spacing w:after="0" w:line="240" w:lineRule="auto"/>
      </w:pPr>
      <w:r>
        <w:separator/>
      </w:r>
    </w:p>
  </w:endnote>
  <w:endnote w:type="continuationSeparator" w:id="0">
    <w:p w:rsidR="0030188E" w:rsidRDefault="0030188E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9" w:rsidRPr="005F14B7" w:rsidRDefault="005F14B7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 w:rsidR="008C44F5">
      <w:rPr>
        <w:rFonts w:cs="Times New Roman"/>
        <w:sz w:val="18"/>
        <w:szCs w:val="16"/>
      </w:rPr>
      <w:t>Stanisławska</w:t>
    </w:r>
    <w:proofErr w:type="spellEnd"/>
    <w:r w:rsidR="00C55553"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</w:t>
    </w:r>
    <w:r w:rsidR="008C44F5">
      <w:rPr>
        <w:rFonts w:cs="Times New Roman"/>
        <w:sz w:val="18"/>
        <w:szCs w:val="16"/>
      </w:rPr>
      <w:t>604</w:t>
    </w:r>
  </w:p>
  <w:p w:rsidR="001D37E9" w:rsidRDefault="001D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8E" w:rsidRDefault="0030188E" w:rsidP="00337FD8">
      <w:pPr>
        <w:spacing w:after="0" w:line="240" w:lineRule="auto"/>
      </w:pPr>
      <w:r>
        <w:separator/>
      </w:r>
    </w:p>
  </w:footnote>
  <w:footnote w:type="continuationSeparator" w:id="0">
    <w:p w:rsidR="0030188E" w:rsidRDefault="0030188E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61BCB"/>
    <w:multiLevelType w:val="hybridMultilevel"/>
    <w:tmpl w:val="AE02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E6A5A"/>
    <w:multiLevelType w:val="hybridMultilevel"/>
    <w:tmpl w:val="6D1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4" w15:restartNumberingAfterBreak="0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2" w15:restartNumberingAfterBreak="0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5" w15:restartNumberingAfterBreak="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 w15:restartNumberingAfterBreak="0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800FB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1"/>
  </w:num>
  <w:num w:numId="5">
    <w:abstractNumId w:val="4"/>
  </w:num>
  <w:num w:numId="6">
    <w:abstractNumId w:val="15"/>
  </w:num>
  <w:num w:numId="7">
    <w:abstractNumId w:val="23"/>
  </w:num>
  <w:num w:numId="8">
    <w:abstractNumId w:val="0"/>
  </w:num>
  <w:num w:numId="9">
    <w:abstractNumId w:val="14"/>
  </w:num>
  <w:num w:numId="10">
    <w:abstractNumId w:val="2"/>
  </w:num>
  <w:num w:numId="11">
    <w:abstractNumId w:val="21"/>
  </w:num>
  <w:num w:numId="12">
    <w:abstractNumId w:val="24"/>
  </w:num>
  <w:num w:numId="13">
    <w:abstractNumId w:val="5"/>
  </w:num>
  <w:num w:numId="14">
    <w:abstractNumId w:val="3"/>
  </w:num>
  <w:num w:numId="15">
    <w:abstractNumId w:val="6"/>
  </w:num>
  <w:num w:numId="16">
    <w:abstractNumId w:val="28"/>
  </w:num>
  <w:num w:numId="17">
    <w:abstractNumId w:val="31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0"/>
  </w:num>
  <w:num w:numId="21">
    <w:abstractNumId w:val="22"/>
  </w:num>
  <w:num w:numId="22">
    <w:abstractNumId w:val="9"/>
  </w:num>
  <w:num w:numId="23">
    <w:abstractNumId w:val="17"/>
  </w:num>
  <w:num w:numId="24">
    <w:abstractNumId w:val="16"/>
  </w:num>
  <w:num w:numId="25">
    <w:abstractNumId w:val="1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9"/>
  </w:num>
  <w:num w:numId="29">
    <w:abstractNumId w:val="19"/>
  </w:num>
  <w:num w:numId="30">
    <w:abstractNumId w:val="12"/>
  </w:num>
  <w:num w:numId="31">
    <w:abstractNumId w:val="18"/>
  </w:num>
  <w:num w:numId="3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A0243"/>
    <w:rsid w:val="000A0C50"/>
    <w:rsid w:val="000A6766"/>
    <w:rsid w:val="000B0AD7"/>
    <w:rsid w:val="000B435E"/>
    <w:rsid w:val="000C103B"/>
    <w:rsid w:val="000C6B86"/>
    <w:rsid w:val="000D2843"/>
    <w:rsid w:val="000D2E80"/>
    <w:rsid w:val="000D38D7"/>
    <w:rsid w:val="000D4C2A"/>
    <w:rsid w:val="000E4B11"/>
    <w:rsid w:val="000E7DD5"/>
    <w:rsid w:val="000F5838"/>
    <w:rsid w:val="000F6989"/>
    <w:rsid w:val="00104705"/>
    <w:rsid w:val="00104FEC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75974"/>
    <w:rsid w:val="00190BB1"/>
    <w:rsid w:val="00193F62"/>
    <w:rsid w:val="00196B4C"/>
    <w:rsid w:val="00197256"/>
    <w:rsid w:val="001A0AD2"/>
    <w:rsid w:val="001B176A"/>
    <w:rsid w:val="001B33E9"/>
    <w:rsid w:val="001B6355"/>
    <w:rsid w:val="001C0664"/>
    <w:rsid w:val="001C36AA"/>
    <w:rsid w:val="001C39EA"/>
    <w:rsid w:val="001C42CB"/>
    <w:rsid w:val="001C4D90"/>
    <w:rsid w:val="001D37E9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62BD"/>
    <w:rsid w:val="002D7B37"/>
    <w:rsid w:val="002E1201"/>
    <w:rsid w:val="002E464F"/>
    <w:rsid w:val="002E51E7"/>
    <w:rsid w:val="002E525E"/>
    <w:rsid w:val="002E69E0"/>
    <w:rsid w:val="002F0AE2"/>
    <w:rsid w:val="002F1D27"/>
    <w:rsid w:val="002F32AC"/>
    <w:rsid w:val="0030138F"/>
    <w:rsid w:val="0030188E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4641A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EB6"/>
    <w:rsid w:val="0039521B"/>
    <w:rsid w:val="003A1F58"/>
    <w:rsid w:val="003A4D31"/>
    <w:rsid w:val="003A62F0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F3119"/>
    <w:rsid w:val="003F469F"/>
    <w:rsid w:val="003F54B0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6F16"/>
    <w:rsid w:val="00427060"/>
    <w:rsid w:val="00431997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4D16"/>
    <w:rsid w:val="0047547A"/>
    <w:rsid w:val="004827C0"/>
    <w:rsid w:val="0048614B"/>
    <w:rsid w:val="00487943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F265F"/>
    <w:rsid w:val="004F3BDE"/>
    <w:rsid w:val="004F49C1"/>
    <w:rsid w:val="00502416"/>
    <w:rsid w:val="00506C46"/>
    <w:rsid w:val="00510B69"/>
    <w:rsid w:val="005119C6"/>
    <w:rsid w:val="005166BB"/>
    <w:rsid w:val="00521236"/>
    <w:rsid w:val="00522C4D"/>
    <w:rsid w:val="005235FD"/>
    <w:rsid w:val="0052396C"/>
    <w:rsid w:val="005264B2"/>
    <w:rsid w:val="00542A56"/>
    <w:rsid w:val="00542BA4"/>
    <w:rsid w:val="00544235"/>
    <w:rsid w:val="005472A1"/>
    <w:rsid w:val="00556B27"/>
    <w:rsid w:val="00556CB5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B0E"/>
    <w:rsid w:val="005C143A"/>
    <w:rsid w:val="005C2592"/>
    <w:rsid w:val="005C2A2C"/>
    <w:rsid w:val="005C3A36"/>
    <w:rsid w:val="005C57C9"/>
    <w:rsid w:val="005D16C6"/>
    <w:rsid w:val="005D4337"/>
    <w:rsid w:val="005D4441"/>
    <w:rsid w:val="005D5131"/>
    <w:rsid w:val="005D59A7"/>
    <w:rsid w:val="005E3AA3"/>
    <w:rsid w:val="005E4266"/>
    <w:rsid w:val="005E6969"/>
    <w:rsid w:val="005F14B7"/>
    <w:rsid w:val="005F186E"/>
    <w:rsid w:val="005F253D"/>
    <w:rsid w:val="0060155B"/>
    <w:rsid w:val="0060243D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B2E"/>
    <w:rsid w:val="00640437"/>
    <w:rsid w:val="00643864"/>
    <w:rsid w:val="006466C4"/>
    <w:rsid w:val="00655173"/>
    <w:rsid w:val="006552F0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3627"/>
    <w:rsid w:val="00844025"/>
    <w:rsid w:val="0084784E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4630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0F04"/>
    <w:rsid w:val="009E19AA"/>
    <w:rsid w:val="009F6DD9"/>
    <w:rsid w:val="009F7BB1"/>
    <w:rsid w:val="00A033AE"/>
    <w:rsid w:val="00A103D5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64F6D"/>
    <w:rsid w:val="00A76845"/>
    <w:rsid w:val="00A76E23"/>
    <w:rsid w:val="00A76F41"/>
    <w:rsid w:val="00A87033"/>
    <w:rsid w:val="00A87323"/>
    <w:rsid w:val="00A92732"/>
    <w:rsid w:val="00AA114D"/>
    <w:rsid w:val="00AA182C"/>
    <w:rsid w:val="00AA7489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7E45"/>
    <w:rsid w:val="00B62754"/>
    <w:rsid w:val="00B63758"/>
    <w:rsid w:val="00B6444C"/>
    <w:rsid w:val="00B64CCE"/>
    <w:rsid w:val="00B7477E"/>
    <w:rsid w:val="00B80D30"/>
    <w:rsid w:val="00B84751"/>
    <w:rsid w:val="00B86224"/>
    <w:rsid w:val="00B91317"/>
    <w:rsid w:val="00BA0B5D"/>
    <w:rsid w:val="00BA3A37"/>
    <w:rsid w:val="00BA40EF"/>
    <w:rsid w:val="00BA608C"/>
    <w:rsid w:val="00BA7756"/>
    <w:rsid w:val="00BB02F2"/>
    <w:rsid w:val="00BB3B37"/>
    <w:rsid w:val="00BC0904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5553"/>
    <w:rsid w:val="00C55BF5"/>
    <w:rsid w:val="00C56B7C"/>
    <w:rsid w:val="00C57087"/>
    <w:rsid w:val="00C5747E"/>
    <w:rsid w:val="00C6158D"/>
    <w:rsid w:val="00C66949"/>
    <w:rsid w:val="00C677C4"/>
    <w:rsid w:val="00C70821"/>
    <w:rsid w:val="00C7216D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3BDE"/>
    <w:rsid w:val="00CD6C68"/>
    <w:rsid w:val="00CE2386"/>
    <w:rsid w:val="00CE26DC"/>
    <w:rsid w:val="00CE56F1"/>
    <w:rsid w:val="00CF7548"/>
    <w:rsid w:val="00D03A53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6E30"/>
    <w:rsid w:val="00D75CE5"/>
    <w:rsid w:val="00D8221C"/>
    <w:rsid w:val="00D8238C"/>
    <w:rsid w:val="00D84C17"/>
    <w:rsid w:val="00D856A6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A66D0"/>
    <w:rsid w:val="00DB2C0E"/>
    <w:rsid w:val="00DB6874"/>
    <w:rsid w:val="00DC26FA"/>
    <w:rsid w:val="00DC3939"/>
    <w:rsid w:val="00DD1DDA"/>
    <w:rsid w:val="00DD43F2"/>
    <w:rsid w:val="00DE05A6"/>
    <w:rsid w:val="00DE0DB1"/>
    <w:rsid w:val="00DE2BD9"/>
    <w:rsid w:val="00DE43FB"/>
    <w:rsid w:val="00DE4F11"/>
    <w:rsid w:val="00DE5D1E"/>
    <w:rsid w:val="00DF0190"/>
    <w:rsid w:val="00DF145D"/>
    <w:rsid w:val="00DF3AEE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760F1"/>
    <w:rsid w:val="00E809DA"/>
    <w:rsid w:val="00E83F5B"/>
    <w:rsid w:val="00E86B8E"/>
    <w:rsid w:val="00E877E5"/>
    <w:rsid w:val="00E87D78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33B3"/>
    <w:rsid w:val="00EF7B19"/>
    <w:rsid w:val="00F00A63"/>
    <w:rsid w:val="00F01C6B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17551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66716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16B"/>
    <w:rsid w:val="00FB6677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3962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9B9BF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C21AD-08DC-4760-8E3D-3EE86293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34</cp:revision>
  <cp:lastPrinted>2017-01-05T10:39:00Z</cp:lastPrinted>
  <dcterms:created xsi:type="dcterms:W3CDTF">2016-03-24T12:03:00Z</dcterms:created>
  <dcterms:modified xsi:type="dcterms:W3CDTF">2017-01-05T10:42:00Z</dcterms:modified>
</cp:coreProperties>
</file>