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7D" w:rsidRPr="003C78A8" w:rsidRDefault="00A2347D" w:rsidP="003C78A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lang w:eastAsia="pl-PL"/>
        </w:rPr>
      </w:pPr>
      <w:r w:rsidRPr="003C78A8">
        <w:rPr>
          <w:rFonts w:ascii="Tahoma" w:hAnsi="Tahoma" w:cs="Tahoma"/>
          <w:b/>
          <w:bCs/>
          <w:lang w:eastAsia="pl-PL"/>
        </w:rPr>
        <w:t xml:space="preserve">ZAŁĄCZNIK NR </w:t>
      </w:r>
      <w:r>
        <w:rPr>
          <w:rFonts w:ascii="Tahoma" w:hAnsi="Tahoma" w:cs="Tahoma"/>
          <w:b/>
          <w:bCs/>
          <w:lang w:eastAsia="pl-PL"/>
        </w:rPr>
        <w:t>4</w:t>
      </w:r>
    </w:p>
    <w:p w:rsidR="00A2347D" w:rsidRDefault="00A2347D" w:rsidP="003C78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pl-PL"/>
        </w:rPr>
      </w:pPr>
    </w:p>
    <w:p w:rsidR="00A2347D" w:rsidRDefault="00A2347D" w:rsidP="003C78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pl-PL"/>
        </w:rPr>
      </w:pPr>
    </w:p>
    <w:p w:rsidR="00A2347D" w:rsidRPr="005575A6" w:rsidRDefault="00A2347D" w:rsidP="00954F5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lang w:eastAsia="pl-PL"/>
        </w:rPr>
      </w:pPr>
      <w:r w:rsidRPr="00954F5C">
        <w:rPr>
          <w:rFonts w:ascii="Tahoma" w:hAnsi="Tahoma" w:cs="Tahoma"/>
          <w:b/>
          <w:lang w:eastAsia="pl-PL"/>
        </w:rPr>
        <w:t xml:space="preserve">UMOWA </w:t>
      </w:r>
      <w:r w:rsidRPr="005575A6">
        <w:rPr>
          <w:rFonts w:ascii="Tahoma" w:hAnsi="Tahoma" w:cs="Tahoma"/>
          <w:b/>
          <w:lang w:eastAsia="pl-PL"/>
        </w:rPr>
        <w:t xml:space="preserve">Nr </w:t>
      </w:r>
      <w:r w:rsidR="00FC21E5" w:rsidRPr="005575A6">
        <w:rPr>
          <w:rFonts w:ascii="Tahoma" w:hAnsi="Tahoma" w:cs="Tahoma"/>
          <w:b/>
          <w:lang w:eastAsia="pl-PL"/>
        </w:rPr>
        <w:t>1/</w:t>
      </w:r>
      <w:proofErr w:type="spellStart"/>
      <w:r w:rsidR="00FC21E5" w:rsidRPr="005575A6">
        <w:rPr>
          <w:rFonts w:ascii="Tahoma" w:hAnsi="Tahoma" w:cs="Tahoma"/>
          <w:b/>
          <w:lang w:eastAsia="pl-PL"/>
        </w:rPr>
        <w:t>Stom</w:t>
      </w:r>
      <w:proofErr w:type="spellEnd"/>
      <w:r w:rsidR="00FC21E5" w:rsidRPr="005575A6">
        <w:rPr>
          <w:rFonts w:ascii="Tahoma" w:hAnsi="Tahoma" w:cs="Tahoma"/>
          <w:b/>
          <w:lang w:eastAsia="pl-PL"/>
        </w:rPr>
        <w:t>./201</w:t>
      </w:r>
      <w:r w:rsidR="006157F0" w:rsidRPr="005575A6">
        <w:rPr>
          <w:rFonts w:ascii="Tahoma" w:hAnsi="Tahoma" w:cs="Tahoma"/>
          <w:b/>
          <w:lang w:eastAsia="pl-PL"/>
        </w:rPr>
        <w:t>7</w:t>
      </w:r>
    </w:p>
    <w:p w:rsidR="00A2347D" w:rsidRPr="00954F5C" w:rsidRDefault="00A2347D" w:rsidP="00954F5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lang w:eastAsia="pl-PL"/>
        </w:rPr>
      </w:pPr>
    </w:p>
    <w:p w:rsidR="00A2347D" w:rsidRPr="00A66CA4" w:rsidRDefault="00A2347D" w:rsidP="00954F5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proofErr w:type="gramStart"/>
      <w:r w:rsidRPr="00954F5C">
        <w:rPr>
          <w:rFonts w:ascii="Tahoma" w:hAnsi="Tahoma" w:cs="Tahoma"/>
          <w:b/>
          <w:lang w:eastAsia="pl-PL"/>
        </w:rPr>
        <w:t>o</w:t>
      </w:r>
      <w:proofErr w:type="gramEnd"/>
      <w:r w:rsidRPr="00954F5C">
        <w:rPr>
          <w:rFonts w:ascii="Tahoma" w:hAnsi="Tahoma" w:cs="Tahoma"/>
          <w:b/>
          <w:lang w:eastAsia="pl-PL"/>
        </w:rPr>
        <w:t xml:space="preserve"> udzielenie </w:t>
      </w:r>
      <w:r>
        <w:rPr>
          <w:rFonts w:ascii="Tahoma" w:hAnsi="Tahoma" w:cs="Tahoma"/>
          <w:b/>
          <w:lang w:eastAsia="pl-PL"/>
        </w:rPr>
        <w:t>usług</w:t>
      </w:r>
      <w:r>
        <w:rPr>
          <w:rFonts w:ascii="Tahoma" w:hAnsi="Tahoma" w:cs="Tahoma"/>
          <w:lang w:eastAsia="pl-PL"/>
        </w:rPr>
        <w:t xml:space="preserve"> </w:t>
      </w:r>
      <w:r w:rsidRPr="00A66CA4">
        <w:rPr>
          <w:rFonts w:ascii="Tahoma" w:hAnsi="Tahoma" w:cs="Tahoma"/>
          <w:b/>
          <w:bCs/>
          <w:lang w:eastAsia="pl-PL"/>
        </w:rPr>
        <w:t>w zakresie technicznego wykon</w:t>
      </w:r>
      <w:r>
        <w:rPr>
          <w:rFonts w:ascii="Tahoma" w:hAnsi="Tahoma" w:cs="Tahoma"/>
          <w:b/>
          <w:bCs/>
          <w:lang w:eastAsia="pl-PL"/>
        </w:rPr>
        <w:t xml:space="preserve">ywania </w:t>
      </w:r>
      <w:r w:rsidRPr="00A66CA4">
        <w:rPr>
          <w:rFonts w:ascii="Tahoma" w:hAnsi="Tahoma" w:cs="Tahoma"/>
          <w:b/>
          <w:bCs/>
          <w:lang w:eastAsia="pl-PL"/>
        </w:rPr>
        <w:t>prac</w:t>
      </w:r>
    </w:p>
    <w:p w:rsidR="00A2347D" w:rsidRPr="00954F5C" w:rsidRDefault="00A2347D" w:rsidP="00954F5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lang w:eastAsia="pl-PL"/>
        </w:rPr>
      </w:pPr>
      <w:proofErr w:type="gramStart"/>
      <w:r w:rsidRPr="00A66CA4">
        <w:rPr>
          <w:rFonts w:ascii="Tahoma" w:hAnsi="Tahoma" w:cs="Tahoma"/>
          <w:b/>
          <w:bCs/>
          <w:lang w:eastAsia="pl-PL"/>
        </w:rPr>
        <w:t>ortodontycznych</w:t>
      </w:r>
      <w:proofErr w:type="gramEnd"/>
      <w:r>
        <w:rPr>
          <w:rFonts w:ascii="Tahoma" w:hAnsi="Tahoma" w:cs="Tahoma"/>
          <w:b/>
          <w:bCs/>
          <w:lang w:eastAsia="pl-PL"/>
        </w:rPr>
        <w:t>/protetycznych</w:t>
      </w:r>
      <w:r w:rsidRPr="00A66CA4">
        <w:rPr>
          <w:rFonts w:ascii="Tahoma" w:hAnsi="Tahoma" w:cs="Tahoma"/>
          <w:b/>
          <w:bCs/>
          <w:lang w:eastAsia="pl-PL"/>
        </w:rPr>
        <w:t xml:space="preserve"> </w:t>
      </w:r>
    </w:p>
    <w:p w:rsidR="00A2347D" w:rsidRPr="00F4284D" w:rsidRDefault="00A2347D" w:rsidP="00954F5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lang w:eastAsia="pl-PL"/>
        </w:rPr>
      </w:pPr>
      <w:r>
        <w:rPr>
          <w:rFonts w:ascii="Tahoma" w:hAnsi="Tahoma" w:cs="Tahoma"/>
          <w:lang w:eastAsia="pl-PL"/>
        </w:rPr>
        <w:br/>
      </w:r>
      <w:proofErr w:type="gramStart"/>
      <w:r w:rsidRPr="005575A6">
        <w:rPr>
          <w:rFonts w:ascii="Tahoma" w:hAnsi="Tahoma" w:cs="Tahoma"/>
          <w:lang w:eastAsia="pl-PL"/>
        </w:rPr>
        <w:t>zawarta</w:t>
      </w:r>
      <w:proofErr w:type="gramEnd"/>
      <w:r w:rsidRPr="005575A6">
        <w:rPr>
          <w:rFonts w:ascii="Tahoma" w:hAnsi="Tahoma" w:cs="Tahoma"/>
          <w:lang w:eastAsia="pl-PL"/>
        </w:rPr>
        <w:t xml:space="preserve"> w dniu …… ……. 201</w:t>
      </w:r>
      <w:r w:rsidR="006157F0" w:rsidRPr="005575A6">
        <w:rPr>
          <w:rFonts w:ascii="Tahoma" w:hAnsi="Tahoma" w:cs="Tahoma"/>
          <w:lang w:eastAsia="pl-PL"/>
        </w:rPr>
        <w:t>7</w:t>
      </w:r>
      <w:r w:rsidRPr="005575A6">
        <w:rPr>
          <w:rFonts w:ascii="Tahoma" w:hAnsi="Tahoma" w:cs="Tahoma"/>
          <w:lang w:eastAsia="pl-PL"/>
        </w:rPr>
        <w:t xml:space="preserve"> </w:t>
      </w:r>
      <w:proofErr w:type="gramStart"/>
      <w:r w:rsidRPr="005575A6">
        <w:rPr>
          <w:rFonts w:ascii="Tahoma" w:hAnsi="Tahoma" w:cs="Tahoma"/>
          <w:lang w:eastAsia="pl-PL"/>
        </w:rPr>
        <w:t>r</w:t>
      </w:r>
      <w:proofErr w:type="gramEnd"/>
      <w:r w:rsidRPr="005575A6">
        <w:rPr>
          <w:rFonts w:ascii="Tahoma" w:hAnsi="Tahoma" w:cs="Tahoma"/>
          <w:lang w:eastAsia="pl-PL"/>
        </w:rPr>
        <w:t>. we Wrocławiu pomiędzy</w:t>
      </w:r>
      <w:r w:rsidRPr="00BE08C2">
        <w:rPr>
          <w:rFonts w:ascii="Tahoma" w:hAnsi="Tahoma" w:cs="Tahoma"/>
          <w:lang w:eastAsia="pl-PL"/>
        </w:rPr>
        <w:t>:</w:t>
      </w:r>
    </w:p>
    <w:p w:rsidR="00A2347D" w:rsidRDefault="00A2347D" w:rsidP="00954F5C">
      <w:pPr>
        <w:spacing w:after="0"/>
        <w:jc w:val="both"/>
        <w:rPr>
          <w:rFonts w:ascii="Tahoma" w:hAnsi="Tahoma" w:cs="Tahoma"/>
          <w:b/>
          <w:bCs/>
        </w:rPr>
      </w:pPr>
    </w:p>
    <w:p w:rsidR="00A2347D" w:rsidRDefault="00A2347D" w:rsidP="001A2512">
      <w:p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4 Wojskowym Szpitalem Klinicznym z Polikliniką Samodzielnym Publicznym Zakładem Opieki Zdrowotnej </w:t>
      </w:r>
      <w:r w:rsidRPr="00954F5C">
        <w:rPr>
          <w:rFonts w:ascii="Tahoma" w:hAnsi="Tahoma" w:cs="Tahoma"/>
          <w:bCs/>
        </w:rPr>
        <w:t>z siedzibą we</w:t>
      </w:r>
      <w:r w:rsidRPr="00954F5C">
        <w:rPr>
          <w:rFonts w:ascii="Tahoma" w:hAnsi="Tahoma" w:cs="Tahoma"/>
        </w:rPr>
        <w:t xml:space="preserve"> Wrocławiu</w:t>
      </w:r>
      <w:r>
        <w:rPr>
          <w:rFonts w:ascii="Tahoma" w:hAnsi="Tahoma" w:cs="Tahoma"/>
        </w:rPr>
        <w:t xml:space="preserve"> przy ul. R. Weigla 5, 50 -981 Wrocław, wpisanym do rejestru Ministra Zdrowia Nr 99 - 00085</w:t>
      </w:r>
      <w:r w:rsidRPr="00083EDC">
        <w:rPr>
          <w:rFonts w:ascii="Tahoma" w:hAnsi="Tahoma" w:cs="Tahoma"/>
          <w:bCs/>
        </w:rPr>
        <w:t>,</w:t>
      </w:r>
      <w:r>
        <w:rPr>
          <w:rFonts w:ascii="Tahoma" w:hAnsi="Tahoma" w:cs="Tahoma"/>
          <w:bCs/>
        </w:rPr>
        <w:t xml:space="preserve"> zarejestrowanym w Sądzie Rejonowym dla Wrocławia – Fabrycznej, VI Wydział Gospodarczy, nr KRS: 0000016478, </w:t>
      </w:r>
    </w:p>
    <w:p w:rsidR="00A2347D" w:rsidRDefault="00A2347D" w:rsidP="001A2512">
      <w:p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REGON 930090240, NIP 899-22-28-956</w:t>
      </w:r>
    </w:p>
    <w:p w:rsidR="00A2347D" w:rsidRDefault="00A2347D" w:rsidP="001A2512">
      <w:pPr>
        <w:spacing w:after="0"/>
        <w:jc w:val="both"/>
        <w:rPr>
          <w:rFonts w:ascii="Tahoma" w:hAnsi="Tahoma" w:cs="Tahoma"/>
          <w:bCs/>
        </w:rPr>
      </w:pPr>
      <w:proofErr w:type="gramStart"/>
      <w:r>
        <w:rPr>
          <w:rFonts w:ascii="Tahoma" w:hAnsi="Tahoma" w:cs="Tahoma"/>
          <w:bCs/>
        </w:rPr>
        <w:t>reprezentowanym</w:t>
      </w:r>
      <w:proofErr w:type="gramEnd"/>
      <w:r>
        <w:rPr>
          <w:rFonts w:ascii="Tahoma" w:hAnsi="Tahoma" w:cs="Tahoma"/>
          <w:bCs/>
        </w:rPr>
        <w:t xml:space="preserve"> przez: </w:t>
      </w:r>
    </w:p>
    <w:p w:rsidR="00A2347D" w:rsidRPr="001A2512" w:rsidRDefault="00A2347D" w:rsidP="001A2512">
      <w:p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Komendanta - płk lek. med. </w:t>
      </w:r>
      <w:r w:rsidR="00F4284D">
        <w:rPr>
          <w:rFonts w:ascii="Tahoma" w:hAnsi="Tahoma" w:cs="Tahoma"/>
          <w:bCs/>
        </w:rPr>
        <w:t>Wojciechem TAŃSKIM</w:t>
      </w:r>
      <w:r>
        <w:rPr>
          <w:rFonts w:ascii="Tahoma" w:hAnsi="Tahoma" w:cs="Tahoma"/>
          <w:bCs/>
        </w:rPr>
        <w:t xml:space="preserve"> </w:t>
      </w:r>
    </w:p>
    <w:p w:rsidR="00A2347D" w:rsidRDefault="00A2347D" w:rsidP="001A2512">
      <w:pPr>
        <w:spacing w:after="0"/>
        <w:jc w:val="both"/>
        <w:rPr>
          <w:rFonts w:ascii="Tahoma" w:hAnsi="Tahoma" w:cs="Tahoma"/>
          <w:bCs/>
        </w:rPr>
      </w:pPr>
      <w:proofErr w:type="gramStart"/>
      <w:r>
        <w:rPr>
          <w:rFonts w:ascii="Tahoma" w:hAnsi="Tahoma" w:cs="Tahoma"/>
          <w:bCs/>
        </w:rPr>
        <w:t>zwanym</w:t>
      </w:r>
      <w:proofErr w:type="gramEnd"/>
      <w:r>
        <w:rPr>
          <w:rFonts w:ascii="Tahoma" w:hAnsi="Tahoma" w:cs="Tahoma"/>
          <w:bCs/>
        </w:rPr>
        <w:t xml:space="preserve"> w treści umowy „</w:t>
      </w:r>
      <w:r w:rsidRPr="001A2512">
        <w:rPr>
          <w:rFonts w:ascii="Tahoma" w:hAnsi="Tahoma" w:cs="Tahoma"/>
          <w:b/>
          <w:bCs/>
        </w:rPr>
        <w:t xml:space="preserve">Udzielającym </w:t>
      </w:r>
      <w:r>
        <w:rPr>
          <w:rFonts w:ascii="Tahoma" w:hAnsi="Tahoma" w:cs="Tahoma"/>
          <w:b/>
        </w:rPr>
        <w:t>Zamówienia</w:t>
      </w:r>
      <w:r>
        <w:rPr>
          <w:rFonts w:ascii="Tahoma" w:hAnsi="Tahoma" w:cs="Tahoma"/>
          <w:bCs/>
        </w:rPr>
        <w:t>”</w:t>
      </w:r>
    </w:p>
    <w:p w:rsidR="00A2347D" w:rsidRDefault="00A2347D" w:rsidP="003C78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</w:p>
    <w:p w:rsidR="00A2347D" w:rsidRPr="00954F5C" w:rsidRDefault="00A2347D" w:rsidP="003C78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proofErr w:type="gramStart"/>
      <w:r w:rsidRPr="00954F5C">
        <w:rPr>
          <w:rFonts w:ascii="Tahoma" w:hAnsi="Tahoma" w:cs="Tahoma"/>
          <w:lang w:eastAsia="pl-PL"/>
        </w:rPr>
        <w:t>a</w:t>
      </w:r>
      <w:proofErr w:type="gramEnd"/>
      <w:r w:rsidRPr="00954F5C">
        <w:rPr>
          <w:rFonts w:ascii="Tahoma" w:hAnsi="Tahoma" w:cs="Tahoma"/>
          <w:lang w:eastAsia="pl-PL"/>
        </w:rPr>
        <w:t xml:space="preserve"> ………………………………………………………………………………………………………</w:t>
      </w:r>
      <w:r>
        <w:rPr>
          <w:rFonts w:ascii="Tahoma" w:hAnsi="Tahoma" w:cs="Tahoma"/>
          <w:lang w:eastAsia="pl-PL"/>
        </w:rPr>
        <w:t>………………………….</w:t>
      </w:r>
    </w:p>
    <w:p w:rsidR="00A2347D" w:rsidRPr="00954F5C" w:rsidRDefault="00A2347D" w:rsidP="003C78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proofErr w:type="gramStart"/>
      <w:r w:rsidRPr="00954F5C">
        <w:rPr>
          <w:rFonts w:ascii="Tahoma" w:hAnsi="Tahoma" w:cs="Tahoma"/>
          <w:lang w:eastAsia="pl-PL"/>
        </w:rPr>
        <w:t>prowadzącym</w:t>
      </w:r>
      <w:proofErr w:type="gramEnd"/>
      <w:r w:rsidRPr="00954F5C">
        <w:rPr>
          <w:rFonts w:ascii="Tahoma" w:hAnsi="Tahoma" w:cs="Tahoma"/>
          <w:lang w:eastAsia="pl-PL"/>
        </w:rPr>
        <w:t xml:space="preserve"> działalność gospodarczą na podstawie</w:t>
      </w:r>
      <w:r>
        <w:rPr>
          <w:rFonts w:ascii="Tahoma" w:hAnsi="Tahoma" w:cs="Tahoma"/>
          <w:lang w:eastAsia="pl-PL"/>
        </w:rPr>
        <w:t>…………………………………………………………</w:t>
      </w:r>
    </w:p>
    <w:p w:rsidR="00A2347D" w:rsidRPr="00954F5C" w:rsidRDefault="00A2347D" w:rsidP="003C78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 xml:space="preserve">REGON </w:t>
      </w:r>
      <w:r>
        <w:rPr>
          <w:rFonts w:ascii="Tahoma" w:hAnsi="Tahoma" w:cs="Tahoma"/>
          <w:lang w:eastAsia="pl-PL"/>
        </w:rPr>
        <w:t xml:space="preserve">……………………….., </w:t>
      </w:r>
      <w:r w:rsidRPr="00954F5C">
        <w:rPr>
          <w:rFonts w:ascii="Tahoma" w:hAnsi="Tahoma" w:cs="Tahoma"/>
          <w:lang w:eastAsia="pl-PL"/>
        </w:rPr>
        <w:t>NIP</w:t>
      </w:r>
      <w:r>
        <w:rPr>
          <w:rFonts w:ascii="Tahoma" w:hAnsi="Tahoma" w:cs="Tahoma"/>
          <w:lang w:eastAsia="pl-PL"/>
        </w:rPr>
        <w:t xml:space="preserve"> ………………………………………………………………………………………</w:t>
      </w:r>
    </w:p>
    <w:p w:rsidR="00A2347D" w:rsidRDefault="00A2347D" w:rsidP="003C78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proofErr w:type="gramStart"/>
      <w:r w:rsidRPr="00954F5C">
        <w:rPr>
          <w:rFonts w:ascii="Tahoma" w:hAnsi="Tahoma" w:cs="Tahoma"/>
          <w:lang w:eastAsia="pl-PL"/>
        </w:rPr>
        <w:t>reprezentowanym</w:t>
      </w:r>
      <w:proofErr w:type="gramEnd"/>
      <w:r w:rsidRPr="00954F5C">
        <w:rPr>
          <w:rFonts w:ascii="Tahoma" w:hAnsi="Tahoma" w:cs="Tahoma"/>
          <w:lang w:eastAsia="pl-PL"/>
        </w:rPr>
        <w:t xml:space="preserve"> przez</w:t>
      </w:r>
      <w:r>
        <w:rPr>
          <w:rFonts w:ascii="Tahoma" w:hAnsi="Tahoma" w:cs="Tahoma"/>
          <w:lang w:eastAsia="pl-PL"/>
        </w:rPr>
        <w:t>:</w:t>
      </w:r>
    </w:p>
    <w:p w:rsidR="00A2347D" w:rsidRDefault="00A2347D" w:rsidP="003C78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  <w:r w:rsidRPr="00954F5C">
        <w:rPr>
          <w:rFonts w:ascii="Tahoma" w:hAnsi="Tahoma" w:cs="Tahoma"/>
          <w:lang w:eastAsia="pl-PL"/>
        </w:rPr>
        <w:t>……………………………………………………………………………………</w:t>
      </w:r>
      <w:r>
        <w:rPr>
          <w:rFonts w:ascii="Tahoma" w:hAnsi="Tahoma" w:cs="Tahoma"/>
          <w:lang w:eastAsia="pl-PL"/>
        </w:rPr>
        <w:t>……………………………………………….</w:t>
      </w:r>
      <w:proofErr w:type="gramStart"/>
      <w:r w:rsidRPr="00954F5C">
        <w:rPr>
          <w:rFonts w:ascii="Tahoma" w:hAnsi="Tahoma" w:cs="Tahoma"/>
          <w:lang w:eastAsia="pl-PL"/>
        </w:rPr>
        <w:t>zwanym</w:t>
      </w:r>
      <w:proofErr w:type="gramEnd"/>
      <w:r w:rsidRPr="00954F5C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>w treści umowy „</w:t>
      </w:r>
      <w:r w:rsidRPr="00954F5C">
        <w:rPr>
          <w:rFonts w:ascii="Tahoma" w:hAnsi="Tahoma" w:cs="Tahoma"/>
          <w:b/>
          <w:bCs/>
          <w:lang w:eastAsia="pl-PL"/>
        </w:rPr>
        <w:t>Pr</w:t>
      </w:r>
      <w:bookmarkStart w:id="0" w:name="_GoBack"/>
      <w:bookmarkEnd w:id="0"/>
      <w:r w:rsidRPr="00954F5C">
        <w:rPr>
          <w:rFonts w:ascii="Tahoma" w:hAnsi="Tahoma" w:cs="Tahoma"/>
          <w:b/>
          <w:bCs/>
          <w:lang w:eastAsia="pl-PL"/>
        </w:rPr>
        <w:t>zyjmującym Zamówienie</w:t>
      </w:r>
      <w:r>
        <w:rPr>
          <w:rFonts w:ascii="Tahoma" w:hAnsi="Tahoma" w:cs="Tahoma"/>
          <w:b/>
          <w:bCs/>
          <w:lang w:eastAsia="pl-PL"/>
        </w:rPr>
        <w:t>”</w:t>
      </w:r>
    </w:p>
    <w:p w:rsidR="00A2347D" w:rsidRPr="00954F5C" w:rsidRDefault="00A2347D" w:rsidP="003C78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</w:p>
    <w:p w:rsidR="00A2347D" w:rsidRPr="009B1C06" w:rsidRDefault="00A2347D" w:rsidP="00F1363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Niniejsza umowa jest następstwem ogłoszonego i przeprowadzonego przez Udzielającego Zamówienia konkursu na podstawie ustawy z </w:t>
      </w:r>
      <w:r w:rsidRPr="00FA4BE1">
        <w:rPr>
          <w:rFonts w:ascii="Tahoma" w:hAnsi="Tahoma" w:cs="Tahoma"/>
          <w:bCs/>
          <w:lang w:eastAsia="pl-PL"/>
        </w:rPr>
        <w:t>dnia</w:t>
      </w:r>
      <w:r w:rsidRPr="00FA4BE1">
        <w:rPr>
          <w:rFonts w:ascii="Tahoma" w:hAnsi="Tahoma" w:cs="Tahoma"/>
          <w:b/>
          <w:bCs/>
          <w:lang w:eastAsia="pl-PL"/>
        </w:rPr>
        <w:t xml:space="preserve"> </w:t>
      </w:r>
      <w:r w:rsidRPr="00FA4BE1">
        <w:rPr>
          <w:rFonts w:ascii="Tahoma" w:hAnsi="Tahoma" w:cs="Tahoma"/>
          <w:bCs/>
          <w:lang w:eastAsia="pl-PL"/>
        </w:rPr>
        <w:t>15 kwietnia 2011 r</w:t>
      </w:r>
      <w:r>
        <w:rPr>
          <w:rFonts w:ascii="Tahoma" w:hAnsi="Tahoma" w:cs="Tahoma"/>
          <w:bCs/>
          <w:lang w:eastAsia="pl-PL"/>
        </w:rPr>
        <w:t xml:space="preserve">. </w:t>
      </w:r>
      <w:r w:rsidRPr="00FA4BE1">
        <w:rPr>
          <w:rFonts w:ascii="Tahoma" w:hAnsi="Tahoma" w:cs="Tahoma"/>
          <w:bCs/>
          <w:lang w:eastAsia="pl-PL"/>
        </w:rPr>
        <w:t xml:space="preserve">o działalności leczniczej </w:t>
      </w:r>
      <w:r w:rsidRPr="00FA4BE1">
        <w:rPr>
          <w:rFonts w:ascii="Tahoma" w:hAnsi="Tahoma" w:cs="Tahoma"/>
          <w:lang w:eastAsia="pl-PL"/>
        </w:rPr>
        <w:t xml:space="preserve">( Dz. U. </w:t>
      </w:r>
      <w:proofErr w:type="gramStart"/>
      <w:r w:rsidRPr="00FA4BE1">
        <w:rPr>
          <w:rFonts w:ascii="Tahoma" w:hAnsi="Tahoma" w:cs="Tahoma"/>
          <w:lang w:eastAsia="pl-PL"/>
        </w:rPr>
        <w:t>z</w:t>
      </w:r>
      <w:proofErr w:type="gramEnd"/>
      <w:r w:rsidRPr="00FA4BE1">
        <w:rPr>
          <w:rFonts w:ascii="Tahoma" w:hAnsi="Tahoma" w:cs="Tahoma"/>
          <w:lang w:eastAsia="pl-PL"/>
        </w:rPr>
        <w:t xml:space="preserve"> 201</w:t>
      </w:r>
      <w:r w:rsidR="00886715">
        <w:rPr>
          <w:rFonts w:ascii="Tahoma" w:hAnsi="Tahoma" w:cs="Tahoma"/>
          <w:lang w:eastAsia="pl-PL"/>
        </w:rPr>
        <w:t>6</w:t>
      </w:r>
      <w:r w:rsidRPr="00FA4BE1">
        <w:rPr>
          <w:rFonts w:ascii="Tahoma" w:hAnsi="Tahoma" w:cs="Tahoma"/>
          <w:lang w:eastAsia="pl-PL"/>
        </w:rPr>
        <w:t xml:space="preserve"> r</w:t>
      </w:r>
      <w:r w:rsidR="00886715">
        <w:rPr>
          <w:rFonts w:ascii="Tahoma" w:hAnsi="Tahoma" w:cs="Tahoma"/>
          <w:lang w:eastAsia="pl-PL"/>
        </w:rPr>
        <w:t xml:space="preserve">, </w:t>
      </w:r>
      <w:r w:rsidRPr="00FA4BE1">
        <w:rPr>
          <w:rFonts w:ascii="Tahoma" w:hAnsi="Tahoma" w:cs="Tahoma"/>
          <w:lang w:eastAsia="pl-PL"/>
        </w:rPr>
        <w:t>poz.</w:t>
      </w:r>
      <w:r w:rsidR="00886715" w:rsidRPr="00886715">
        <w:rPr>
          <w:rFonts w:ascii="Tahoma" w:hAnsi="Tahoma" w:cs="Tahoma"/>
          <w:lang w:eastAsia="pl-PL"/>
        </w:rPr>
        <w:t xml:space="preserve"> </w:t>
      </w:r>
      <w:r w:rsidR="00886715">
        <w:rPr>
          <w:rFonts w:ascii="Tahoma" w:hAnsi="Tahoma" w:cs="Tahoma"/>
          <w:lang w:eastAsia="pl-PL"/>
        </w:rPr>
        <w:t>1638)</w:t>
      </w:r>
      <w:r w:rsidRPr="00FA4BE1">
        <w:rPr>
          <w:rFonts w:ascii="Tahoma" w:hAnsi="Tahoma" w:cs="Tahoma"/>
          <w:lang w:eastAsia="pl-PL"/>
        </w:rPr>
        <w:t xml:space="preserve"> </w:t>
      </w:r>
      <w:r w:rsidRPr="00824225">
        <w:rPr>
          <w:rFonts w:ascii="Tahoma" w:hAnsi="Tahoma" w:cs="Tahoma"/>
          <w:lang w:eastAsia="pl-PL"/>
        </w:rPr>
        <w:t xml:space="preserve">oraz odpowiednio </w:t>
      </w:r>
      <w:r w:rsidRPr="00824225">
        <w:rPr>
          <w:rFonts w:ascii="Tahoma" w:hAnsi="Tahoma" w:cs="Tahoma"/>
          <w:color w:val="000000"/>
          <w:lang w:eastAsia="pl-PL"/>
        </w:rPr>
        <w:t xml:space="preserve">art. 140, art. </w:t>
      </w:r>
      <w:r w:rsidRPr="009B1C06">
        <w:rPr>
          <w:rFonts w:ascii="Tahoma" w:hAnsi="Tahoma" w:cs="Tahoma"/>
          <w:lang w:eastAsia="pl-PL"/>
        </w:rPr>
        <w:t xml:space="preserve">141, art. 146 ust. 1, art. 147-150, art. 151 ust. 1, 2 i 4-6, art. 152, art. 153 i art. 154 ust. 1 i 2 </w:t>
      </w:r>
      <w:r w:rsidRPr="009B1C06">
        <w:rPr>
          <w:rFonts w:ascii="Tahoma" w:hAnsi="Tahoma" w:cs="Tahoma"/>
        </w:rPr>
        <w:t xml:space="preserve">ustawy z dnia 27 sierpnia 2004 r. o świadczeniach opieki zdrowotnej finansowanych ze środków publicznych ( </w:t>
      </w:r>
      <w:proofErr w:type="spellStart"/>
      <w:r w:rsidRPr="009B1C06">
        <w:rPr>
          <w:rFonts w:ascii="Tahoma" w:hAnsi="Tahoma" w:cs="Tahoma"/>
        </w:rPr>
        <w:t>t.j</w:t>
      </w:r>
      <w:proofErr w:type="spellEnd"/>
      <w:r w:rsidRPr="009B1C06">
        <w:rPr>
          <w:rFonts w:ascii="Tahoma" w:hAnsi="Tahoma" w:cs="Tahoma"/>
        </w:rPr>
        <w:t xml:space="preserve">. Dz. U. </w:t>
      </w:r>
      <w:proofErr w:type="gramStart"/>
      <w:r w:rsidRPr="009B1C06">
        <w:rPr>
          <w:rFonts w:ascii="Tahoma" w:hAnsi="Tahoma" w:cs="Tahoma"/>
        </w:rPr>
        <w:t>z</w:t>
      </w:r>
      <w:proofErr w:type="gramEnd"/>
      <w:r w:rsidRPr="009B1C06">
        <w:rPr>
          <w:rFonts w:ascii="Tahoma" w:hAnsi="Tahoma" w:cs="Tahoma"/>
        </w:rPr>
        <w:t xml:space="preserve"> 2</w:t>
      </w:r>
      <w:r w:rsidR="00886715">
        <w:rPr>
          <w:rFonts w:ascii="Tahoma" w:hAnsi="Tahoma" w:cs="Tahoma"/>
        </w:rPr>
        <w:t>016</w:t>
      </w:r>
      <w:r w:rsidRPr="009B1C06">
        <w:rPr>
          <w:rFonts w:ascii="Tahoma" w:hAnsi="Tahoma" w:cs="Tahoma"/>
        </w:rPr>
        <w:t xml:space="preserve"> r., poz. 17</w:t>
      </w:r>
      <w:r w:rsidR="00886715">
        <w:rPr>
          <w:rFonts w:ascii="Tahoma" w:hAnsi="Tahoma" w:cs="Tahoma"/>
        </w:rPr>
        <w:t>93</w:t>
      </w:r>
      <w:r w:rsidRPr="009B1C06">
        <w:rPr>
          <w:rFonts w:ascii="Tahoma" w:hAnsi="Tahoma" w:cs="Tahoma"/>
        </w:rPr>
        <w:t xml:space="preserve">, z późn. </w:t>
      </w:r>
      <w:proofErr w:type="gramStart"/>
      <w:r w:rsidRPr="009B1C06">
        <w:rPr>
          <w:rFonts w:ascii="Tahoma" w:hAnsi="Tahoma" w:cs="Tahoma"/>
        </w:rPr>
        <w:t>zm</w:t>
      </w:r>
      <w:proofErr w:type="gramEnd"/>
      <w:r w:rsidRPr="009B1C06">
        <w:rPr>
          <w:rFonts w:ascii="Tahoma" w:hAnsi="Tahoma" w:cs="Tahoma"/>
        </w:rPr>
        <w:t>.).</w:t>
      </w:r>
      <w:r w:rsidRPr="009B1C06">
        <w:rPr>
          <w:rFonts w:ascii="Arial" w:hAnsi="Arial" w:cs="Arial"/>
        </w:rPr>
        <w:t xml:space="preserve"> </w:t>
      </w:r>
    </w:p>
    <w:p w:rsidR="00A2347D" w:rsidRDefault="00A2347D" w:rsidP="00F1363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ahoma" w:hAnsi="Tahoma" w:cs="Tahoma"/>
          <w:b/>
          <w:lang w:eastAsia="pl-PL"/>
        </w:rPr>
      </w:pPr>
      <w:r w:rsidRPr="00F13631">
        <w:rPr>
          <w:rFonts w:ascii="Tahoma" w:hAnsi="Tahoma" w:cs="Tahoma"/>
          <w:b/>
          <w:lang w:eastAsia="pl-PL"/>
        </w:rPr>
        <w:t>§ 1</w:t>
      </w:r>
    </w:p>
    <w:p w:rsidR="00A2347D" w:rsidRDefault="00A2347D" w:rsidP="00B274A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Udzielający Zamówienia zleca, a Przyjmujący Zamówienie zobowiązuje się do wykonywania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świadczeń zdrowotnych obejmujących czynności techniczne z zakresu technicznego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 xml:space="preserve">wykonywania </w:t>
      </w:r>
      <w:r>
        <w:rPr>
          <w:rFonts w:ascii="Tahoma" w:hAnsi="Tahoma" w:cs="Tahoma"/>
          <w:lang w:eastAsia="pl-PL"/>
        </w:rPr>
        <w:t>prac ortodontycznych/protetycznych na potrzeby Polikliniki Stomatologicznej i Klinicznego Oddziału Chirurgii Szczękowo - Twarzowej,</w:t>
      </w:r>
      <w:r w:rsidRPr="00954F5C">
        <w:rPr>
          <w:rFonts w:ascii="Tahoma" w:hAnsi="Tahoma" w:cs="Tahoma"/>
          <w:lang w:eastAsia="pl-PL"/>
        </w:rPr>
        <w:t xml:space="preserve"> których rodzaje i ceny jednostkowe określa </w:t>
      </w:r>
      <w:r w:rsidRPr="00464E90">
        <w:rPr>
          <w:rFonts w:ascii="Tahoma" w:hAnsi="Tahoma" w:cs="Tahoma"/>
          <w:b/>
          <w:lang w:eastAsia="pl-PL"/>
        </w:rPr>
        <w:t xml:space="preserve">załącznik Nr </w:t>
      </w:r>
      <w:r>
        <w:rPr>
          <w:rFonts w:ascii="Tahoma" w:hAnsi="Tahoma" w:cs="Tahoma"/>
          <w:b/>
          <w:lang w:eastAsia="pl-PL"/>
        </w:rPr>
        <w:t>1</w:t>
      </w:r>
      <w:r w:rsidRPr="00954F5C">
        <w:rPr>
          <w:rFonts w:ascii="Tahoma" w:hAnsi="Tahoma" w:cs="Tahoma"/>
          <w:lang w:eastAsia="pl-PL"/>
        </w:rPr>
        <w:t xml:space="preserve"> do niniejszej umowy, stanowiący jej integralną część.</w:t>
      </w:r>
    </w:p>
    <w:p w:rsidR="00A2347D" w:rsidRDefault="00A2347D" w:rsidP="00B274A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Przyjmujący Zamówienie zobowiązany jest do osobistego wykonywania świadczeń,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będących przedmiotem umowy i nie może powierzać ich wykonania osobom trzecim.</w:t>
      </w:r>
    </w:p>
    <w:p w:rsidR="00A2347D" w:rsidRDefault="00A2347D" w:rsidP="00B274A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Przyjmujący Zamówienie zobowiązuje się zapewnić ciągłość usług objętych umową.</w:t>
      </w:r>
    </w:p>
    <w:p w:rsidR="00A2347D" w:rsidRPr="00440DEE" w:rsidRDefault="00A2347D" w:rsidP="00B274A6">
      <w:pPr>
        <w:pStyle w:val="Default"/>
        <w:numPr>
          <w:ilvl w:val="0"/>
          <w:numId w:val="14"/>
        </w:numPr>
        <w:rPr>
          <w:rFonts w:ascii="Tahoma" w:hAnsi="Tahoma" w:cs="Tahoma"/>
        </w:rPr>
      </w:pPr>
      <w:r w:rsidRPr="00440DEE">
        <w:rPr>
          <w:rFonts w:ascii="Tahoma" w:hAnsi="Tahoma" w:cs="Tahoma"/>
          <w:sz w:val="22"/>
          <w:szCs w:val="22"/>
        </w:rPr>
        <w:t xml:space="preserve">Zlecone prace będą dostarczane przez Przyjmującego Zamówienie lekarzowi zlecającemu wykonanie usługi na jego koszt. </w:t>
      </w:r>
    </w:p>
    <w:p w:rsidR="00A2347D" w:rsidRPr="00440DEE" w:rsidRDefault="00A2347D" w:rsidP="00761705">
      <w:pPr>
        <w:pStyle w:val="Default"/>
        <w:spacing w:before="120" w:after="120"/>
        <w:jc w:val="center"/>
        <w:rPr>
          <w:rFonts w:ascii="Tahoma" w:hAnsi="Tahoma" w:cs="Tahoma"/>
        </w:rPr>
      </w:pPr>
      <w:r w:rsidRPr="00440DEE">
        <w:rPr>
          <w:rFonts w:ascii="Tahoma" w:hAnsi="Tahoma" w:cs="Tahoma"/>
          <w:b/>
        </w:rPr>
        <w:t>§ 2</w:t>
      </w:r>
    </w:p>
    <w:p w:rsidR="00A2347D" w:rsidRPr="00954F5C" w:rsidRDefault="00A2347D" w:rsidP="00B274A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Przyjmujący Zamówienie oświadcza, że posiada fachowe kwalifikacje do wykonywania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świadczeń zdrowotnych w zakresie stanowiącym przedmiot niniejszej umowy, określony w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§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1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ust. 1, dysponuje lokalem oraz aparaturą i sprzętem medycznym odpowiadającym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lastRenderedPageBreak/>
        <w:t>potrzebom realizacji tych świadczeń oraz spełnia warunki określone w przepis</w:t>
      </w:r>
      <w:r>
        <w:rPr>
          <w:rFonts w:ascii="Tahoma" w:hAnsi="Tahoma" w:cs="Tahoma"/>
          <w:lang w:eastAsia="pl-PL"/>
        </w:rPr>
        <w:t>ach</w:t>
      </w:r>
      <w:r w:rsidRPr="00954F5C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br/>
      </w:r>
      <w:r w:rsidRPr="00954F5C">
        <w:rPr>
          <w:rFonts w:ascii="Tahoma" w:hAnsi="Tahoma" w:cs="Tahoma"/>
          <w:lang w:eastAsia="pl-PL"/>
        </w:rPr>
        <w:t>o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 xml:space="preserve">działalności gospodarczej, na </w:t>
      </w:r>
      <w:proofErr w:type="gramStart"/>
      <w:r w:rsidRPr="00954F5C">
        <w:rPr>
          <w:rFonts w:ascii="Tahoma" w:hAnsi="Tahoma" w:cs="Tahoma"/>
          <w:lang w:eastAsia="pl-PL"/>
        </w:rPr>
        <w:t>dowód czego</w:t>
      </w:r>
      <w:proofErr w:type="gramEnd"/>
      <w:r w:rsidRPr="00954F5C">
        <w:rPr>
          <w:rFonts w:ascii="Tahoma" w:hAnsi="Tahoma" w:cs="Tahoma"/>
          <w:lang w:eastAsia="pl-PL"/>
        </w:rPr>
        <w:t xml:space="preserve"> przedstawił stosowne dokumenty.</w:t>
      </w:r>
    </w:p>
    <w:p w:rsidR="00A2347D" w:rsidRPr="00954F5C" w:rsidRDefault="00A2347D" w:rsidP="00B274A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Świadczenia, będące przedmiotem niniejszej umowy, wykonywane będą przez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Przyjmującego Zamówienie w jego pracowni oraz z jego własnych materiałów, o jakości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określonej przez Udzielającego Zamówienia.</w:t>
      </w:r>
    </w:p>
    <w:p w:rsidR="00A2347D" w:rsidRPr="00F13631" w:rsidRDefault="00A2347D" w:rsidP="00F1363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ahoma" w:hAnsi="Tahoma" w:cs="Tahoma"/>
          <w:b/>
          <w:lang w:eastAsia="pl-PL"/>
        </w:rPr>
      </w:pPr>
      <w:r w:rsidRPr="00F13631">
        <w:rPr>
          <w:rFonts w:ascii="Tahoma" w:hAnsi="Tahoma" w:cs="Tahoma"/>
          <w:b/>
          <w:lang w:eastAsia="pl-PL"/>
        </w:rPr>
        <w:t>§ 3</w:t>
      </w:r>
    </w:p>
    <w:p w:rsidR="00A2347D" w:rsidRPr="00954F5C" w:rsidRDefault="00A2347D" w:rsidP="003C78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Świadczenia, będące przedmiotem niniejszej umowy, wykonywane będą przez Przyjmującego</w:t>
      </w:r>
    </w:p>
    <w:p w:rsidR="00A2347D" w:rsidRPr="00954F5C" w:rsidRDefault="00A2347D" w:rsidP="00751A5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 xml:space="preserve">Zamówienie na podstawie zlecenia wystawionego przez lekarza </w:t>
      </w:r>
      <w:r>
        <w:rPr>
          <w:rFonts w:ascii="Tahoma" w:hAnsi="Tahoma" w:cs="Tahoma"/>
          <w:lang w:eastAsia="pl-PL"/>
        </w:rPr>
        <w:t xml:space="preserve">dentystę specjalistę </w:t>
      </w:r>
      <w:r>
        <w:rPr>
          <w:rFonts w:ascii="Tahoma" w:hAnsi="Tahoma" w:cs="Tahoma"/>
          <w:lang w:eastAsia="pl-PL"/>
        </w:rPr>
        <w:br/>
        <w:t>w dziedzinie ortodoncji/protetyki.</w:t>
      </w:r>
    </w:p>
    <w:p w:rsidR="00A2347D" w:rsidRPr="00F13631" w:rsidRDefault="00A2347D" w:rsidP="00F1363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ahoma" w:hAnsi="Tahoma" w:cs="Tahoma"/>
          <w:b/>
          <w:lang w:eastAsia="pl-PL"/>
        </w:rPr>
      </w:pPr>
      <w:r w:rsidRPr="00F13631">
        <w:rPr>
          <w:rFonts w:ascii="Tahoma" w:hAnsi="Tahoma" w:cs="Tahoma"/>
          <w:b/>
          <w:lang w:eastAsia="pl-PL"/>
        </w:rPr>
        <w:t xml:space="preserve">§ </w:t>
      </w:r>
      <w:r>
        <w:rPr>
          <w:rFonts w:ascii="Tahoma" w:hAnsi="Tahoma" w:cs="Tahoma"/>
          <w:b/>
          <w:lang w:eastAsia="pl-PL"/>
        </w:rPr>
        <w:t>4</w:t>
      </w:r>
    </w:p>
    <w:p w:rsidR="00A2347D" w:rsidRDefault="00A2347D" w:rsidP="00B274A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Przyjmujący Zamówienie zobowiązuje się do pełnej dyspozycyjności, względem Udzielającego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Zamówienia oraz do terminowego wykonywania świadczeń, zgodnie ze zleceniem lekarza</w:t>
      </w:r>
      <w:r>
        <w:rPr>
          <w:rFonts w:ascii="Tahoma" w:hAnsi="Tahoma" w:cs="Tahoma"/>
          <w:lang w:eastAsia="pl-PL"/>
        </w:rPr>
        <w:t xml:space="preserve"> dentysty (</w:t>
      </w:r>
      <w:r w:rsidRPr="00954F5C">
        <w:rPr>
          <w:rFonts w:ascii="Tahoma" w:hAnsi="Tahoma" w:cs="Tahoma"/>
          <w:lang w:eastAsia="pl-PL"/>
        </w:rPr>
        <w:t>ortodonty</w:t>
      </w:r>
      <w:r w:rsidR="00A70E04">
        <w:rPr>
          <w:rFonts w:ascii="Tahoma" w:hAnsi="Tahoma" w:cs="Tahoma"/>
          <w:lang w:eastAsia="pl-PL"/>
        </w:rPr>
        <w:t>/protetyka</w:t>
      </w:r>
      <w:r>
        <w:rPr>
          <w:rFonts w:ascii="Tahoma" w:hAnsi="Tahoma" w:cs="Tahoma"/>
          <w:lang w:eastAsia="pl-PL"/>
        </w:rPr>
        <w:t>)</w:t>
      </w:r>
      <w:r w:rsidRPr="00954F5C">
        <w:rPr>
          <w:rFonts w:ascii="Tahoma" w:hAnsi="Tahoma" w:cs="Tahoma"/>
          <w:lang w:eastAsia="pl-PL"/>
        </w:rPr>
        <w:t>.</w:t>
      </w:r>
    </w:p>
    <w:p w:rsidR="00A2347D" w:rsidRDefault="00A2347D" w:rsidP="0048567E">
      <w:pPr>
        <w:pStyle w:val="Tekstpodstawowy"/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 w:rsidRPr="0048567E">
        <w:rPr>
          <w:rFonts w:ascii="Tahoma" w:hAnsi="Tahoma" w:cs="Tahoma"/>
        </w:rPr>
        <w:t xml:space="preserve">Przyjmujący zamówienie zobowiązuje się do wykonywania usług objętych niniejszą umową </w:t>
      </w:r>
      <w:r>
        <w:rPr>
          <w:rFonts w:ascii="Tahoma" w:hAnsi="Tahoma" w:cs="Tahoma"/>
        </w:rPr>
        <w:t>zgodnie z harmonogramem pracy ustalonym przez Kierownika Polikliniki Stomatologicznej.</w:t>
      </w:r>
    </w:p>
    <w:p w:rsidR="00A2347D" w:rsidRPr="008A19B8" w:rsidRDefault="00A2347D" w:rsidP="00B274A6">
      <w:pPr>
        <w:pStyle w:val="Tekstpodstawowy"/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 w:rsidRPr="008A19B8">
        <w:rPr>
          <w:rFonts w:ascii="Tahoma" w:hAnsi="Tahoma" w:cs="Tahoma"/>
        </w:rPr>
        <w:t>Przyjmujący zamówienie zobowiązuje się do wykonywania usług objętych niniejszą umową niezwłocznie w miarę fizycznych oraz technicznych możliwości</w:t>
      </w:r>
      <w:r>
        <w:rPr>
          <w:rFonts w:ascii="Tahoma" w:hAnsi="Tahoma" w:cs="Tahoma"/>
        </w:rPr>
        <w:t>.</w:t>
      </w:r>
    </w:p>
    <w:p w:rsidR="00A2347D" w:rsidRDefault="00A2347D" w:rsidP="00B274A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Termin wykonania zamówienia nie może być dłuższy niż 7 dni (roboczych). Dłuższy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termin wykonania jest możliwy tylko w przypadku pisemnego wpisu na zleceniu przez lekarza</w:t>
      </w:r>
      <w:r>
        <w:rPr>
          <w:rFonts w:ascii="Tahoma" w:hAnsi="Tahoma" w:cs="Tahoma"/>
          <w:lang w:eastAsia="pl-PL"/>
        </w:rPr>
        <w:t xml:space="preserve"> zlecającego.</w:t>
      </w:r>
    </w:p>
    <w:p w:rsidR="00A2347D" w:rsidRPr="00954F5C" w:rsidRDefault="00A2347D" w:rsidP="00B274A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W przypadku opóźnienia w realizacji świadczenia z przyczyn leżących po stronie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Przyjmującego zamówienie, zobowiązany jest on do zapłaty Udzielającemu Zamówienia kary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umownej w wysokości 10 % wysokości świadczenia za każdy dzień opóźnienia.</w:t>
      </w:r>
    </w:p>
    <w:p w:rsidR="00A2347D" w:rsidRPr="00F13631" w:rsidRDefault="00A2347D" w:rsidP="00464E9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ahoma" w:hAnsi="Tahoma" w:cs="Tahoma"/>
          <w:b/>
          <w:lang w:eastAsia="pl-PL"/>
        </w:rPr>
      </w:pPr>
      <w:r w:rsidRPr="00F13631">
        <w:rPr>
          <w:rFonts w:ascii="Tahoma" w:hAnsi="Tahoma" w:cs="Tahoma"/>
          <w:b/>
          <w:lang w:eastAsia="pl-PL"/>
        </w:rPr>
        <w:t xml:space="preserve">§ </w:t>
      </w:r>
      <w:r>
        <w:rPr>
          <w:rFonts w:ascii="Tahoma" w:hAnsi="Tahoma" w:cs="Tahoma"/>
          <w:b/>
          <w:lang w:eastAsia="pl-PL"/>
        </w:rPr>
        <w:t>5</w:t>
      </w:r>
    </w:p>
    <w:p w:rsidR="00A2347D" w:rsidRDefault="00A2347D" w:rsidP="00B274A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Przyjmujący Zamówienie zobowiązuje się do rzetelnego wykonywania świadczeń zdrowotnych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 xml:space="preserve">związanych z czynnościami technicznymi w zakresie wykonania </w:t>
      </w:r>
      <w:r>
        <w:rPr>
          <w:rFonts w:ascii="Tahoma" w:hAnsi="Tahoma" w:cs="Tahoma"/>
          <w:lang w:eastAsia="pl-PL"/>
        </w:rPr>
        <w:t>prac</w:t>
      </w:r>
      <w:r w:rsidRPr="00954F5C">
        <w:rPr>
          <w:rFonts w:ascii="Tahoma" w:hAnsi="Tahoma" w:cs="Tahoma"/>
          <w:lang w:eastAsia="pl-PL"/>
        </w:rPr>
        <w:t xml:space="preserve"> ortodontycznych</w:t>
      </w:r>
      <w:r>
        <w:rPr>
          <w:rFonts w:ascii="Tahoma" w:hAnsi="Tahoma" w:cs="Tahoma"/>
          <w:lang w:eastAsia="pl-PL"/>
        </w:rPr>
        <w:t xml:space="preserve"> (i /lub protetycznych) </w:t>
      </w:r>
      <w:r w:rsidRPr="00954F5C">
        <w:rPr>
          <w:rFonts w:ascii="Tahoma" w:hAnsi="Tahoma" w:cs="Tahoma"/>
          <w:lang w:eastAsia="pl-PL"/>
        </w:rPr>
        <w:t xml:space="preserve">zgodnie z aktualnymi wymogami wiedzy w tej dziedzinie oraz na odpowiednim </w:t>
      </w:r>
      <w:proofErr w:type="gramStart"/>
      <w:r w:rsidRPr="00954F5C">
        <w:rPr>
          <w:rFonts w:ascii="Tahoma" w:hAnsi="Tahoma" w:cs="Tahoma"/>
          <w:lang w:eastAsia="pl-PL"/>
        </w:rPr>
        <w:t>poziomie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jakości</w:t>
      </w:r>
      <w:proofErr w:type="gramEnd"/>
      <w:r w:rsidRPr="00954F5C">
        <w:rPr>
          <w:rFonts w:ascii="Tahoma" w:hAnsi="Tahoma" w:cs="Tahoma"/>
          <w:lang w:eastAsia="pl-PL"/>
        </w:rPr>
        <w:t>.</w:t>
      </w:r>
    </w:p>
    <w:p w:rsidR="00A2347D" w:rsidRDefault="00A2347D" w:rsidP="00B274A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Na wykonane świadczenia Przyjmujący Zamówienie udziela gwarancję na okres 12 miesięcy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od dnia ich przekazania pacjentowi.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Za błędy popełnione w gabinecie odpowiada Udzielający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Zamówienia i pokrywa koszt danego etapu pracy. Błędne wykonanie etapu pracy w pracowni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 xml:space="preserve">obciąża finansowo Przyjmującego Zamówienie. </w:t>
      </w:r>
      <w:r>
        <w:rPr>
          <w:rFonts w:ascii="Tahoma" w:hAnsi="Tahoma" w:cs="Tahoma"/>
          <w:lang w:eastAsia="pl-PL"/>
        </w:rPr>
        <w:br/>
      </w:r>
      <w:r w:rsidRPr="00954F5C">
        <w:rPr>
          <w:rFonts w:ascii="Tahoma" w:hAnsi="Tahoma" w:cs="Tahoma"/>
          <w:lang w:eastAsia="pl-PL"/>
        </w:rPr>
        <w:t xml:space="preserve">W przypadku złego wykończenia </w:t>
      </w:r>
      <w:r>
        <w:rPr>
          <w:rFonts w:ascii="Tahoma" w:hAnsi="Tahoma" w:cs="Tahoma"/>
          <w:lang w:eastAsia="pl-PL"/>
        </w:rPr>
        <w:t xml:space="preserve">wykonanych prac </w:t>
      </w:r>
      <w:r w:rsidRPr="00954F5C">
        <w:rPr>
          <w:rFonts w:ascii="Tahoma" w:hAnsi="Tahoma" w:cs="Tahoma"/>
          <w:lang w:eastAsia="pl-PL"/>
        </w:rPr>
        <w:t>Przyjmujący Zamówienie obciążony jest kosztem całkowitym źle wykonanej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 xml:space="preserve">pracy. Kwestie sporne będzie rozstrzygał Kierownik </w:t>
      </w:r>
      <w:r>
        <w:rPr>
          <w:rFonts w:ascii="Tahoma" w:hAnsi="Tahoma" w:cs="Tahoma"/>
          <w:lang w:eastAsia="pl-PL"/>
        </w:rPr>
        <w:t xml:space="preserve">Polikliniki </w:t>
      </w:r>
      <w:proofErr w:type="gramStart"/>
      <w:r>
        <w:rPr>
          <w:rFonts w:ascii="Tahoma" w:hAnsi="Tahoma" w:cs="Tahoma"/>
          <w:lang w:eastAsia="pl-PL"/>
        </w:rPr>
        <w:t>Stomatologicznej (jeżeli</w:t>
      </w:r>
      <w:proofErr w:type="gramEnd"/>
      <w:r>
        <w:rPr>
          <w:rFonts w:ascii="Tahoma" w:hAnsi="Tahoma" w:cs="Tahoma"/>
          <w:lang w:eastAsia="pl-PL"/>
        </w:rPr>
        <w:t xml:space="preserve"> usługa była wykonywana na zlecenie lekarza Polikliniki Stomatologicznej) lub Ordynatora Klinicznego Oddziału Chirurgii Szczękowo – Twarzowej jeżeli usługa była wykonywana na zlecenie lekarza Oddziału).</w:t>
      </w:r>
      <w:r w:rsidRPr="00E143F0">
        <w:rPr>
          <w:rFonts w:ascii="Tahoma" w:hAnsi="Tahoma" w:cs="Tahoma"/>
          <w:lang w:eastAsia="pl-PL"/>
        </w:rPr>
        <w:t xml:space="preserve"> </w:t>
      </w:r>
    </w:p>
    <w:p w:rsidR="00A2347D" w:rsidRPr="00F13631" w:rsidRDefault="00A2347D" w:rsidP="00464E9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ahoma" w:hAnsi="Tahoma" w:cs="Tahoma"/>
          <w:b/>
          <w:lang w:eastAsia="pl-PL"/>
        </w:rPr>
      </w:pPr>
      <w:r w:rsidRPr="00F13631">
        <w:rPr>
          <w:rFonts w:ascii="Tahoma" w:hAnsi="Tahoma" w:cs="Tahoma"/>
          <w:b/>
          <w:lang w:eastAsia="pl-PL"/>
        </w:rPr>
        <w:t xml:space="preserve">§ </w:t>
      </w:r>
      <w:r>
        <w:rPr>
          <w:rFonts w:ascii="Tahoma" w:hAnsi="Tahoma" w:cs="Tahoma"/>
          <w:b/>
          <w:lang w:eastAsia="pl-PL"/>
        </w:rPr>
        <w:t>6</w:t>
      </w:r>
    </w:p>
    <w:p w:rsidR="00A2347D" w:rsidRPr="00F47246" w:rsidRDefault="00A2347D" w:rsidP="00B274A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Przyjmujący Zamówienie ponosi współodpowiedzialność za szkody wyrządzone przy udzielaniu świadczeń zdrowotnych, ponosi również współodpowiedzialność z</w:t>
      </w:r>
      <w:r w:rsidRPr="00954F5C">
        <w:rPr>
          <w:rFonts w:ascii="Tahoma" w:hAnsi="Tahoma" w:cs="Tahoma"/>
          <w:lang w:eastAsia="pl-PL"/>
        </w:rPr>
        <w:t xml:space="preserve">a szkody wyrządzone </w:t>
      </w:r>
      <w:r>
        <w:rPr>
          <w:rFonts w:ascii="Tahoma" w:hAnsi="Tahoma" w:cs="Tahoma"/>
          <w:lang w:eastAsia="pl-PL"/>
        </w:rPr>
        <w:t xml:space="preserve">przez pracowników Udzielającego zamówienia, którymi posługuje się przy wykonywaniu obowiązków z </w:t>
      </w:r>
      <w:r w:rsidRPr="00954F5C">
        <w:rPr>
          <w:rFonts w:ascii="Tahoma" w:hAnsi="Tahoma" w:cs="Tahoma"/>
          <w:lang w:eastAsia="pl-PL"/>
        </w:rPr>
        <w:t>niniejsz</w:t>
      </w:r>
      <w:r>
        <w:rPr>
          <w:rFonts w:ascii="Tahoma" w:hAnsi="Tahoma" w:cs="Tahoma"/>
          <w:lang w:eastAsia="pl-PL"/>
        </w:rPr>
        <w:t>ej umowy.</w:t>
      </w:r>
      <w:r w:rsidRPr="00954F5C">
        <w:rPr>
          <w:rFonts w:ascii="Tahoma" w:hAnsi="Tahoma" w:cs="Tahoma"/>
          <w:lang w:eastAsia="pl-PL"/>
        </w:rPr>
        <w:t xml:space="preserve"> </w:t>
      </w:r>
    </w:p>
    <w:p w:rsidR="00A2347D" w:rsidRPr="00770DC0" w:rsidRDefault="00A2347D" w:rsidP="00B274A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770DC0">
        <w:rPr>
          <w:rFonts w:ascii="Tahoma" w:hAnsi="Tahoma" w:cs="Tahoma"/>
          <w:lang w:eastAsia="pl-PL"/>
        </w:rPr>
        <w:t xml:space="preserve">Przyjmujący Zamówienie zobowiązany jest do ubezpieczenia się od odpowiedzialności cywilnej w zakresie wykonywania świadczeń objętych niniejszą umową oraz do przedstawienia Udzielającemu Zamówienia kopii polisy ubezpieczeniowej. </w:t>
      </w:r>
    </w:p>
    <w:p w:rsidR="00A2347D" w:rsidRDefault="00A2347D" w:rsidP="00B274A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lastRenderedPageBreak/>
        <w:t xml:space="preserve">Obowiązek ubezpieczenia powstaje najpóźniej w dniu poprzedzającym dzień, od którego Przyjmujący Zamówienie zobowiązany jest, na podstawie umowy o udzielanie zamówienia do wykonania zadań. </w:t>
      </w:r>
    </w:p>
    <w:p w:rsidR="00A2347D" w:rsidRDefault="00A2347D" w:rsidP="00B274A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 xml:space="preserve">W przypadku zakończenia ważności polisy w czasie trwania </w:t>
      </w:r>
      <w:r>
        <w:rPr>
          <w:rFonts w:ascii="Tahoma" w:hAnsi="Tahoma" w:cs="Tahoma"/>
          <w:lang w:eastAsia="pl-PL"/>
        </w:rPr>
        <w:t xml:space="preserve">niniejszej </w:t>
      </w:r>
      <w:r w:rsidRPr="00954F5C">
        <w:rPr>
          <w:rFonts w:ascii="Tahoma" w:hAnsi="Tahoma" w:cs="Tahoma"/>
          <w:lang w:eastAsia="pl-PL"/>
        </w:rPr>
        <w:t>umowy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 xml:space="preserve">Przyjmujący </w:t>
      </w:r>
      <w:r>
        <w:rPr>
          <w:rFonts w:ascii="Tahoma" w:hAnsi="Tahoma" w:cs="Tahoma"/>
          <w:lang w:eastAsia="pl-PL"/>
        </w:rPr>
        <w:t>Z</w:t>
      </w:r>
      <w:r w:rsidRPr="00954F5C">
        <w:rPr>
          <w:rFonts w:ascii="Tahoma" w:hAnsi="Tahoma" w:cs="Tahoma"/>
          <w:lang w:eastAsia="pl-PL"/>
        </w:rPr>
        <w:t>amówienie zobowiązuje się do przedłożenia bez wezwania aktualną kopię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polisy ubezpieczeniowej.</w:t>
      </w:r>
      <w:r>
        <w:rPr>
          <w:rFonts w:ascii="Tahoma" w:hAnsi="Tahoma" w:cs="Tahoma"/>
          <w:lang w:eastAsia="pl-PL"/>
        </w:rPr>
        <w:t xml:space="preserve"> Niedostarczenie ważnej polisy ubezpieczeniowej w terminie </w:t>
      </w:r>
      <w:r>
        <w:rPr>
          <w:rFonts w:ascii="Tahoma" w:hAnsi="Tahoma" w:cs="Tahoma"/>
          <w:lang w:eastAsia="pl-PL"/>
        </w:rPr>
        <w:br/>
        <w:t xml:space="preserve">7 dni spowoduje rozwiązanie niniejszej umowy przez Udzielającego Zamówienia bez zachowania okresu wypowiedzenia. </w:t>
      </w:r>
    </w:p>
    <w:p w:rsidR="00A2347D" w:rsidRPr="00954F5C" w:rsidRDefault="00A2347D" w:rsidP="00B274A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Przyjmujący zamówienie zobowiązuje się po posiadania konta w Narodowym Funduszu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 xml:space="preserve">Zdrowia w systemie </w:t>
      </w:r>
      <w:proofErr w:type="spellStart"/>
      <w:r w:rsidRPr="00954F5C">
        <w:rPr>
          <w:rFonts w:ascii="Tahoma" w:hAnsi="Tahoma" w:cs="Tahoma"/>
          <w:lang w:eastAsia="pl-PL"/>
        </w:rPr>
        <w:t>SZOI</w:t>
      </w:r>
      <w:proofErr w:type="spellEnd"/>
      <w:r w:rsidRPr="00954F5C">
        <w:rPr>
          <w:rFonts w:ascii="Tahoma" w:hAnsi="Tahoma" w:cs="Tahoma"/>
          <w:lang w:eastAsia="pl-PL"/>
        </w:rPr>
        <w:t xml:space="preserve"> oraz wprowadzania i zatwierdzania informacji wymaganych od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podwykonawców.</w:t>
      </w:r>
    </w:p>
    <w:p w:rsidR="00A2347D" w:rsidRPr="00F13631" w:rsidRDefault="00A2347D" w:rsidP="009A30F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ahoma" w:hAnsi="Tahoma" w:cs="Tahoma"/>
          <w:b/>
          <w:lang w:eastAsia="pl-PL"/>
        </w:rPr>
      </w:pPr>
      <w:r w:rsidRPr="00F13631">
        <w:rPr>
          <w:rFonts w:ascii="Tahoma" w:hAnsi="Tahoma" w:cs="Tahoma"/>
          <w:b/>
          <w:lang w:eastAsia="pl-PL"/>
        </w:rPr>
        <w:t xml:space="preserve">§ </w:t>
      </w:r>
      <w:r>
        <w:rPr>
          <w:rFonts w:ascii="Tahoma" w:hAnsi="Tahoma" w:cs="Tahoma"/>
          <w:b/>
          <w:lang w:eastAsia="pl-PL"/>
        </w:rPr>
        <w:t>7</w:t>
      </w:r>
    </w:p>
    <w:p w:rsidR="00A2347D" w:rsidRDefault="00A2347D" w:rsidP="00B274A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Przyjmujący Zamówienie ma obowiązek poddania się kontroli przeprowadzonej przez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Udzielającego Zamówienia lub osoby przez niego upoważnione w zakresie realizacji przedmiotu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 xml:space="preserve">umowy i przestrzegania jej warunków, a w szczególności dotyczącej ilości </w:t>
      </w:r>
      <w:r>
        <w:rPr>
          <w:rFonts w:ascii="Tahoma" w:hAnsi="Tahoma" w:cs="Tahoma"/>
          <w:lang w:eastAsia="pl-PL"/>
        </w:rPr>
        <w:br/>
      </w:r>
      <w:r w:rsidRPr="00954F5C">
        <w:rPr>
          <w:rFonts w:ascii="Tahoma" w:hAnsi="Tahoma" w:cs="Tahoma"/>
          <w:lang w:eastAsia="pl-PL"/>
        </w:rPr>
        <w:t>i jakości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wykonywanych świadczeń.</w:t>
      </w:r>
    </w:p>
    <w:p w:rsidR="00A2347D" w:rsidRPr="00954F5C" w:rsidRDefault="00A2347D" w:rsidP="00B274A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 xml:space="preserve">Przyjmujący zamówienie zobowiązuje się do poddania kontroli w zakresie </w:t>
      </w:r>
      <w:r>
        <w:rPr>
          <w:rFonts w:ascii="Tahoma" w:hAnsi="Tahoma" w:cs="Tahoma"/>
          <w:lang w:eastAsia="pl-PL"/>
        </w:rPr>
        <w:t xml:space="preserve">spełniania wymagań określonych w „Szczegółowych materiałach informacyjnych o przedmiocie postępowania w sprawie zawierania umów o udzielanie świadczeń zdrowotnych w Narodowym Funduszu Zdrowia” w obrębie wykonywanych usług objętych umową i </w:t>
      </w:r>
      <w:r w:rsidRPr="00954F5C">
        <w:rPr>
          <w:rFonts w:ascii="Tahoma" w:hAnsi="Tahoma" w:cs="Tahoma"/>
          <w:lang w:eastAsia="pl-PL"/>
        </w:rPr>
        <w:t>na zasadach określonych w ustawie o świadczeniach opieki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zdrowotnej finansowanych ze środków publicz</w:t>
      </w:r>
      <w:r w:rsidR="00886715">
        <w:rPr>
          <w:rFonts w:ascii="Tahoma" w:hAnsi="Tahoma" w:cs="Tahoma"/>
          <w:lang w:eastAsia="pl-PL"/>
        </w:rPr>
        <w:t>nych z dnia 27 sierpnia 2004 (</w:t>
      </w:r>
      <w:proofErr w:type="spellStart"/>
      <w:r w:rsidRPr="00954F5C">
        <w:rPr>
          <w:rFonts w:ascii="Tahoma" w:hAnsi="Tahoma" w:cs="Tahoma"/>
          <w:lang w:eastAsia="pl-PL"/>
        </w:rPr>
        <w:t>t</w:t>
      </w:r>
      <w:r w:rsidR="00886715">
        <w:rPr>
          <w:rFonts w:ascii="Tahoma" w:hAnsi="Tahoma" w:cs="Tahoma"/>
          <w:lang w:eastAsia="pl-PL"/>
        </w:rPr>
        <w:t>.j</w:t>
      </w:r>
      <w:proofErr w:type="spellEnd"/>
      <w:r w:rsidR="00886715">
        <w:rPr>
          <w:rFonts w:ascii="Tahoma" w:hAnsi="Tahoma" w:cs="Tahoma"/>
          <w:lang w:eastAsia="pl-PL"/>
        </w:rPr>
        <w:t>.</w:t>
      </w:r>
      <w:r w:rsidRPr="00954F5C">
        <w:rPr>
          <w:rFonts w:ascii="Tahoma" w:hAnsi="Tahoma" w:cs="Tahoma"/>
          <w:lang w:eastAsia="pl-PL"/>
        </w:rPr>
        <w:t xml:space="preserve"> Dz. U. </w:t>
      </w:r>
      <w:proofErr w:type="gramStart"/>
      <w:r w:rsidRPr="00954F5C">
        <w:rPr>
          <w:rFonts w:ascii="Tahoma" w:hAnsi="Tahoma" w:cs="Tahoma"/>
          <w:lang w:eastAsia="pl-PL"/>
        </w:rPr>
        <w:t>z</w:t>
      </w:r>
      <w:proofErr w:type="gramEnd"/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20</w:t>
      </w:r>
      <w:r w:rsidR="00886715">
        <w:rPr>
          <w:rFonts w:ascii="Tahoma" w:hAnsi="Tahoma" w:cs="Tahoma"/>
          <w:lang w:eastAsia="pl-PL"/>
        </w:rPr>
        <w:t xml:space="preserve">16 </w:t>
      </w:r>
      <w:r w:rsidRPr="00954F5C">
        <w:rPr>
          <w:rFonts w:ascii="Tahoma" w:hAnsi="Tahoma" w:cs="Tahoma"/>
          <w:lang w:eastAsia="pl-PL"/>
        </w:rPr>
        <w:t>r.</w:t>
      </w:r>
      <w:r w:rsidR="00886715">
        <w:rPr>
          <w:rFonts w:ascii="Tahoma" w:hAnsi="Tahoma" w:cs="Tahoma"/>
          <w:lang w:eastAsia="pl-PL"/>
        </w:rPr>
        <w:t xml:space="preserve"> p</w:t>
      </w:r>
      <w:r w:rsidRPr="00954F5C">
        <w:rPr>
          <w:rFonts w:ascii="Tahoma" w:hAnsi="Tahoma" w:cs="Tahoma"/>
          <w:lang w:eastAsia="pl-PL"/>
        </w:rPr>
        <w:t>oz. 17</w:t>
      </w:r>
      <w:r w:rsidR="00886715">
        <w:rPr>
          <w:rFonts w:ascii="Tahoma" w:hAnsi="Tahoma" w:cs="Tahoma"/>
          <w:lang w:eastAsia="pl-PL"/>
        </w:rPr>
        <w:t>93</w:t>
      </w:r>
      <w:r w:rsidRPr="00954F5C">
        <w:rPr>
          <w:rFonts w:ascii="Tahoma" w:hAnsi="Tahoma" w:cs="Tahoma"/>
          <w:lang w:eastAsia="pl-PL"/>
        </w:rPr>
        <w:t xml:space="preserve"> z późn. </w:t>
      </w:r>
      <w:proofErr w:type="gramStart"/>
      <w:r w:rsidRPr="00954F5C">
        <w:rPr>
          <w:rFonts w:ascii="Tahoma" w:hAnsi="Tahoma" w:cs="Tahoma"/>
          <w:lang w:eastAsia="pl-PL"/>
        </w:rPr>
        <w:t>zm</w:t>
      </w:r>
      <w:proofErr w:type="gramEnd"/>
      <w:r w:rsidRPr="00954F5C">
        <w:rPr>
          <w:rFonts w:ascii="Tahoma" w:hAnsi="Tahoma" w:cs="Tahoma"/>
          <w:lang w:eastAsia="pl-PL"/>
        </w:rPr>
        <w:t>.)</w:t>
      </w:r>
    </w:p>
    <w:p w:rsidR="00A2347D" w:rsidRPr="00F13631" w:rsidRDefault="00A2347D" w:rsidP="009A30F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ahoma" w:hAnsi="Tahoma" w:cs="Tahoma"/>
          <w:b/>
          <w:lang w:eastAsia="pl-PL"/>
        </w:rPr>
      </w:pPr>
      <w:r w:rsidRPr="00F13631">
        <w:rPr>
          <w:rFonts w:ascii="Tahoma" w:hAnsi="Tahoma" w:cs="Tahoma"/>
          <w:b/>
          <w:lang w:eastAsia="pl-PL"/>
        </w:rPr>
        <w:t xml:space="preserve">§ </w:t>
      </w:r>
      <w:r>
        <w:rPr>
          <w:rFonts w:ascii="Tahoma" w:hAnsi="Tahoma" w:cs="Tahoma"/>
          <w:b/>
          <w:lang w:eastAsia="pl-PL"/>
        </w:rPr>
        <w:t>8</w:t>
      </w:r>
    </w:p>
    <w:p w:rsidR="00A2347D" w:rsidRDefault="00A2347D" w:rsidP="00B274A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Wykonywanie usług, o których mowa </w:t>
      </w:r>
      <w:r w:rsidRPr="00F47246">
        <w:rPr>
          <w:rFonts w:ascii="Tahoma" w:hAnsi="Tahoma" w:cs="Tahoma"/>
          <w:lang w:eastAsia="pl-PL"/>
        </w:rPr>
        <w:t>§</w:t>
      </w:r>
      <w:r w:rsidRPr="00F13631">
        <w:rPr>
          <w:rFonts w:ascii="Tahoma" w:hAnsi="Tahoma" w:cs="Tahoma"/>
          <w:b/>
          <w:lang w:eastAsia="pl-PL"/>
        </w:rPr>
        <w:t xml:space="preserve"> </w:t>
      </w:r>
      <w:r w:rsidRPr="00F47246">
        <w:rPr>
          <w:rFonts w:ascii="Tahoma" w:hAnsi="Tahoma" w:cs="Tahoma"/>
          <w:lang w:eastAsia="pl-PL"/>
        </w:rPr>
        <w:t>1</w:t>
      </w:r>
      <w:r>
        <w:rPr>
          <w:rFonts w:ascii="Tahoma" w:hAnsi="Tahoma" w:cs="Tahoma"/>
          <w:lang w:eastAsia="pl-PL"/>
        </w:rPr>
        <w:t xml:space="preserve"> odbywa się na zasadach odpłatności, według cen zawartych w załączniku Nr 1 do niniejszej umowy. </w:t>
      </w:r>
    </w:p>
    <w:p w:rsidR="00A2347D" w:rsidRDefault="00A2347D" w:rsidP="00B274A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Podane w Załączniku Nr 1 do niniejszej umowy ceny nie ulegną zamianie przez okres obowiązywania umowy.</w:t>
      </w:r>
    </w:p>
    <w:p w:rsidR="00A2347D" w:rsidRDefault="00A2347D" w:rsidP="00B274A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Podstawą wypłaty należności, o której mowa w ust. 1, jest Faktura Vat wystawiona przez Przyjmującego Zamówienie z załączonym wykazem usług. Wykaz usług obejmuje imienny wykaz pacjentów, dla których wykonano usługi w danym miesiącu, ich rodzaj </w:t>
      </w:r>
      <w:r>
        <w:rPr>
          <w:rFonts w:ascii="Tahoma" w:hAnsi="Tahoma" w:cs="Tahoma"/>
          <w:lang w:eastAsia="pl-PL"/>
        </w:rPr>
        <w:br/>
        <w:t xml:space="preserve">i ilość.  </w:t>
      </w:r>
    </w:p>
    <w:p w:rsidR="00A2347D" w:rsidRDefault="00A2347D" w:rsidP="00B274A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Przysługujące Przyjmującemu Zamówienie wynagrodzenie ustalane będzie za okresy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 xml:space="preserve">miesięczne w oparciu o </w:t>
      </w:r>
      <w:r>
        <w:rPr>
          <w:rFonts w:ascii="Tahoma" w:hAnsi="Tahoma" w:cs="Tahoma"/>
          <w:lang w:eastAsia="pl-PL"/>
        </w:rPr>
        <w:t>wykaz usług (</w:t>
      </w:r>
      <w:r w:rsidRPr="00954F5C">
        <w:rPr>
          <w:rFonts w:ascii="Tahoma" w:hAnsi="Tahoma" w:cs="Tahoma"/>
          <w:lang w:eastAsia="pl-PL"/>
        </w:rPr>
        <w:t>wykonanych świadczeń</w:t>
      </w:r>
      <w:r>
        <w:rPr>
          <w:rFonts w:ascii="Tahoma" w:hAnsi="Tahoma" w:cs="Tahoma"/>
          <w:lang w:eastAsia="pl-PL"/>
        </w:rPr>
        <w:t>)</w:t>
      </w:r>
      <w:r w:rsidRPr="00954F5C">
        <w:rPr>
          <w:rFonts w:ascii="Tahoma" w:hAnsi="Tahoma" w:cs="Tahoma"/>
          <w:lang w:eastAsia="pl-PL"/>
        </w:rPr>
        <w:t xml:space="preserve"> przyjętych </w:t>
      </w:r>
      <w:r>
        <w:rPr>
          <w:rFonts w:ascii="Tahoma" w:hAnsi="Tahoma" w:cs="Tahoma"/>
          <w:lang w:eastAsia="pl-PL"/>
        </w:rPr>
        <w:br/>
      </w:r>
      <w:r w:rsidRPr="00954F5C">
        <w:rPr>
          <w:rFonts w:ascii="Tahoma" w:hAnsi="Tahoma" w:cs="Tahoma"/>
          <w:lang w:eastAsia="pl-PL"/>
        </w:rPr>
        <w:t>i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zatwierdzonych pod względem merytorycznym przez Kierownik</w:t>
      </w:r>
      <w:r>
        <w:rPr>
          <w:rFonts w:ascii="Tahoma" w:hAnsi="Tahoma" w:cs="Tahoma"/>
          <w:lang w:eastAsia="pl-PL"/>
        </w:rPr>
        <w:t>a</w:t>
      </w:r>
      <w:r w:rsidRPr="00954F5C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 xml:space="preserve">Polikliniki Stomatologicznej lub Ordynatora Klinicznego Oddziału Chirurgii Twarzowo – Szczękowej </w:t>
      </w:r>
      <w:r w:rsidRPr="00954F5C">
        <w:rPr>
          <w:rFonts w:ascii="Tahoma" w:hAnsi="Tahoma" w:cs="Tahoma"/>
          <w:lang w:eastAsia="pl-PL"/>
        </w:rPr>
        <w:t>oraz obowiązujący cennik, o którym mowa w §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1 ust. 1 niniejszej umowy.</w:t>
      </w:r>
    </w:p>
    <w:p w:rsidR="00A2347D" w:rsidRDefault="00A2347D" w:rsidP="00B274A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Wynagrodzenie płatne będzie przelewem na konto Przyjmującego Zamówienie wskazane w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fakturze VAT, w terminie 14 dni roboczych od daty doręczenia Udzielającemu Zamówienia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faktury VAT.</w:t>
      </w:r>
    </w:p>
    <w:p w:rsidR="00A2347D" w:rsidRPr="00954F5C" w:rsidRDefault="00A2347D" w:rsidP="00B274A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W przypadku niedotrzymania terminu płatności Przyjmując</w:t>
      </w:r>
      <w:r>
        <w:rPr>
          <w:rFonts w:ascii="Tahoma" w:hAnsi="Tahoma" w:cs="Tahoma"/>
          <w:lang w:eastAsia="pl-PL"/>
        </w:rPr>
        <w:t>y</w:t>
      </w:r>
      <w:r w:rsidRPr="00954F5C">
        <w:rPr>
          <w:rFonts w:ascii="Tahoma" w:hAnsi="Tahoma" w:cs="Tahoma"/>
          <w:lang w:eastAsia="pl-PL"/>
        </w:rPr>
        <w:t xml:space="preserve"> Zamówienie </w:t>
      </w:r>
      <w:r>
        <w:rPr>
          <w:rFonts w:ascii="Tahoma" w:hAnsi="Tahoma" w:cs="Tahoma"/>
          <w:lang w:eastAsia="pl-PL"/>
        </w:rPr>
        <w:t>ma prawo do naliczania odsetek</w:t>
      </w:r>
      <w:r w:rsidRPr="00954F5C">
        <w:rPr>
          <w:rFonts w:ascii="Tahoma" w:hAnsi="Tahoma" w:cs="Tahoma"/>
          <w:lang w:eastAsia="pl-PL"/>
        </w:rPr>
        <w:t xml:space="preserve"> za zwłokę w wysokości odsetek ustawowych.</w:t>
      </w:r>
    </w:p>
    <w:p w:rsidR="00A2347D" w:rsidRPr="008029EE" w:rsidRDefault="00A2347D" w:rsidP="008029E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ahoma" w:hAnsi="Tahoma" w:cs="Tahoma"/>
          <w:b/>
          <w:lang w:eastAsia="pl-PL"/>
        </w:rPr>
      </w:pPr>
      <w:r w:rsidRPr="008029EE">
        <w:rPr>
          <w:rFonts w:ascii="Tahoma" w:hAnsi="Tahoma" w:cs="Tahoma"/>
          <w:b/>
          <w:lang w:eastAsia="pl-PL"/>
        </w:rPr>
        <w:t>§ 9</w:t>
      </w:r>
    </w:p>
    <w:p w:rsidR="00A2347D" w:rsidRPr="00954F5C" w:rsidRDefault="00A2347D" w:rsidP="008029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Przyjmujący Zamówienie samodzielnie rozlicza się z Urzędem Skarbowym i Zakładem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Ubezpieczeń Społecznych, zgodnie z aktualnie obowiązującymi przepisami.</w:t>
      </w:r>
    </w:p>
    <w:p w:rsidR="00A2347D" w:rsidRPr="008029EE" w:rsidRDefault="00A2347D" w:rsidP="008029E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ahoma" w:hAnsi="Tahoma" w:cs="Tahoma"/>
          <w:b/>
          <w:lang w:eastAsia="pl-PL"/>
        </w:rPr>
      </w:pPr>
      <w:r w:rsidRPr="008029EE">
        <w:rPr>
          <w:rFonts w:ascii="Tahoma" w:hAnsi="Tahoma" w:cs="Tahoma"/>
          <w:b/>
          <w:lang w:eastAsia="pl-PL"/>
        </w:rPr>
        <w:t xml:space="preserve">§ </w:t>
      </w:r>
      <w:r>
        <w:rPr>
          <w:rFonts w:ascii="Tahoma" w:hAnsi="Tahoma" w:cs="Tahoma"/>
          <w:b/>
          <w:lang w:eastAsia="pl-PL"/>
        </w:rPr>
        <w:t>10</w:t>
      </w:r>
    </w:p>
    <w:p w:rsidR="00A2347D" w:rsidRPr="000349DE" w:rsidRDefault="00A2347D" w:rsidP="00B274A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0349DE">
        <w:rPr>
          <w:rFonts w:ascii="Tahoma" w:hAnsi="Tahoma" w:cs="Tahoma"/>
          <w:lang w:eastAsia="pl-PL"/>
        </w:rPr>
        <w:t xml:space="preserve">Umowę zawiera się na czas określony, od dnia </w:t>
      </w:r>
      <w:r w:rsidRPr="000349DE">
        <w:rPr>
          <w:rFonts w:ascii="Tahoma" w:hAnsi="Tahoma" w:cs="Tahoma"/>
          <w:b/>
          <w:bCs/>
          <w:lang w:eastAsia="pl-PL"/>
        </w:rPr>
        <w:t>1</w:t>
      </w:r>
      <w:r w:rsidR="000349DE" w:rsidRPr="000349DE">
        <w:rPr>
          <w:rFonts w:ascii="Tahoma" w:hAnsi="Tahoma" w:cs="Tahoma"/>
          <w:b/>
          <w:bCs/>
          <w:lang w:eastAsia="pl-PL"/>
        </w:rPr>
        <w:t>6</w:t>
      </w:r>
      <w:r w:rsidRPr="000349DE">
        <w:rPr>
          <w:rFonts w:ascii="Tahoma" w:hAnsi="Tahoma" w:cs="Tahoma"/>
          <w:b/>
          <w:bCs/>
          <w:lang w:eastAsia="pl-PL"/>
        </w:rPr>
        <w:t>.</w:t>
      </w:r>
      <w:r w:rsidR="000349DE" w:rsidRPr="000349DE">
        <w:rPr>
          <w:rFonts w:ascii="Tahoma" w:hAnsi="Tahoma" w:cs="Tahoma"/>
          <w:b/>
          <w:bCs/>
          <w:lang w:eastAsia="pl-PL"/>
        </w:rPr>
        <w:t>0</w:t>
      </w:r>
      <w:r w:rsidRPr="000349DE">
        <w:rPr>
          <w:rFonts w:ascii="Tahoma" w:hAnsi="Tahoma" w:cs="Tahoma"/>
          <w:b/>
          <w:bCs/>
          <w:lang w:eastAsia="pl-PL"/>
        </w:rPr>
        <w:t xml:space="preserve">1. </w:t>
      </w:r>
      <w:proofErr w:type="spellStart"/>
      <w:r w:rsidRPr="000349DE">
        <w:rPr>
          <w:rFonts w:ascii="Tahoma" w:hAnsi="Tahoma" w:cs="Tahoma"/>
          <w:b/>
          <w:bCs/>
          <w:lang w:eastAsia="pl-PL"/>
        </w:rPr>
        <w:t>201</w:t>
      </w:r>
      <w:r w:rsidR="000349DE" w:rsidRPr="000349DE">
        <w:rPr>
          <w:rFonts w:ascii="Tahoma" w:hAnsi="Tahoma" w:cs="Tahoma"/>
          <w:b/>
          <w:bCs/>
          <w:lang w:eastAsia="pl-PL"/>
        </w:rPr>
        <w:t>7</w:t>
      </w:r>
      <w:proofErr w:type="gramStart"/>
      <w:r w:rsidRPr="000349DE">
        <w:rPr>
          <w:rFonts w:ascii="Tahoma" w:hAnsi="Tahoma" w:cs="Tahoma"/>
          <w:b/>
          <w:bCs/>
          <w:lang w:eastAsia="pl-PL"/>
        </w:rPr>
        <w:t>r</w:t>
      </w:r>
      <w:proofErr w:type="spellEnd"/>
      <w:proofErr w:type="gramEnd"/>
      <w:r w:rsidRPr="000349DE">
        <w:rPr>
          <w:rFonts w:ascii="Tahoma" w:hAnsi="Tahoma" w:cs="Tahoma"/>
          <w:b/>
          <w:bCs/>
          <w:lang w:eastAsia="pl-PL"/>
        </w:rPr>
        <w:t xml:space="preserve">. do </w:t>
      </w:r>
      <w:proofErr w:type="spellStart"/>
      <w:r w:rsidR="00770DC0" w:rsidRPr="000349DE">
        <w:rPr>
          <w:rFonts w:ascii="Tahoma" w:hAnsi="Tahoma" w:cs="Tahoma"/>
          <w:b/>
          <w:bCs/>
          <w:lang w:eastAsia="pl-PL"/>
        </w:rPr>
        <w:t>31.12.202</w:t>
      </w:r>
      <w:r w:rsidR="00886715">
        <w:rPr>
          <w:rFonts w:ascii="Tahoma" w:hAnsi="Tahoma" w:cs="Tahoma"/>
          <w:b/>
          <w:bCs/>
          <w:lang w:eastAsia="pl-PL"/>
        </w:rPr>
        <w:t>0</w:t>
      </w:r>
      <w:proofErr w:type="gramStart"/>
      <w:r w:rsidRPr="000349DE">
        <w:rPr>
          <w:rFonts w:ascii="Tahoma" w:hAnsi="Tahoma" w:cs="Tahoma"/>
          <w:b/>
          <w:bCs/>
          <w:lang w:eastAsia="pl-PL"/>
        </w:rPr>
        <w:t>r</w:t>
      </w:r>
      <w:proofErr w:type="spellEnd"/>
      <w:proofErr w:type="gramEnd"/>
      <w:r w:rsidRPr="000349DE">
        <w:rPr>
          <w:rFonts w:ascii="Tahoma" w:hAnsi="Tahoma" w:cs="Tahoma"/>
          <w:b/>
          <w:bCs/>
          <w:lang w:eastAsia="pl-PL"/>
        </w:rPr>
        <w:t xml:space="preserve">., </w:t>
      </w:r>
      <w:r w:rsidRPr="000349DE">
        <w:rPr>
          <w:rFonts w:ascii="Tahoma" w:hAnsi="Tahoma" w:cs="Tahoma"/>
          <w:b/>
          <w:bCs/>
          <w:lang w:eastAsia="pl-PL"/>
        </w:rPr>
        <w:br/>
      </w:r>
      <w:r w:rsidRPr="000349DE">
        <w:rPr>
          <w:rFonts w:ascii="Tahoma" w:hAnsi="Tahoma" w:cs="Tahoma"/>
          <w:bCs/>
          <w:lang w:eastAsia="pl-PL"/>
        </w:rPr>
        <w:t>z możliwością jej przedłużenia.</w:t>
      </w:r>
    </w:p>
    <w:p w:rsidR="00A2347D" w:rsidRPr="00951C3D" w:rsidRDefault="00A2347D" w:rsidP="00951C3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lang w:eastAsia="pl-PL"/>
        </w:rPr>
      </w:pPr>
      <w:r w:rsidRPr="000349DE">
        <w:rPr>
          <w:rFonts w:ascii="Tahoma" w:hAnsi="Tahoma" w:cs="Tahoma"/>
          <w:b/>
          <w:lang w:eastAsia="pl-PL"/>
        </w:rPr>
        <w:br w:type="page"/>
      </w:r>
      <w:r w:rsidRPr="00951C3D">
        <w:rPr>
          <w:rFonts w:ascii="Tahoma" w:hAnsi="Tahoma" w:cs="Tahoma"/>
          <w:b/>
          <w:lang w:eastAsia="pl-PL"/>
        </w:rPr>
        <w:lastRenderedPageBreak/>
        <w:t>§ 1</w:t>
      </w:r>
      <w:r>
        <w:rPr>
          <w:rFonts w:ascii="Tahoma" w:hAnsi="Tahoma" w:cs="Tahoma"/>
          <w:b/>
          <w:lang w:eastAsia="pl-PL"/>
        </w:rPr>
        <w:t>1</w:t>
      </w:r>
    </w:p>
    <w:p w:rsidR="00A2347D" w:rsidRPr="00951C3D" w:rsidRDefault="00A2347D" w:rsidP="00B274A6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951C3D">
        <w:rPr>
          <w:rFonts w:ascii="Tahoma" w:hAnsi="Tahoma" w:cs="Tahoma"/>
        </w:rPr>
        <w:t>Umowa ulega rozwiązaniu:</w:t>
      </w:r>
    </w:p>
    <w:p w:rsidR="00A2347D" w:rsidRPr="00951C3D" w:rsidRDefault="00A2347D" w:rsidP="00B274A6">
      <w:pPr>
        <w:numPr>
          <w:ilvl w:val="0"/>
          <w:numId w:val="38"/>
        </w:numPr>
        <w:tabs>
          <w:tab w:val="left" w:pos="408"/>
        </w:tabs>
        <w:spacing w:after="0" w:line="240" w:lineRule="auto"/>
        <w:ind w:left="794" w:hanging="397"/>
        <w:jc w:val="both"/>
        <w:rPr>
          <w:rFonts w:ascii="Tahoma" w:hAnsi="Tahoma" w:cs="Tahoma"/>
        </w:rPr>
      </w:pPr>
      <w:proofErr w:type="gramStart"/>
      <w:r w:rsidRPr="00951C3D">
        <w:rPr>
          <w:rFonts w:ascii="Tahoma" w:hAnsi="Tahoma" w:cs="Tahoma"/>
        </w:rPr>
        <w:t>z</w:t>
      </w:r>
      <w:proofErr w:type="gramEnd"/>
      <w:r w:rsidRPr="00951C3D">
        <w:rPr>
          <w:rFonts w:ascii="Tahoma" w:hAnsi="Tahoma" w:cs="Tahoma"/>
        </w:rPr>
        <w:t xml:space="preserve"> upływem czasu, na który była zawarta;</w:t>
      </w:r>
    </w:p>
    <w:p w:rsidR="00A2347D" w:rsidRPr="00951C3D" w:rsidRDefault="00A2347D" w:rsidP="00B274A6">
      <w:pPr>
        <w:numPr>
          <w:ilvl w:val="0"/>
          <w:numId w:val="38"/>
        </w:numPr>
        <w:tabs>
          <w:tab w:val="left" w:pos="408"/>
        </w:tabs>
        <w:spacing w:after="0" w:line="240" w:lineRule="auto"/>
        <w:ind w:left="794" w:hanging="397"/>
        <w:jc w:val="both"/>
        <w:rPr>
          <w:rFonts w:ascii="Tahoma" w:hAnsi="Tahoma" w:cs="Tahoma"/>
        </w:rPr>
      </w:pPr>
      <w:proofErr w:type="gramStart"/>
      <w:r w:rsidRPr="00951C3D">
        <w:rPr>
          <w:rFonts w:ascii="Tahoma" w:hAnsi="Tahoma" w:cs="Tahoma"/>
        </w:rPr>
        <w:t>z</w:t>
      </w:r>
      <w:proofErr w:type="gramEnd"/>
      <w:r w:rsidRPr="00951C3D">
        <w:rPr>
          <w:rFonts w:ascii="Tahoma" w:hAnsi="Tahoma" w:cs="Tahoma"/>
        </w:rPr>
        <w:t xml:space="preserve"> dniem zakończenia udzielania określonych świadczeń zdrowotnych;</w:t>
      </w:r>
    </w:p>
    <w:p w:rsidR="00A2347D" w:rsidRPr="00951C3D" w:rsidRDefault="00A2347D" w:rsidP="00B274A6">
      <w:pPr>
        <w:numPr>
          <w:ilvl w:val="0"/>
          <w:numId w:val="38"/>
        </w:numPr>
        <w:tabs>
          <w:tab w:val="left" w:pos="408"/>
        </w:tabs>
        <w:spacing w:after="0" w:line="240" w:lineRule="auto"/>
        <w:ind w:left="794" w:hanging="397"/>
        <w:jc w:val="both"/>
        <w:rPr>
          <w:rFonts w:ascii="Tahoma" w:hAnsi="Tahoma" w:cs="Tahoma"/>
        </w:rPr>
      </w:pPr>
      <w:proofErr w:type="gramStart"/>
      <w:r w:rsidRPr="00951C3D">
        <w:rPr>
          <w:rFonts w:ascii="Tahoma" w:hAnsi="Tahoma" w:cs="Tahoma"/>
        </w:rPr>
        <w:t>wskutek</w:t>
      </w:r>
      <w:proofErr w:type="gramEnd"/>
      <w:r w:rsidRPr="00951C3D">
        <w:rPr>
          <w:rFonts w:ascii="Tahoma" w:hAnsi="Tahoma" w:cs="Tahoma"/>
        </w:rPr>
        <w:t xml:space="preserve"> oświadczenia jednej ze stron, z zachowaniem okresu wypowiedzenia;</w:t>
      </w:r>
    </w:p>
    <w:p w:rsidR="00A2347D" w:rsidRPr="00E143F0" w:rsidRDefault="00A2347D" w:rsidP="00B274A6">
      <w:pPr>
        <w:numPr>
          <w:ilvl w:val="0"/>
          <w:numId w:val="38"/>
        </w:numPr>
        <w:tabs>
          <w:tab w:val="left" w:pos="408"/>
        </w:tabs>
        <w:spacing w:after="0" w:line="240" w:lineRule="auto"/>
        <w:ind w:left="794" w:hanging="397"/>
        <w:jc w:val="both"/>
        <w:rPr>
          <w:rFonts w:ascii="Tahoma" w:hAnsi="Tahoma" w:cs="Tahoma"/>
        </w:rPr>
      </w:pPr>
      <w:r w:rsidRPr="00951C3D">
        <w:rPr>
          <w:rFonts w:ascii="Tahoma" w:hAnsi="Tahoma" w:cs="Tahoma"/>
        </w:rPr>
        <w:t xml:space="preserve">wskutek oświadczenia jednej ze stron, bez zachowania okresu wypowiedzenia, w </w:t>
      </w:r>
      <w:proofErr w:type="gramStart"/>
      <w:r w:rsidRPr="00951C3D">
        <w:rPr>
          <w:rFonts w:ascii="Tahoma" w:hAnsi="Tahoma" w:cs="Tahoma"/>
        </w:rPr>
        <w:t>przypadku gdy</w:t>
      </w:r>
      <w:proofErr w:type="gramEnd"/>
      <w:r w:rsidRPr="00951C3D">
        <w:rPr>
          <w:rFonts w:ascii="Tahoma" w:hAnsi="Tahoma" w:cs="Tahoma"/>
        </w:rPr>
        <w:t xml:space="preserve"> druga strona rażąco narusza istotne postanowienia umowy.</w:t>
      </w:r>
    </w:p>
    <w:p w:rsidR="00A2347D" w:rsidRDefault="00A2347D" w:rsidP="00B274A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Umowa może zostać rozwiązana przez każdą ze stron za uprzednim 1 – miesięcznym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wypowiedzeniem, ze skutkiem na koniec miesiąca kalendarzowego.</w:t>
      </w:r>
    </w:p>
    <w:p w:rsidR="00A2347D" w:rsidRPr="00954F5C" w:rsidRDefault="00A2347D" w:rsidP="00B274A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 xml:space="preserve">Udzielający Zamówienie może rozwiązać umowę ze skutkiem natychmiastowym </w:t>
      </w:r>
      <w:r>
        <w:rPr>
          <w:rFonts w:ascii="Tahoma" w:hAnsi="Tahoma" w:cs="Tahoma"/>
          <w:lang w:eastAsia="pl-PL"/>
        </w:rPr>
        <w:br/>
      </w:r>
      <w:r w:rsidRPr="00954F5C">
        <w:rPr>
          <w:rFonts w:ascii="Tahoma" w:hAnsi="Tahoma" w:cs="Tahoma"/>
          <w:lang w:eastAsia="pl-PL"/>
        </w:rPr>
        <w:t>w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przypadku, gdy:</w:t>
      </w:r>
    </w:p>
    <w:p w:rsidR="00A2347D" w:rsidRDefault="00A2347D" w:rsidP="00B274A6">
      <w:pPr>
        <w:numPr>
          <w:ilvl w:val="0"/>
          <w:numId w:val="39"/>
        </w:numPr>
        <w:tabs>
          <w:tab w:val="left" w:pos="408"/>
        </w:tabs>
        <w:spacing w:after="0" w:line="240" w:lineRule="auto"/>
        <w:ind w:left="794" w:hanging="397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Przyjmujący Zamówienie przenosi swoje obowiązki wynikające z niniejszej umowy na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osobę/y/ trzecie bez zgody Udzielającego Zamówienia;</w:t>
      </w:r>
    </w:p>
    <w:p w:rsidR="00A2347D" w:rsidRDefault="00A2347D" w:rsidP="00B274A6">
      <w:pPr>
        <w:numPr>
          <w:ilvl w:val="0"/>
          <w:numId w:val="39"/>
        </w:numPr>
        <w:tabs>
          <w:tab w:val="left" w:pos="408"/>
        </w:tabs>
        <w:spacing w:after="0" w:line="240" w:lineRule="auto"/>
        <w:ind w:left="794" w:hanging="397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Przyjmujący Zamówienie nie wyraża zgody na kontrolę wykonywania świadczeń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określonych w umowie lub utrudnia jej przeprowadzenie;</w:t>
      </w:r>
    </w:p>
    <w:p w:rsidR="00A2347D" w:rsidRDefault="00A2347D" w:rsidP="00B274A6">
      <w:pPr>
        <w:numPr>
          <w:ilvl w:val="0"/>
          <w:numId w:val="39"/>
        </w:numPr>
        <w:tabs>
          <w:tab w:val="left" w:pos="408"/>
        </w:tabs>
        <w:spacing w:after="0" w:line="240" w:lineRule="auto"/>
        <w:ind w:left="794" w:hanging="397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 xml:space="preserve">Przyjmujący Zamówienie nie wywiązuje się z terminowości i </w:t>
      </w:r>
      <w:proofErr w:type="gramStart"/>
      <w:r w:rsidRPr="00954F5C">
        <w:rPr>
          <w:rFonts w:ascii="Tahoma" w:hAnsi="Tahoma" w:cs="Tahoma"/>
          <w:lang w:eastAsia="pl-PL"/>
        </w:rPr>
        <w:t>właściwej jakości</w:t>
      </w:r>
      <w:proofErr w:type="gramEnd"/>
      <w:r>
        <w:rPr>
          <w:rFonts w:ascii="Tahoma" w:hAnsi="Tahoma" w:cs="Tahoma"/>
          <w:lang w:eastAsia="pl-PL"/>
        </w:rPr>
        <w:t xml:space="preserve"> ś</w:t>
      </w:r>
      <w:r w:rsidRPr="00954F5C">
        <w:rPr>
          <w:rFonts w:ascii="Tahoma" w:hAnsi="Tahoma" w:cs="Tahoma"/>
          <w:lang w:eastAsia="pl-PL"/>
        </w:rPr>
        <w:t>wiadczeń, ogranicza dostępność świadczeń oraz zawęża ich zakres</w:t>
      </w:r>
      <w:r>
        <w:rPr>
          <w:rFonts w:ascii="Tahoma" w:hAnsi="Tahoma" w:cs="Tahoma"/>
          <w:lang w:eastAsia="pl-PL"/>
        </w:rPr>
        <w:t>;</w:t>
      </w:r>
    </w:p>
    <w:p w:rsidR="00A2347D" w:rsidRDefault="00A2347D" w:rsidP="00B274A6">
      <w:pPr>
        <w:numPr>
          <w:ilvl w:val="0"/>
          <w:numId w:val="39"/>
        </w:numPr>
        <w:tabs>
          <w:tab w:val="left" w:pos="408"/>
        </w:tabs>
        <w:spacing w:after="0" w:line="240" w:lineRule="auto"/>
        <w:ind w:left="794" w:hanging="397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Przyjmujący Zamówienie naruszył obowiązujące przepisy prawa, powodując, że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dalsze wykonywanie świadczeń jest niemożliwe.</w:t>
      </w:r>
    </w:p>
    <w:p w:rsidR="00A2347D" w:rsidRDefault="00A2347D" w:rsidP="00B274A6">
      <w:pPr>
        <w:numPr>
          <w:ilvl w:val="0"/>
          <w:numId w:val="39"/>
        </w:numPr>
        <w:tabs>
          <w:tab w:val="left" w:pos="408"/>
        </w:tabs>
        <w:spacing w:after="0" w:line="240" w:lineRule="auto"/>
        <w:ind w:left="794" w:hanging="397"/>
        <w:jc w:val="both"/>
        <w:rPr>
          <w:rFonts w:ascii="Tahoma" w:hAnsi="Tahoma" w:cs="Tahoma"/>
        </w:rPr>
      </w:pPr>
      <w:proofErr w:type="gramStart"/>
      <w:r w:rsidRPr="007C292C">
        <w:rPr>
          <w:rFonts w:ascii="Tahoma" w:hAnsi="Tahoma" w:cs="Tahoma"/>
        </w:rPr>
        <w:t>utraty</w:t>
      </w:r>
      <w:proofErr w:type="gramEnd"/>
      <w:r w:rsidRPr="007C292C">
        <w:rPr>
          <w:rFonts w:ascii="Tahoma" w:hAnsi="Tahoma" w:cs="Tahoma"/>
        </w:rPr>
        <w:t xml:space="preserve"> prawnych lub faktycznych możliwości udzielania świadczeń zdrowotnych przez Udzielającego Zamówienia określonych niniejszą umową lub zaistnienia długotrwałej tj. przekraczającej 60 dni przeszkody w udzielaniu tych świadczeń</w:t>
      </w:r>
      <w:r>
        <w:rPr>
          <w:rFonts w:ascii="Tahoma" w:hAnsi="Tahoma" w:cs="Tahoma"/>
        </w:rPr>
        <w:t>,</w:t>
      </w:r>
    </w:p>
    <w:p w:rsidR="00A2347D" w:rsidRPr="007C292C" w:rsidRDefault="00A2347D" w:rsidP="00B274A6">
      <w:pPr>
        <w:numPr>
          <w:ilvl w:val="0"/>
          <w:numId w:val="39"/>
        </w:numPr>
        <w:tabs>
          <w:tab w:val="left" w:pos="408"/>
        </w:tabs>
        <w:spacing w:after="0" w:line="240" w:lineRule="auto"/>
        <w:ind w:left="794" w:hanging="397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nie</w:t>
      </w:r>
      <w:proofErr w:type="gramEnd"/>
      <w:r w:rsidR="0088671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zawarcia umowy ubezpieczenia od odpowiedzialności cywilnej lub zawarcia jej na kwotę niższą niż określona w umowie lub nieprzedstawienia w terminie 7 dni od daty zawarcia niniejszej umowy polisy ubezpieczeniowej OC lub zawarcia jej na kwotę niższą niż określona w umowie.</w:t>
      </w:r>
      <w:r w:rsidRPr="007C292C">
        <w:rPr>
          <w:rFonts w:ascii="Tahoma" w:hAnsi="Tahoma" w:cs="Tahoma"/>
        </w:rPr>
        <w:t xml:space="preserve"> </w:t>
      </w:r>
    </w:p>
    <w:p w:rsidR="00A2347D" w:rsidRPr="008029EE" w:rsidRDefault="00A2347D" w:rsidP="008029E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ahoma" w:hAnsi="Tahoma" w:cs="Tahoma"/>
          <w:b/>
          <w:lang w:eastAsia="pl-PL"/>
        </w:rPr>
      </w:pPr>
      <w:r w:rsidRPr="008029EE">
        <w:rPr>
          <w:rFonts w:ascii="Tahoma" w:hAnsi="Tahoma" w:cs="Tahoma"/>
          <w:b/>
          <w:lang w:eastAsia="pl-PL"/>
        </w:rPr>
        <w:t>§ 1</w:t>
      </w:r>
      <w:r>
        <w:rPr>
          <w:rFonts w:ascii="Tahoma" w:hAnsi="Tahoma" w:cs="Tahoma"/>
          <w:b/>
          <w:lang w:eastAsia="pl-PL"/>
        </w:rPr>
        <w:t>2</w:t>
      </w:r>
    </w:p>
    <w:p w:rsidR="00A2347D" w:rsidRDefault="00A2347D" w:rsidP="00B274A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 xml:space="preserve">Zmiany, uzupełnienia oraz jakiekolwiek oświadczenia składane przez strony w związku </w:t>
      </w:r>
      <w:r>
        <w:rPr>
          <w:rFonts w:ascii="Tahoma" w:hAnsi="Tahoma" w:cs="Tahoma"/>
          <w:lang w:eastAsia="pl-PL"/>
        </w:rPr>
        <w:br/>
      </w:r>
      <w:r w:rsidRPr="00954F5C">
        <w:rPr>
          <w:rFonts w:ascii="Tahoma" w:hAnsi="Tahoma" w:cs="Tahoma"/>
          <w:lang w:eastAsia="pl-PL"/>
        </w:rPr>
        <w:t>z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niniejszą umową winny być dokonane w formie pisemnej pod rygorem nieważności.</w:t>
      </w:r>
    </w:p>
    <w:p w:rsidR="00A2347D" w:rsidRDefault="00A2347D" w:rsidP="00B274A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W sprawach nieuregulowanych niniejszą umową mają zastosowanie przepisy powołanych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na wstępie aktów prawnych oraz odpowiednie przepisy kodeksu cywilnego.</w:t>
      </w:r>
    </w:p>
    <w:p w:rsidR="00A2347D" w:rsidRDefault="00A2347D" w:rsidP="00B274A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Wszelkie spory powstałe w związku z realizacją niniejszej umowy będą rozstrzygane przez</w:t>
      </w:r>
      <w:r>
        <w:rPr>
          <w:rFonts w:ascii="Tahoma" w:hAnsi="Tahoma" w:cs="Tahoma"/>
          <w:lang w:eastAsia="pl-PL"/>
        </w:rPr>
        <w:t xml:space="preserve"> </w:t>
      </w:r>
      <w:r w:rsidRPr="00954F5C">
        <w:rPr>
          <w:rFonts w:ascii="Tahoma" w:hAnsi="Tahoma" w:cs="Tahoma"/>
          <w:lang w:eastAsia="pl-PL"/>
        </w:rPr>
        <w:t>właściwy rzeczowo sąd powszechny siedziby Udzielającego Zamówienia.</w:t>
      </w:r>
    </w:p>
    <w:p w:rsidR="00A2347D" w:rsidRPr="004F4933" w:rsidRDefault="00A2347D" w:rsidP="00B274A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4F4933">
        <w:rPr>
          <w:rFonts w:ascii="Tahoma" w:hAnsi="Tahoma" w:cs="Tahoma"/>
          <w:lang w:eastAsia="pl-PL"/>
        </w:rPr>
        <w:t>Umowę sporządzono w czterech jednobrzmiących egzemplarzach, po dwie dla każdej ze Stron.</w:t>
      </w:r>
    </w:p>
    <w:p w:rsidR="00A2347D" w:rsidRDefault="00A2347D" w:rsidP="003C78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</w:p>
    <w:p w:rsidR="00A2347D" w:rsidRDefault="00A2347D" w:rsidP="003C78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>Załącznik</w:t>
      </w:r>
      <w:r>
        <w:rPr>
          <w:rFonts w:ascii="Tahoma" w:hAnsi="Tahoma" w:cs="Tahoma"/>
          <w:lang w:eastAsia="pl-PL"/>
        </w:rPr>
        <w:t xml:space="preserve"> Nr 1:</w:t>
      </w:r>
    </w:p>
    <w:p w:rsidR="00A2347D" w:rsidRDefault="00A2347D" w:rsidP="003C78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proofErr w:type="gramStart"/>
      <w:r w:rsidRPr="00954F5C">
        <w:rPr>
          <w:rFonts w:ascii="Tahoma" w:hAnsi="Tahoma" w:cs="Tahoma"/>
          <w:lang w:eastAsia="pl-PL"/>
        </w:rPr>
        <w:t>formularz</w:t>
      </w:r>
      <w:proofErr w:type="gramEnd"/>
      <w:r w:rsidRPr="00954F5C">
        <w:rPr>
          <w:rFonts w:ascii="Tahoma" w:hAnsi="Tahoma" w:cs="Tahoma"/>
          <w:lang w:eastAsia="pl-PL"/>
        </w:rPr>
        <w:t xml:space="preserve"> cenowy</w:t>
      </w:r>
    </w:p>
    <w:p w:rsidR="00A2347D" w:rsidRDefault="00A2347D" w:rsidP="003C78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</w:p>
    <w:p w:rsidR="00A2347D" w:rsidRPr="00954F5C" w:rsidRDefault="00A2347D" w:rsidP="003C78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</w:p>
    <w:p w:rsidR="00A2347D" w:rsidRPr="007C292C" w:rsidRDefault="00A2347D" w:rsidP="007C292C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b/>
          <w:lang w:eastAsia="pl-PL"/>
        </w:rPr>
      </w:pPr>
      <w:r w:rsidRPr="007C292C">
        <w:rPr>
          <w:rFonts w:ascii="Tahoma" w:hAnsi="Tahoma" w:cs="Tahoma"/>
          <w:b/>
          <w:lang w:eastAsia="pl-PL"/>
        </w:rPr>
        <w:t>Udzielający Zamówienia</w:t>
      </w:r>
      <w:r w:rsidRPr="00954F5C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 w:rsidRPr="007C292C">
        <w:rPr>
          <w:rFonts w:ascii="Tahoma" w:hAnsi="Tahoma" w:cs="Tahoma"/>
          <w:b/>
          <w:lang w:eastAsia="pl-PL"/>
        </w:rPr>
        <w:t>Przyjmujący Zamówienie</w:t>
      </w:r>
    </w:p>
    <w:p w:rsidR="00A2347D" w:rsidRPr="007C292C" w:rsidRDefault="00A2347D" w:rsidP="007C292C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b/>
          <w:lang w:eastAsia="pl-PL"/>
        </w:rPr>
      </w:pPr>
    </w:p>
    <w:p w:rsidR="00A2347D" w:rsidRDefault="00A2347D" w:rsidP="007C292C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lang w:eastAsia="pl-PL"/>
        </w:rPr>
      </w:pPr>
    </w:p>
    <w:p w:rsidR="00A2347D" w:rsidRDefault="00A2347D" w:rsidP="007C292C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lang w:eastAsia="pl-PL"/>
        </w:rPr>
      </w:pPr>
    </w:p>
    <w:p w:rsidR="00A2347D" w:rsidRDefault="00A2347D" w:rsidP="007C292C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 xml:space="preserve">………………………………… </w:t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 w:rsidRPr="00954F5C">
        <w:rPr>
          <w:rFonts w:ascii="Tahoma" w:hAnsi="Tahoma" w:cs="Tahoma"/>
          <w:lang w:eastAsia="pl-PL"/>
        </w:rPr>
        <w:t>………………………………….</w:t>
      </w:r>
    </w:p>
    <w:p w:rsidR="00A2347D" w:rsidRPr="00890BBE" w:rsidRDefault="00A2347D" w:rsidP="00890BBE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lang w:eastAsia="pl-PL"/>
        </w:rPr>
        <w:br w:type="page"/>
      </w:r>
      <w:r w:rsidRPr="00890BBE">
        <w:rPr>
          <w:rFonts w:ascii="Tahoma" w:hAnsi="Tahoma" w:cs="Tahoma"/>
          <w:b/>
          <w:lang w:eastAsia="pl-PL"/>
        </w:rPr>
        <w:lastRenderedPageBreak/>
        <w:t xml:space="preserve">Załącznik Nr 1 </w:t>
      </w:r>
    </w:p>
    <w:p w:rsidR="00A2347D" w:rsidRPr="00886715" w:rsidRDefault="00A2347D" w:rsidP="00890BBE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lang w:eastAsia="pl-PL"/>
        </w:rPr>
      </w:pPr>
      <w:proofErr w:type="gramStart"/>
      <w:r w:rsidRPr="00886715">
        <w:rPr>
          <w:rFonts w:ascii="Tahoma" w:hAnsi="Tahoma" w:cs="Tahoma"/>
          <w:lang w:eastAsia="pl-PL"/>
        </w:rPr>
        <w:t>do</w:t>
      </w:r>
      <w:proofErr w:type="gramEnd"/>
      <w:r w:rsidRPr="00886715">
        <w:rPr>
          <w:rFonts w:ascii="Tahoma" w:hAnsi="Tahoma" w:cs="Tahoma"/>
          <w:lang w:eastAsia="pl-PL"/>
        </w:rPr>
        <w:t xml:space="preserve"> umowy Nr </w:t>
      </w:r>
      <w:r w:rsidR="00FC21E5" w:rsidRPr="00886715">
        <w:rPr>
          <w:rFonts w:ascii="Tahoma" w:hAnsi="Tahoma" w:cs="Tahoma"/>
          <w:lang w:eastAsia="pl-PL"/>
        </w:rPr>
        <w:t>1/</w:t>
      </w:r>
      <w:proofErr w:type="spellStart"/>
      <w:r w:rsidR="00FC21E5" w:rsidRPr="00886715">
        <w:rPr>
          <w:rFonts w:ascii="Tahoma" w:hAnsi="Tahoma" w:cs="Tahoma"/>
          <w:lang w:eastAsia="pl-PL"/>
        </w:rPr>
        <w:t>Stom</w:t>
      </w:r>
      <w:proofErr w:type="spellEnd"/>
      <w:r w:rsidR="00FC21E5" w:rsidRPr="00886715">
        <w:rPr>
          <w:rFonts w:ascii="Tahoma" w:hAnsi="Tahoma" w:cs="Tahoma"/>
          <w:lang w:eastAsia="pl-PL"/>
        </w:rPr>
        <w:t>./201</w:t>
      </w:r>
      <w:r w:rsidR="000349DE" w:rsidRPr="00886715">
        <w:rPr>
          <w:rFonts w:ascii="Tahoma" w:hAnsi="Tahoma" w:cs="Tahoma"/>
          <w:lang w:eastAsia="pl-PL"/>
        </w:rPr>
        <w:t>7</w:t>
      </w:r>
      <w:r w:rsidRPr="00886715">
        <w:rPr>
          <w:rFonts w:ascii="Tahoma" w:hAnsi="Tahoma" w:cs="Tahoma"/>
          <w:lang w:eastAsia="pl-PL"/>
        </w:rPr>
        <w:t xml:space="preserve"> </w:t>
      </w:r>
      <w:proofErr w:type="gramStart"/>
      <w:r w:rsidRPr="00886715">
        <w:rPr>
          <w:rFonts w:ascii="Tahoma" w:hAnsi="Tahoma" w:cs="Tahoma"/>
          <w:lang w:eastAsia="pl-PL"/>
        </w:rPr>
        <w:t>z</w:t>
      </w:r>
      <w:proofErr w:type="gramEnd"/>
      <w:r w:rsidRPr="00886715">
        <w:rPr>
          <w:rFonts w:ascii="Tahoma" w:hAnsi="Tahoma" w:cs="Tahoma"/>
          <w:lang w:eastAsia="pl-PL"/>
        </w:rPr>
        <w:t xml:space="preserve"> dnia </w:t>
      </w:r>
      <w:r w:rsidR="00886715" w:rsidRPr="00886715">
        <w:rPr>
          <w:rFonts w:ascii="Tahoma" w:hAnsi="Tahoma" w:cs="Tahoma"/>
          <w:lang w:eastAsia="pl-PL"/>
        </w:rPr>
        <w:t>16</w:t>
      </w:r>
      <w:r w:rsidR="000349DE" w:rsidRPr="00886715">
        <w:rPr>
          <w:rFonts w:ascii="Tahoma" w:hAnsi="Tahoma" w:cs="Tahoma"/>
          <w:lang w:eastAsia="pl-PL"/>
        </w:rPr>
        <w:t>.01.</w:t>
      </w:r>
      <w:r w:rsidRPr="00886715">
        <w:rPr>
          <w:rFonts w:ascii="Tahoma" w:hAnsi="Tahoma" w:cs="Tahoma"/>
          <w:lang w:eastAsia="pl-PL"/>
        </w:rPr>
        <w:t>201</w:t>
      </w:r>
      <w:r w:rsidR="000349DE" w:rsidRPr="00886715">
        <w:rPr>
          <w:rFonts w:ascii="Tahoma" w:hAnsi="Tahoma" w:cs="Tahoma"/>
          <w:lang w:eastAsia="pl-PL"/>
        </w:rPr>
        <w:t>7</w:t>
      </w:r>
      <w:r w:rsidRPr="00886715">
        <w:rPr>
          <w:rFonts w:ascii="Tahoma" w:hAnsi="Tahoma" w:cs="Tahoma"/>
          <w:lang w:eastAsia="pl-PL"/>
        </w:rPr>
        <w:t xml:space="preserve"> </w:t>
      </w:r>
      <w:proofErr w:type="gramStart"/>
      <w:r w:rsidRPr="00886715">
        <w:rPr>
          <w:rFonts w:ascii="Tahoma" w:hAnsi="Tahoma" w:cs="Tahoma"/>
          <w:lang w:eastAsia="pl-PL"/>
        </w:rPr>
        <w:t>r</w:t>
      </w:r>
      <w:proofErr w:type="gramEnd"/>
      <w:r w:rsidRPr="00886715">
        <w:rPr>
          <w:rFonts w:ascii="Tahoma" w:hAnsi="Tahoma" w:cs="Tahoma"/>
          <w:lang w:eastAsia="pl-PL"/>
        </w:rPr>
        <w:t>.</w:t>
      </w:r>
    </w:p>
    <w:p w:rsidR="00A2347D" w:rsidRDefault="00A2347D" w:rsidP="00890BBE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lang w:eastAsia="pl-PL"/>
        </w:rPr>
      </w:pPr>
    </w:p>
    <w:p w:rsidR="00A2347D" w:rsidRDefault="00A2347D" w:rsidP="00890BBE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lang w:eastAsia="pl-PL"/>
        </w:rPr>
      </w:pPr>
    </w:p>
    <w:p w:rsidR="00A2347D" w:rsidRDefault="00A2347D" w:rsidP="00C3075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CB161C">
        <w:rPr>
          <w:rFonts w:ascii="Tahoma" w:hAnsi="Tahoma" w:cs="Tahoma"/>
          <w:b/>
          <w:bCs/>
          <w:lang w:eastAsia="pl-PL"/>
        </w:rPr>
        <w:t xml:space="preserve">FORMULARZ </w:t>
      </w:r>
      <w:r>
        <w:rPr>
          <w:rFonts w:ascii="Tahoma" w:hAnsi="Tahoma" w:cs="Tahoma"/>
          <w:b/>
          <w:bCs/>
          <w:lang w:eastAsia="pl-PL"/>
        </w:rPr>
        <w:t>ASORTYMENTOWO - C</w:t>
      </w:r>
      <w:r w:rsidRPr="00CB161C">
        <w:rPr>
          <w:rFonts w:ascii="Tahoma" w:hAnsi="Tahoma" w:cs="Tahoma"/>
          <w:b/>
          <w:bCs/>
          <w:lang w:eastAsia="pl-PL"/>
        </w:rPr>
        <w:t>ENOWY</w:t>
      </w:r>
    </w:p>
    <w:p w:rsidR="00A2347D" w:rsidRDefault="00A2347D" w:rsidP="00C118EF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ahoma" w:hAnsi="Tahoma" w:cs="Tahoma"/>
        </w:rPr>
      </w:pPr>
    </w:p>
    <w:p w:rsidR="00770DC0" w:rsidRDefault="00770DC0" w:rsidP="00770DC0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ahoma" w:hAnsi="Tahoma" w:cs="Tahoma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5723"/>
        <w:gridCol w:w="1843"/>
        <w:gridCol w:w="1417"/>
      </w:tblGrid>
      <w:tr w:rsidR="00770DC0" w:rsidRPr="00186685" w:rsidTr="006157F0">
        <w:tc>
          <w:tcPr>
            <w:tcW w:w="618" w:type="dxa"/>
            <w:shd w:val="clear" w:color="auto" w:fill="C0C0C0"/>
          </w:tcPr>
          <w:p w:rsidR="00770DC0" w:rsidRPr="00186685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186685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L.</w:t>
            </w:r>
            <w:proofErr w:type="gramStart"/>
            <w:r w:rsidRPr="00186685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p</w:t>
            </w:r>
            <w:proofErr w:type="gramEnd"/>
            <w:r w:rsidRPr="00186685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23" w:type="dxa"/>
            <w:shd w:val="clear" w:color="auto" w:fill="C0C0C0"/>
          </w:tcPr>
          <w:p w:rsidR="00770DC0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Rodzaj świadczeń –</w:t>
            </w:r>
          </w:p>
          <w:p w:rsidR="00770DC0" w:rsidRPr="00186685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usługi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ortodontyczne</w:t>
            </w:r>
          </w:p>
        </w:tc>
        <w:tc>
          <w:tcPr>
            <w:tcW w:w="1843" w:type="dxa"/>
            <w:shd w:val="clear" w:color="auto" w:fill="C0C0C0"/>
          </w:tcPr>
          <w:p w:rsidR="00770DC0" w:rsidRPr="00186685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186685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Cena jednostkowa brutto</w:t>
            </w: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w zł.</w:t>
            </w:r>
          </w:p>
        </w:tc>
        <w:tc>
          <w:tcPr>
            <w:tcW w:w="1417" w:type="dxa"/>
            <w:shd w:val="clear" w:color="auto" w:fill="C0C0C0"/>
          </w:tcPr>
          <w:p w:rsidR="00770DC0" w:rsidRPr="00186685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Stawka podatku VAT</w:t>
            </w:r>
          </w:p>
        </w:tc>
      </w:tr>
      <w:tr w:rsidR="00BC2C83" w:rsidRPr="00BC2C83" w:rsidTr="006157F0">
        <w:tc>
          <w:tcPr>
            <w:tcW w:w="618" w:type="dxa"/>
          </w:tcPr>
          <w:p w:rsidR="00770DC0" w:rsidRPr="00BC2C83" w:rsidRDefault="00770DC0" w:rsidP="00770DC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BC2C83">
              <w:rPr>
                <w:rFonts w:ascii="Tahoma" w:hAnsi="Tahoma" w:cs="Tahoma"/>
                <w:lang w:eastAsia="pl-PL"/>
              </w:rPr>
              <w:t>Model diagnostyczny jednej szczęki wykonany z gipsu modelowego</w:t>
            </w:r>
          </w:p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BC2C83">
              <w:rPr>
                <w:rFonts w:ascii="Tahoma" w:hAnsi="Tahoma" w:cs="Tahoma"/>
                <w:i/>
                <w:sz w:val="18"/>
                <w:szCs w:val="18"/>
                <w:lang w:eastAsia="pl-PL"/>
              </w:rPr>
              <w:t>Uwaga: cena modelu roboczego stanowi składową ustalonej ceny aparatu</w:t>
            </w:r>
            <w:r w:rsidRPr="00BC2C83">
              <w:rPr>
                <w:rFonts w:ascii="Tahoma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BC2C83" w:rsidRPr="00BC2C83" w:rsidTr="006157F0">
        <w:tc>
          <w:tcPr>
            <w:tcW w:w="618" w:type="dxa"/>
          </w:tcPr>
          <w:p w:rsidR="00770DC0" w:rsidRPr="00BC2C83" w:rsidRDefault="00770DC0" w:rsidP="00770DC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BC2C83">
              <w:rPr>
                <w:rFonts w:ascii="Tahoma" w:hAnsi="Tahoma" w:cs="Tahoma"/>
                <w:lang w:eastAsia="pl-PL"/>
              </w:rPr>
              <w:t xml:space="preserve">Proteza ortodontyczna </w:t>
            </w:r>
            <w:proofErr w:type="spellStart"/>
            <w:r w:rsidRPr="00BC2C83">
              <w:rPr>
                <w:rFonts w:ascii="Tahoma" w:hAnsi="Tahoma" w:cs="Tahoma"/>
                <w:lang w:eastAsia="pl-PL"/>
              </w:rPr>
              <w:t>uzupełniajaca</w:t>
            </w:r>
            <w:proofErr w:type="spellEnd"/>
            <w:r w:rsidRPr="00BC2C83">
              <w:rPr>
                <w:rFonts w:ascii="Tahoma" w:hAnsi="Tahoma" w:cs="Tahoma"/>
                <w:lang w:eastAsia="pl-PL"/>
              </w:rPr>
              <w:t xml:space="preserve"> braki do 4 zębów w 1 łuku zębowym</w:t>
            </w:r>
          </w:p>
        </w:tc>
        <w:tc>
          <w:tcPr>
            <w:tcW w:w="184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BC2C83" w:rsidRPr="00BC2C83" w:rsidTr="006157F0">
        <w:tc>
          <w:tcPr>
            <w:tcW w:w="618" w:type="dxa"/>
          </w:tcPr>
          <w:p w:rsidR="00770DC0" w:rsidRPr="00BC2C83" w:rsidRDefault="00770DC0" w:rsidP="00770DC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BC2C83">
              <w:rPr>
                <w:rFonts w:ascii="Tahoma" w:hAnsi="Tahoma" w:cs="Tahoma"/>
                <w:lang w:eastAsia="pl-PL"/>
              </w:rPr>
              <w:t>Aparat blokowy (z elementami drucianymi)</w:t>
            </w:r>
          </w:p>
        </w:tc>
        <w:tc>
          <w:tcPr>
            <w:tcW w:w="184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BC2C83" w:rsidRPr="00BC2C83" w:rsidTr="006157F0">
        <w:tc>
          <w:tcPr>
            <w:tcW w:w="618" w:type="dxa"/>
          </w:tcPr>
          <w:p w:rsidR="00770DC0" w:rsidRPr="00BC2C83" w:rsidRDefault="00770DC0" w:rsidP="00770DC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BC2C83">
              <w:rPr>
                <w:rFonts w:ascii="Tahoma" w:hAnsi="Tahoma" w:cs="Tahoma"/>
                <w:lang w:eastAsia="pl-PL"/>
              </w:rPr>
              <w:t xml:space="preserve">Aparat </w:t>
            </w:r>
            <w:proofErr w:type="spellStart"/>
            <w:r w:rsidRPr="00BC2C83">
              <w:rPr>
                <w:rFonts w:ascii="Tahoma" w:hAnsi="Tahoma" w:cs="Tahoma"/>
                <w:lang w:eastAsia="pl-PL"/>
              </w:rPr>
              <w:t>Klammta</w:t>
            </w:r>
            <w:proofErr w:type="spellEnd"/>
            <w:r w:rsidRPr="00BC2C83">
              <w:rPr>
                <w:rFonts w:ascii="Tahoma" w:hAnsi="Tahoma" w:cs="Tahoma"/>
                <w:lang w:eastAsia="pl-PL"/>
              </w:rPr>
              <w:t xml:space="preserve"> (z elementami drucianymi)</w:t>
            </w:r>
          </w:p>
        </w:tc>
        <w:tc>
          <w:tcPr>
            <w:tcW w:w="184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BC2C83" w:rsidRPr="00BC2C83" w:rsidTr="006157F0">
        <w:tc>
          <w:tcPr>
            <w:tcW w:w="618" w:type="dxa"/>
          </w:tcPr>
          <w:p w:rsidR="00770DC0" w:rsidRPr="00BC2C83" w:rsidRDefault="00770DC0" w:rsidP="00770DC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BC2C83">
              <w:rPr>
                <w:rFonts w:ascii="Tahoma" w:hAnsi="Tahoma" w:cs="Tahoma"/>
                <w:lang w:eastAsia="pl-PL"/>
              </w:rPr>
              <w:t xml:space="preserve">Aparat </w:t>
            </w:r>
            <w:proofErr w:type="spellStart"/>
            <w:r w:rsidRPr="00BC2C83">
              <w:rPr>
                <w:rFonts w:ascii="Tahoma" w:hAnsi="Tahoma" w:cs="Tahoma"/>
                <w:lang w:eastAsia="pl-PL"/>
              </w:rPr>
              <w:t>Metzeldera</w:t>
            </w:r>
            <w:proofErr w:type="spellEnd"/>
            <w:r w:rsidRPr="00BC2C83">
              <w:rPr>
                <w:rFonts w:ascii="Tahoma" w:hAnsi="Tahoma" w:cs="Tahoma"/>
                <w:lang w:eastAsia="pl-PL"/>
              </w:rPr>
              <w:t xml:space="preserve"> (z elementami drucianymi)</w:t>
            </w:r>
          </w:p>
        </w:tc>
        <w:tc>
          <w:tcPr>
            <w:tcW w:w="184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BC2C83" w:rsidRPr="00BC2C83" w:rsidTr="006157F0">
        <w:tc>
          <w:tcPr>
            <w:tcW w:w="618" w:type="dxa"/>
          </w:tcPr>
          <w:p w:rsidR="00770DC0" w:rsidRPr="00BC2C83" w:rsidRDefault="00770DC0" w:rsidP="00770DC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BC2C83">
              <w:rPr>
                <w:rFonts w:ascii="Tahoma" w:hAnsi="Tahoma" w:cs="Tahoma"/>
                <w:lang w:eastAsia="pl-PL"/>
              </w:rPr>
              <w:t xml:space="preserve">Aparat </w:t>
            </w:r>
            <w:proofErr w:type="spellStart"/>
            <w:r w:rsidRPr="00BC2C83">
              <w:rPr>
                <w:rFonts w:ascii="Tahoma" w:hAnsi="Tahoma" w:cs="Tahoma"/>
                <w:lang w:eastAsia="pl-PL"/>
              </w:rPr>
              <w:t>Stockfischa</w:t>
            </w:r>
            <w:proofErr w:type="spellEnd"/>
            <w:r w:rsidRPr="00BC2C83">
              <w:rPr>
                <w:rFonts w:ascii="Tahoma" w:hAnsi="Tahoma" w:cs="Tahoma"/>
                <w:lang w:eastAsia="pl-PL"/>
              </w:rPr>
              <w:t xml:space="preserve"> (z elementami drucianymi)</w:t>
            </w:r>
          </w:p>
        </w:tc>
        <w:tc>
          <w:tcPr>
            <w:tcW w:w="184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BC2C83" w:rsidRPr="00BC2C83" w:rsidTr="006157F0">
        <w:tc>
          <w:tcPr>
            <w:tcW w:w="618" w:type="dxa"/>
          </w:tcPr>
          <w:p w:rsidR="00770DC0" w:rsidRPr="00BC2C83" w:rsidRDefault="00770DC0" w:rsidP="00770DC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BC2C83">
              <w:rPr>
                <w:rFonts w:ascii="Tahoma" w:hAnsi="Tahoma" w:cs="Tahoma"/>
                <w:lang w:eastAsia="pl-PL"/>
              </w:rPr>
              <w:t>Aparat Schwarza (z elementami drucianymi)</w:t>
            </w:r>
          </w:p>
        </w:tc>
        <w:tc>
          <w:tcPr>
            <w:tcW w:w="184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BC2C83" w:rsidRPr="00BC2C83" w:rsidTr="006157F0">
        <w:tc>
          <w:tcPr>
            <w:tcW w:w="618" w:type="dxa"/>
          </w:tcPr>
          <w:p w:rsidR="00770DC0" w:rsidRPr="00BC2C83" w:rsidRDefault="00770DC0" w:rsidP="00770DC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BC2C83">
              <w:rPr>
                <w:rFonts w:ascii="Tahoma" w:hAnsi="Tahoma" w:cs="Tahoma"/>
                <w:lang w:eastAsia="pl-PL"/>
              </w:rPr>
              <w:t>Płytka retencyjna (z elementami drucianymi)</w:t>
            </w:r>
          </w:p>
        </w:tc>
        <w:tc>
          <w:tcPr>
            <w:tcW w:w="184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BC2C83" w:rsidRPr="00BC2C83" w:rsidTr="006157F0">
        <w:tc>
          <w:tcPr>
            <w:tcW w:w="618" w:type="dxa"/>
          </w:tcPr>
          <w:p w:rsidR="00770DC0" w:rsidRPr="00BC2C83" w:rsidRDefault="00770DC0" w:rsidP="00770DC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BC2C83">
              <w:rPr>
                <w:rFonts w:ascii="Tahoma" w:hAnsi="Tahoma" w:cs="Tahoma"/>
                <w:lang w:eastAsia="pl-PL"/>
              </w:rPr>
              <w:t>Nakładka podwyższająca zwarcie (1 szt.)</w:t>
            </w:r>
          </w:p>
        </w:tc>
        <w:tc>
          <w:tcPr>
            <w:tcW w:w="184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BC2C83" w:rsidRPr="00BC2C83" w:rsidTr="006157F0">
        <w:tc>
          <w:tcPr>
            <w:tcW w:w="618" w:type="dxa"/>
          </w:tcPr>
          <w:p w:rsidR="00770DC0" w:rsidRPr="00BC2C83" w:rsidRDefault="00770DC0" w:rsidP="00770DC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proofErr w:type="spellStart"/>
            <w:r w:rsidRPr="00BC2C83">
              <w:rPr>
                <w:rFonts w:ascii="Tahoma" w:hAnsi="Tahoma" w:cs="Tahoma"/>
                <w:lang w:eastAsia="pl-PL"/>
              </w:rPr>
              <w:t>Utrzymywacz</w:t>
            </w:r>
            <w:proofErr w:type="spellEnd"/>
            <w:r w:rsidRPr="00BC2C83">
              <w:rPr>
                <w:rFonts w:ascii="Tahoma" w:hAnsi="Tahoma" w:cs="Tahoma"/>
                <w:lang w:eastAsia="pl-PL"/>
              </w:rPr>
              <w:t xml:space="preserve"> przestrzeni – płytowy (z elementami drucianymi)</w:t>
            </w:r>
          </w:p>
        </w:tc>
        <w:tc>
          <w:tcPr>
            <w:tcW w:w="184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BC2C83" w:rsidRPr="00BC2C83" w:rsidTr="006157F0">
        <w:tc>
          <w:tcPr>
            <w:tcW w:w="618" w:type="dxa"/>
          </w:tcPr>
          <w:p w:rsidR="00770DC0" w:rsidRPr="00BC2C83" w:rsidRDefault="00770DC0" w:rsidP="00770DC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BC2C83">
              <w:rPr>
                <w:rFonts w:ascii="Tahoma" w:hAnsi="Tahoma" w:cs="Tahoma"/>
                <w:lang w:eastAsia="pl-PL"/>
              </w:rPr>
              <w:t>Równia pochyła (bez elementów drucianych)</w:t>
            </w:r>
          </w:p>
        </w:tc>
        <w:tc>
          <w:tcPr>
            <w:tcW w:w="184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BC2C83" w:rsidRPr="00BC2C83" w:rsidTr="006157F0">
        <w:tc>
          <w:tcPr>
            <w:tcW w:w="618" w:type="dxa"/>
            <w:vMerge w:val="restart"/>
          </w:tcPr>
          <w:p w:rsidR="00770DC0" w:rsidRPr="00BC2C83" w:rsidRDefault="00770DC0" w:rsidP="00770DC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BC2C83">
              <w:rPr>
                <w:rFonts w:ascii="Tahoma" w:hAnsi="Tahoma" w:cs="Tahoma"/>
                <w:lang w:eastAsia="pl-PL"/>
              </w:rPr>
              <w:t xml:space="preserve">Dodatkowe elementy regulujące do </w:t>
            </w:r>
            <w:proofErr w:type="spellStart"/>
            <w:r w:rsidRPr="00BC2C83">
              <w:rPr>
                <w:rFonts w:ascii="Tahoma" w:hAnsi="Tahoma" w:cs="Tahoma"/>
                <w:lang w:eastAsia="pl-PL"/>
              </w:rPr>
              <w:t>aparatów</w:t>
            </w:r>
            <w:proofErr w:type="gramStart"/>
            <w:r w:rsidRPr="00BC2C83">
              <w:rPr>
                <w:rFonts w:ascii="Tahoma" w:hAnsi="Tahoma" w:cs="Tahoma"/>
                <w:lang w:eastAsia="pl-PL"/>
              </w:rPr>
              <w:t>,protez</w:t>
            </w:r>
            <w:proofErr w:type="spellEnd"/>
            <w:proofErr w:type="gramEnd"/>
            <w:r w:rsidRPr="00BC2C83">
              <w:rPr>
                <w:rFonts w:ascii="Tahoma" w:hAnsi="Tahoma" w:cs="Tahoma"/>
                <w:lang w:eastAsia="pl-PL"/>
              </w:rPr>
              <w:t xml:space="preserve"> i napraw:</w:t>
            </w:r>
          </w:p>
        </w:tc>
        <w:tc>
          <w:tcPr>
            <w:tcW w:w="184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417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lang w:eastAsia="pl-PL"/>
              </w:rPr>
            </w:pPr>
          </w:p>
        </w:tc>
      </w:tr>
      <w:tr w:rsidR="00BC2C83" w:rsidRPr="00BC2C83" w:rsidTr="006157F0">
        <w:tc>
          <w:tcPr>
            <w:tcW w:w="618" w:type="dxa"/>
            <w:vMerge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BC2C83">
              <w:rPr>
                <w:rFonts w:ascii="Tahoma" w:hAnsi="Tahoma" w:cs="Tahoma"/>
                <w:lang w:eastAsia="pl-PL"/>
              </w:rPr>
              <w:t>* śruba jednokierunkowa Fischera</w:t>
            </w:r>
          </w:p>
        </w:tc>
        <w:tc>
          <w:tcPr>
            <w:tcW w:w="184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BC2C83" w:rsidRPr="00BC2C83" w:rsidTr="006157F0">
        <w:tc>
          <w:tcPr>
            <w:tcW w:w="618" w:type="dxa"/>
            <w:vMerge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BC2C83">
              <w:rPr>
                <w:rFonts w:ascii="Tahoma" w:hAnsi="Tahoma" w:cs="Tahoma"/>
                <w:lang w:eastAsia="pl-PL"/>
              </w:rPr>
              <w:t>* śruba podstawowa 2 - kierunkowa</w:t>
            </w:r>
          </w:p>
        </w:tc>
        <w:tc>
          <w:tcPr>
            <w:tcW w:w="184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BC2C83" w:rsidRPr="00BC2C83" w:rsidTr="006157F0">
        <w:tc>
          <w:tcPr>
            <w:tcW w:w="618" w:type="dxa"/>
            <w:vMerge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BC2C83">
              <w:rPr>
                <w:rFonts w:ascii="Tahoma" w:hAnsi="Tahoma" w:cs="Tahoma"/>
                <w:lang w:eastAsia="pl-PL"/>
              </w:rPr>
              <w:t>* śruba złożona 3 - kierunkowa</w:t>
            </w:r>
          </w:p>
        </w:tc>
        <w:tc>
          <w:tcPr>
            <w:tcW w:w="184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BC2C83" w:rsidRPr="00BC2C83" w:rsidTr="006157F0">
        <w:tc>
          <w:tcPr>
            <w:tcW w:w="618" w:type="dxa"/>
            <w:vMerge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BC2C83">
              <w:rPr>
                <w:rFonts w:ascii="Tahoma" w:hAnsi="Tahoma" w:cs="Tahoma"/>
                <w:lang w:eastAsia="pl-PL"/>
              </w:rPr>
              <w:t>* śruba segmentowa</w:t>
            </w:r>
          </w:p>
        </w:tc>
        <w:tc>
          <w:tcPr>
            <w:tcW w:w="184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BC2C83" w:rsidRPr="00BC2C83" w:rsidTr="006157F0">
        <w:tc>
          <w:tcPr>
            <w:tcW w:w="618" w:type="dxa"/>
            <w:vMerge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BC2C83">
              <w:rPr>
                <w:rFonts w:ascii="Tahoma" w:hAnsi="Tahoma" w:cs="Tahoma"/>
                <w:lang w:eastAsia="pl-PL"/>
              </w:rPr>
              <w:t>* śruba zawiasowa</w:t>
            </w:r>
          </w:p>
        </w:tc>
        <w:tc>
          <w:tcPr>
            <w:tcW w:w="184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BC2C83" w:rsidRPr="00BC2C83" w:rsidTr="006157F0">
        <w:tc>
          <w:tcPr>
            <w:tcW w:w="618" w:type="dxa"/>
          </w:tcPr>
          <w:p w:rsidR="00770DC0" w:rsidRPr="00BC2C83" w:rsidRDefault="00770DC0" w:rsidP="00770DC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BC2C83">
              <w:rPr>
                <w:rFonts w:ascii="Tahoma" w:hAnsi="Tahoma" w:cs="Tahoma"/>
                <w:lang w:eastAsia="pl-PL"/>
              </w:rPr>
              <w:t>Naprawa pękniętego aparatu z wyciskiem</w:t>
            </w:r>
          </w:p>
        </w:tc>
        <w:tc>
          <w:tcPr>
            <w:tcW w:w="184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BC2C83" w:rsidRPr="00BC2C83" w:rsidTr="006157F0">
        <w:tc>
          <w:tcPr>
            <w:tcW w:w="618" w:type="dxa"/>
          </w:tcPr>
          <w:p w:rsidR="00770DC0" w:rsidRPr="00BC2C83" w:rsidRDefault="00770DC0" w:rsidP="00770DC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BC2C83">
              <w:rPr>
                <w:rFonts w:ascii="Tahoma" w:hAnsi="Tahoma" w:cs="Tahoma"/>
                <w:lang w:eastAsia="pl-PL"/>
              </w:rPr>
              <w:t>Naprawa pękniętego aparatu bez wycisku</w:t>
            </w:r>
          </w:p>
        </w:tc>
        <w:tc>
          <w:tcPr>
            <w:tcW w:w="184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BC2C83" w:rsidRPr="00BC2C83" w:rsidTr="006157F0">
        <w:tc>
          <w:tcPr>
            <w:tcW w:w="618" w:type="dxa"/>
          </w:tcPr>
          <w:p w:rsidR="00770DC0" w:rsidRPr="00BC2C83" w:rsidRDefault="00770DC0" w:rsidP="00770DC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BC2C83">
              <w:rPr>
                <w:rFonts w:ascii="Tahoma" w:hAnsi="Tahoma" w:cs="Tahoma"/>
                <w:lang w:eastAsia="pl-PL"/>
              </w:rPr>
              <w:t>Rekonstrukcja aparatu z wyciskiem (bez elementów)</w:t>
            </w:r>
          </w:p>
        </w:tc>
        <w:tc>
          <w:tcPr>
            <w:tcW w:w="184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BC2C83" w:rsidRPr="00BC2C83" w:rsidTr="006157F0">
        <w:tc>
          <w:tcPr>
            <w:tcW w:w="618" w:type="dxa"/>
          </w:tcPr>
          <w:p w:rsidR="00770DC0" w:rsidRPr="00BC2C83" w:rsidRDefault="00770DC0" w:rsidP="00770DC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BC2C83">
              <w:rPr>
                <w:rFonts w:ascii="Tahoma" w:hAnsi="Tahoma" w:cs="Tahoma"/>
                <w:lang w:eastAsia="pl-PL"/>
              </w:rPr>
              <w:t xml:space="preserve">Naprawa lub wymiana 1 – 2 elementów drucianych w aparacie  </w:t>
            </w:r>
          </w:p>
        </w:tc>
        <w:tc>
          <w:tcPr>
            <w:tcW w:w="184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BC2C83" w:rsidRPr="00BC2C83" w:rsidTr="006157F0">
        <w:tc>
          <w:tcPr>
            <w:tcW w:w="618" w:type="dxa"/>
          </w:tcPr>
          <w:p w:rsidR="00770DC0" w:rsidRPr="00BC2C83" w:rsidRDefault="00770DC0" w:rsidP="00770DC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BC2C83">
              <w:rPr>
                <w:rFonts w:ascii="Tahoma" w:hAnsi="Tahoma" w:cs="Tahoma"/>
                <w:lang w:eastAsia="pl-PL"/>
              </w:rPr>
              <w:t xml:space="preserve">Naprawa lub wymiana 3 (i więcej) elementów drucianych w aparacie  </w:t>
            </w:r>
          </w:p>
        </w:tc>
        <w:tc>
          <w:tcPr>
            <w:tcW w:w="184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BC2C83" w:rsidRPr="00BC2C83" w:rsidTr="006157F0">
        <w:tc>
          <w:tcPr>
            <w:tcW w:w="618" w:type="dxa"/>
          </w:tcPr>
          <w:p w:rsidR="00770DC0" w:rsidRPr="00BC2C83" w:rsidRDefault="00770DC0" w:rsidP="00770DC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BC2C83">
              <w:rPr>
                <w:rFonts w:ascii="Tahoma" w:hAnsi="Tahoma" w:cs="Tahoma"/>
                <w:lang w:eastAsia="pl-PL"/>
              </w:rPr>
              <w:t>Wymiana śruby 1 - kierunkowej</w:t>
            </w:r>
          </w:p>
        </w:tc>
        <w:tc>
          <w:tcPr>
            <w:tcW w:w="184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BC2C83" w:rsidRPr="00BC2C83" w:rsidTr="006157F0">
        <w:tc>
          <w:tcPr>
            <w:tcW w:w="618" w:type="dxa"/>
          </w:tcPr>
          <w:p w:rsidR="00770DC0" w:rsidRPr="00BC2C83" w:rsidRDefault="00770DC0" w:rsidP="00770DC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BC2C83">
              <w:rPr>
                <w:rFonts w:ascii="Tahoma" w:hAnsi="Tahoma" w:cs="Tahoma"/>
                <w:lang w:eastAsia="pl-PL"/>
              </w:rPr>
              <w:t>Wymiana śruby 2 - kierunkowej</w:t>
            </w:r>
          </w:p>
        </w:tc>
        <w:tc>
          <w:tcPr>
            <w:tcW w:w="184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BC2C83" w:rsidRPr="00BC2C83" w:rsidTr="006157F0">
        <w:tc>
          <w:tcPr>
            <w:tcW w:w="618" w:type="dxa"/>
          </w:tcPr>
          <w:p w:rsidR="00770DC0" w:rsidRPr="00BC2C83" w:rsidRDefault="00770DC0" w:rsidP="00770DC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BC2C83">
              <w:rPr>
                <w:rFonts w:ascii="Tahoma" w:hAnsi="Tahoma" w:cs="Tahoma"/>
                <w:lang w:eastAsia="pl-PL"/>
              </w:rPr>
              <w:t>Wymiana śruby 3 - kierunkowej</w:t>
            </w:r>
          </w:p>
        </w:tc>
        <w:tc>
          <w:tcPr>
            <w:tcW w:w="184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BC2C83" w:rsidRPr="00BC2C83" w:rsidTr="006157F0">
        <w:tc>
          <w:tcPr>
            <w:tcW w:w="618" w:type="dxa"/>
          </w:tcPr>
          <w:p w:rsidR="00770DC0" w:rsidRPr="00BC2C83" w:rsidRDefault="00770DC0" w:rsidP="00770DC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BC2C83">
              <w:rPr>
                <w:rFonts w:ascii="Tahoma" w:hAnsi="Tahoma" w:cs="Tahoma"/>
                <w:lang w:eastAsia="pl-PL"/>
              </w:rPr>
              <w:t xml:space="preserve">Proteza dziecięca </w:t>
            </w:r>
          </w:p>
        </w:tc>
        <w:tc>
          <w:tcPr>
            <w:tcW w:w="184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BC2C83" w:rsidRPr="00BC2C83" w:rsidTr="006157F0">
        <w:tc>
          <w:tcPr>
            <w:tcW w:w="618" w:type="dxa"/>
          </w:tcPr>
          <w:p w:rsidR="00770DC0" w:rsidRPr="00BC2C83" w:rsidRDefault="00770DC0" w:rsidP="00770DC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BC2C83">
              <w:rPr>
                <w:rFonts w:ascii="Tahoma" w:hAnsi="Tahoma" w:cs="Tahoma"/>
                <w:lang w:eastAsia="pl-PL"/>
              </w:rPr>
              <w:t>Naprawa protezy ruchomej</w:t>
            </w:r>
          </w:p>
        </w:tc>
        <w:tc>
          <w:tcPr>
            <w:tcW w:w="184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BC2C83" w:rsidRPr="00BC2C83" w:rsidTr="006157F0">
        <w:tc>
          <w:tcPr>
            <w:tcW w:w="618" w:type="dxa"/>
          </w:tcPr>
          <w:p w:rsidR="00770DC0" w:rsidRPr="00BC2C83" w:rsidRDefault="00770DC0" w:rsidP="00770DC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BC2C83">
              <w:rPr>
                <w:rFonts w:ascii="Tahoma" w:hAnsi="Tahoma" w:cs="Tahoma"/>
                <w:lang w:eastAsia="pl-PL"/>
              </w:rPr>
              <w:t>Szyna relaksacyjna</w:t>
            </w:r>
          </w:p>
        </w:tc>
        <w:tc>
          <w:tcPr>
            <w:tcW w:w="184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BC2C83" w:rsidRPr="00BC2C83" w:rsidTr="006157F0">
        <w:tc>
          <w:tcPr>
            <w:tcW w:w="618" w:type="dxa"/>
          </w:tcPr>
          <w:p w:rsidR="00770DC0" w:rsidRPr="00BC2C83" w:rsidRDefault="00770DC0" w:rsidP="00770DC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BC2C83">
              <w:rPr>
                <w:rFonts w:ascii="Tahoma" w:hAnsi="Tahoma" w:cs="Tahoma"/>
                <w:lang w:eastAsia="pl-PL"/>
              </w:rPr>
              <w:t xml:space="preserve">Płytka </w:t>
            </w:r>
            <w:proofErr w:type="spellStart"/>
            <w:r w:rsidRPr="00BC2C83">
              <w:rPr>
                <w:rFonts w:ascii="Tahoma" w:hAnsi="Tahoma" w:cs="Tahoma"/>
                <w:lang w:eastAsia="pl-PL"/>
              </w:rPr>
              <w:t>nagryzowa</w:t>
            </w:r>
            <w:proofErr w:type="spellEnd"/>
          </w:p>
        </w:tc>
        <w:tc>
          <w:tcPr>
            <w:tcW w:w="184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BC2C83" w:rsidRPr="00BC2C83" w:rsidTr="006157F0">
        <w:tc>
          <w:tcPr>
            <w:tcW w:w="618" w:type="dxa"/>
          </w:tcPr>
          <w:p w:rsidR="00770DC0" w:rsidRPr="00BC2C83" w:rsidRDefault="00770DC0" w:rsidP="00770DC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572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BC2C83">
              <w:rPr>
                <w:rFonts w:ascii="Tahoma" w:hAnsi="Tahoma" w:cs="Tahoma"/>
                <w:lang w:eastAsia="pl-PL"/>
              </w:rPr>
              <w:t>Płytka retencyjna</w:t>
            </w:r>
          </w:p>
        </w:tc>
        <w:tc>
          <w:tcPr>
            <w:tcW w:w="1843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417" w:type="dxa"/>
          </w:tcPr>
          <w:p w:rsidR="00770DC0" w:rsidRPr="00BC2C83" w:rsidRDefault="00770DC0" w:rsidP="006157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</w:tbl>
    <w:p w:rsidR="00770DC0" w:rsidRDefault="00770DC0" w:rsidP="00C118EF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ahoma" w:hAnsi="Tahoma" w:cs="Tahoma"/>
        </w:rPr>
      </w:pPr>
    </w:p>
    <w:p w:rsidR="00A2347D" w:rsidRDefault="00A2347D" w:rsidP="00C118EF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ahoma" w:hAnsi="Tahoma" w:cs="Tahoma"/>
          <w:lang w:eastAsia="pl-PL"/>
        </w:rPr>
      </w:pPr>
    </w:p>
    <w:p w:rsidR="00A2347D" w:rsidRPr="00CB161C" w:rsidRDefault="00A2347D" w:rsidP="00C118EF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>..........................................................................................</w:t>
      </w:r>
    </w:p>
    <w:p w:rsidR="00A2347D" w:rsidRDefault="00A2347D" w:rsidP="00C118EF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ahoma" w:hAnsi="Tahoma" w:cs="Tahoma"/>
          <w:lang w:eastAsia="pl-PL"/>
        </w:rPr>
      </w:pPr>
      <w:r w:rsidRPr="00CB161C">
        <w:rPr>
          <w:rFonts w:ascii="Tahoma" w:hAnsi="Tahoma" w:cs="Tahoma"/>
          <w:lang w:eastAsia="pl-PL"/>
        </w:rPr>
        <w:t>(data, pieczęć i podpis Przyjmującego Zamówienie)</w:t>
      </w:r>
    </w:p>
    <w:p w:rsidR="00A2347D" w:rsidRPr="00CB161C" w:rsidRDefault="00A2347D" w:rsidP="00C118E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</w:rPr>
        <w:br w:type="page"/>
      </w:r>
      <w:r w:rsidRPr="00CB161C">
        <w:rPr>
          <w:rFonts w:ascii="Tahoma" w:hAnsi="Tahoma" w:cs="Tahoma"/>
          <w:b/>
          <w:bCs/>
          <w:lang w:eastAsia="pl-PL"/>
        </w:rPr>
        <w:lastRenderedPageBreak/>
        <w:t xml:space="preserve"> </w:t>
      </w:r>
    </w:p>
    <w:p w:rsidR="00A2347D" w:rsidRDefault="00A2347D" w:rsidP="00C118E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CB161C">
        <w:rPr>
          <w:rFonts w:ascii="Tahoma" w:hAnsi="Tahoma" w:cs="Tahoma"/>
          <w:b/>
          <w:bCs/>
          <w:lang w:eastAsia="pl-PL"/>
        </w:rPr>
        <w:t xml:space="preserve">FORMULARZ </w:t>
      </w:r>
      <w:r>
        <w:rPr>
          <w:rFonts w:ascii="Tahoma" w:hAnsi="Tahoma" w:cs="Tahoma"/>
          <w:b/>
          <w:bCs/>
          <w:lang w:eastAsia="pl-PL"/>
        </w:rPr>
        <w:t>ASORTYMENTOWO – CENOWY</w:t>
      </w:r>
    </w:p>
    <w:p w:rsidR="00A2347D" w:rsidRPr="003D19FF" w:rsidRDefault="00A2347D" w:rsidP="00C118EF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ahoma" w:hAnsi="Tahoma" w:cs="Tahoma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6148"/>
        <w:gridCol w:w="1559"/>
        <w:gridCol w:w="1134"/>
      </w:tblGrid>
      <w:tr w:rsidR="00A2347D" w:rsidRPr="00186685" w:rsidTr="003D5216">
        <w:tc>
          <w:tcPr>
            <w:tcW w:w="618" w:type="dxa"/>
            <w:shd w:val="clear" w:color="auto" w:fill="C0C0C0"/>
          </w:tcPr>
          <w:p w:rsidR="00A2347D" w:rsidRPr="00186685" w:rsidRDefault="00A2347D" w:rsidP="00C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lang w:eastAsia="pl-PL"/>
              </w:rPr>
              <w:tab/>
            </w:r>
            <w:r w:rsidRPr="00186685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L.</w:t>
            </w:r>
            <w:proofErr w:type="gramStart"/>
            <w:r w:rsidRPr="00186685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p</w:t>
            </w:r>
            <w:proofErr w:type="gramEnd"/>
            <w:r w:rsidRPr="00186685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48" w:type="dxa"/>
            <w:shd w:val="clear" w:color="auto" w:fill="C0C0C0"/>
          </w:tcPr>
          <w:p w:rsidR="00A2347D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Rodzaj świadczeń – </w:t>
            </w:r>
          </w:p>
          <w:p w:rsidR="00A2347D" w:rsidRPr="00186685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Usługi protetyczne</w:t>
            </w:r>
          </w:p>
        </w:tc>
        <w:tc>
          <w:tcPr>
            <w:tcW w:w="1559" w:type="dxa"/>
            <w:shd w:val="clear" w:color="auto" w:fill="C0C0C0"/>
          </w:tcPr>
          <w:p w:rsidR="00A2347D" w:rsidRPr="00186685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186685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Cena jednostkowa brutto</w:t>
            </w: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w zł.</w:t>
            </w:r>
          </w:p>
        </w:tc>
        <w:tc>
          <w:tcPr>
            <w:tcW w:w="1134" w:type="dxa"/>
            <w:shd w:val="clear" w:color="auto" w:fill="C0C0C0"/>
          </w:tcPr>
          <w:p w:rsidR="00A2347D" w:rsidRPr="00C118EF" w:rsidRDefault="00A2347D" w:rsidP="003D5216">
            <w:pPr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Stawka podatku VAT</w:t>
            </w:r>
          </w:p>
        </w:tc>
      </w:tr>
      <w:tr w:rsidR="00A2347D" w:rsidRPr="0044414A" w:rsidTr="003D5216">
        <w:tc>
          <w:tcPr>
            <w:tcW w:w="618" w:type="dxa"/>
          </w:tcPr>
          <w:p w:rsidR="00A2347D" w:rsidRPr="0044414A" w:rsidRDefault="00A2347D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Model diagnostyczny jednej szczęki wykonany z gipsu modelowego</w:t>
            </w:r>
          </w:p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4414A">
              <w:rPr>
                <w:rFonts w:ascii="Tahoma" w:hAnsi="Tahoma" w:cs="Tahoma"/>
                <w:i/>
                <w:sz w:val="18"/>
                <w:szCs w:val="18"/>
                <w:lang w:eastAsia="pl-PL"/>
              </w:rPr>
              <w:t>Uwaga: cena modelu roboczego stanowi składową ustalonej ceny pracy protetycznej.</w:t>
            </w:r>
          </w:p>
        </w:tc>
        <w:tc>
          <w:tcPr>
            <w:tcW w:w="1559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A2347D" w:rsidRPr="0044414A" w:rsidTr="003D5216">
        <w:tc>
          <w:tcPr>
            <w:tcW w:w="618" w:type="dxa"/>
          </w:tcPr>
          <w:p w:rsidR="00A2347D" w:rsidRPr="0044414A" w:rsidRDefault="00A2347D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Proteza akrylowa całkowita szczęki łącznie z pobraniem wycisku czynnościowego na łyżce indywidualnej</w:t>
            </w:r>
          </w:p>
        </w:tc>
        <w:tc>
          <w:tcPr>
            <w:tcW w:w="1559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A2347D" w:rsidRPr="0044414A" w:rsidTr="003D5216">
        <w:tc>
          <w:tcPr>
            <w:tcW w:w="618" w:type="dxa"/>
          </w:tcPr>
          <w:p w:rsidR="00A2347D" w:rsidRPr="0044414A" w:rsidRDefault="00A2347D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Proteza akrylowa całkowita żuchwy łącznie z pobraniem wycisku czynnościowego na łyżce indywidualnej</w:t>
            </w:r>
          </w:p>
        </w:tc>
        <w:tc>
          <w:tcPr>
            <w:tcW w:w="1559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A2347D" w:rsidRPr="0044414A" w:rsidTr="003D5216">
        <w:tc>
          <w:tcPr>
            <w:tcW w:w="618" w:type="dxa"/>
          </w:tcPr>
          <w:p w:rsidR="00A2347D" w:rsidRPr="0044414A" w:rsidRDefault="00A2347D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Proteza częściowa</w:t>
            </w:r>
            <w:r w:rsidRPr="0044414A">
              <w:t xml:space="preserve"> </w:t>
            </w:r>
            <w:r w:rsidRPr="0044414A">
              <w:rPr>
                <w:rFonts w:ascii="Tahoma" w:hAnsi="Tahoma" w:cs="Tahoma"/>
                <w:lang w:eastAsia="pl-PL"/>
              </w:rPr>
              <w:t>akrylowa</w:t>
            </w:r>
            <w:r>
              <w:rPr>
                <w:rFonts w:ascii="Tahoma" w:hAnsi="Tahoma" w:cs="Tahoma"/>
                <w:lang w:eastAsia="pl-PL"/>
              </w:rPr>
              <w:t xml:space="preserve"> </w:t>
            </w:r>
            <w:r w:rsidRPr="0044414A">
              <w:rPr>
                <w:rFonts w:ascii="Tahoma" w:hAnsi="Tahoma" w:cs="Tahoma"/>
                <w:lang w:eastAsia="pl-PL"/>
              </w:rPr>
              <w:t>(z prostymi doginanymi klamrami) w zakresie większym niż 8 brakujących zębów w jednym łuku zębowym</w:t>
            </w:r>
          </w:p>
        </w:tc>
        <w:tc>
          <w:tcPr>
            <w:tcW w:w="1559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A2347D" w:rsidRPr="0044414A" w:rsidTr="003D5216">
        <w:tc>
          <w:tcPr>
            <w:tcW w:w="618" w:type="dxa"/>
          </w:tcPr>
          <w:p w:rsidR="00A2347D" w:rsidRPr="0044414A" w:rsidRDefault="00A2347D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Proteza częściowa akrylowa</w:t>
            </w:r>
            <w:r>
              <w:rPr>
                <w:rFonts w:ascii="Tahoma" w:hAnsi="Tahoma" w:cs="Tahoma"/>
                <w:lang w:eastAsia="pl-PL"/>
              </w:rPr>
              <w:t xml:space="preserve"> </w:t>
            </w:r>
            <w:r w:rsidRPr="0044414A">
              <w:rPr>
                <w:rFonts w:ascii="Tahoma" w:hAnsi="Tahoma" w:cs="Tahoma"/>
                <w:lang w:eastAsia="pl-PL"/>
              </w:rPr>
              <w:t xml:space="preserve">(z prostymi doginanymi klamrami) </w:t>
            </w:r>
            <w:r>
              <w:rPr>
                <w:rFonts w:ascii="Tahoma" w:hAnsi="Tahoma" w:cs="Tahoma"/>
                <w:lang w:eastAsia="pl-PL"/>
              </w:rPr>
              <w:br/>
            </w:r>
            <w:r w:rsidRPr="0044414A">
              <w:rPr>
                <w:rFonts w:ascii="Tahoma" w:hAnsi="Tahoma" w:cs="Tahoma"/>
                <w:lang w:eastAsia="pl-PL"/>
              </w:rPr>
              <w:t>w zakresie 5-8 brakujących zębów w jednym łuku zębowym</w:t>
            </w:r>
          </w:p>
        </w:tc>
        <w:tc>
          <w:tcPr>
            <w:tcW w:w="1559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A2347D" w:rsidRPr="0044414A" w:rsidTr="003D5216">
        <w:tc>
          <w:tcPr>
            <w:tcW w:w="618" w:type="dxa"/>
          </w:tcPr>
          <w:p w:rsidR="00A2347D" w:rsidRPr="0044414A" w:rsidRDefault="00A2347D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 xml:space="preserve">Proteza częściowa akrylowa(z prostymi doginanymi klamrami) </w:t>
            </w:r>
            <w:r>
              <w:rPr>
                <w:rFonts w:ascii="Tahoma" w:hAnsi="Tahoma" w:cs="Tahoma"/>
                <w:lang w:eastAsia="pl-PL"/>
              </w:rPr>
              <w:br/>
            </w:r>
            <w:r w:rsidRPr="0044414A">
              <w:rPr>
                <w:rFonts w:ascii="Tahoma" w:hAnsi="Tahoma" w:cs="Tahoma"/>
                <w:lang w:eastAsia="pl-PL"/>
              </w:rPr>
              <w:t>w zakresie 2-4 brakujących zębów w jednym łuku zębowym</w:t>
            </w:r>
          </w:p>
        </w:tc>
        <w:tc>
          <w:tcPr>
            <w:tcW w:w="1559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A2347D" w:rsidRPr="0044414A" w:rsidTr="003D5216">
        <w:tc>
          <w:tcPr>
            <w:tcW w:w="618" w:type="dxa"/>
          </w:tcPr>
          <w:p w:rsidR="00A2347D" w:rsidRPr="0044414A" w:rsidRDefault="00A2347D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Proteza częściowa</w:t>
            </w:r>
            <w:r w:rsidRPr="0044414A">
              <w:t xml:space="preserve"> </w:t>
            </w:r>
            <w:r w:rsidRPr="0044414A">
              <w:rPr>
                <w:rFonts w:ascii="Tahoma" w:hAnsi="Tahoma" w:cs="Tahoma"/>
                <w:lang w:eastAsia="pl-PL"/>
              </w:rPr>
              <w:t xml:space="preserve">akrylowa(z prostymi doginanymi klamrami) </w:t>
            </w:r>
            <w:r>
              <w:rPr>
                <w:rFonts w:ascii="Tahoma" w:hAnsi="Tahoma" w:cs="Tahoma"/>
                <w:lang w:eastAsia="pl-PL"/>
              </w:rPr>
              <w:br/>
            </w:r>
            <w:r w:rsidRPr="0044414A">
              <w:rPr>
                <w:rFonts w:ascii="Tahoma" w:hAnsi="Tahoma" w:cs="Tahoma"/>
                <w:lang w:eastAsia="pl-PL"/>
              </w:rPr>
              <w:t>w zakresie 1 brakującego zęba w jednym łuku zębowym</w:t>
            </w:r>
          </w:p>
        </w:tc>
        <w:tc>
          <w:tcPr>
            <w:tcW w:w="1559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A2347D" w:rsidRPr="0044414A" w:rsidTr="003D5216">
        <w:tc>
          <w:tcPr>
            <w:tcW w:w="618" w:type="dxa"/>
          </w:tcPr>
          <w:p w:rsidR="00A2347D" w:rsidRPr="0044414A" w:rsidRDefault="00A2347D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Całkowite podścielenie jednej protezy z ukształtowaniem obrzeża dla szczęki lub żuchwy</w:t>
            </w:r>
          </w:p>
        </w:tc>
        <w:tc>
          <w:tcPr>
            <w:tcW w:w="1559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A2347D" w:rsidRPr="0044414A" w:rsidTr="003D5216">
        <w:tc>
          <w:tcPr>
            <w:tcW w:w="618" w:type="dxa"/>
          </w:tcPr>
          <w:p w:rsidR="00A2347D" w:rsidRPr="0044414A" w:rsidRDefault="00A2347D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Wykonanie obturatora dla zamknięcia podniebienia miękkiego</w:t>
            </w:r>
          </w:p>
        </w:tc>
        <w:tc>
          <w:tcPr>
            <w:tcW w:w="1559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A2347D" w:rsidRPr="0044414A" w:rsidTr="003D5216">
        <w:tc>
          <w:tcPr>
            <w:tcW w:w="618" w:type="dxa"/>
          </w:tcPr>
          <w:p w:rsidR="00A2347D" w:rsidRPr="0044414A" w:rsidRDefault="00A2347D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 xml:space="preserve">Wykonanie tymczasowej protezy </w:t>
            </w:r>
            <w:proofErr w:type="spellStart"/>
            <w:r w:rsidRPr="0044414A">
              <w:rPr>
                <w:rFonts w:ascii="Tahoma" w:hAnsi="Tahoma" w:cs="Tahoma"/>
                <w:lang w:eastAsia="pl-PL"/>
              </w:rPr>
              <w:t>poresekcyjnej</w:t>
            </w:r>
            <w:proofErr w:type="spellEnd"/>
            <w:r w:rsidRPr="0044414A">
              <w:rPr>
                <w:rFonts w:ascii="Tahoma" w:hAnsi="Tahoma" w:cs="Tahoma"/>
                <w:lang w:eastAsia="pl-PL"/>
              </w:rPr>
              <w:t xml:space="preserve"> wypełniającej ubytki po resekcji lub uzupełniającej duże defekty szczęki</w:t>
            </w:r>
          </w:p>
        </w:tc>
        <w:tc>
          <w:tcPr>
            <w:tcW w:w="1559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A2347D" w:rsidRPr="0044414A" w:rsidTr="003D5216">
        <w:tc>
          <w:tcPr>
            <w:tcW w:w="618" w:type="dxa"/>
          </w:tcPr>
          <w:p w:rsidR="00A2347D" w:rsidRPr="0044414A" w:rsidRDefault="00A2347D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 xml:space="preserve">Wykonanie protezy </w:t>
            </w:r>
            <w:proofErr w:type="spellStart"/>
            <w:r w:rsidRPr="0044414A">
              <w:rPr>
                <w:rFonts w:ascii="Tahoma" w:hAnsi="Tahoma" w:cs="Tahoma"/>
                <w:lang w:eastAsia="pl-PL"/>
              </w:rPr>
              <w:t>poresekcyjnej</w:t>
            </w:r>
            <w:proofErr w:type="spellEnd"/>
            <w:r w:rsidRPr="0044414A">
              <w:rPr>
                <w:rFonts w:ascii="Tahoma" w:hAnsi="Tahoma" w:cs="Tahoma"/>
                <w:lang w:eastAsia="pl-PL"/>
              </w:rPr>
              <w:t xml:space="preserve"> ostatecznej</w:t>
            </w:r>
          </w:p>
        </w:tc>
        <w:tc>
          <w:tcPr>
            <w:tcW w:w="1559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A2347D" w:rsidRPr="0044414A" w:rsidTr="003D5216">
        <w:tc>
          <w:tcPr>
            <w:tcW w:w="618" w:type="dxa"/>
          </w:tcPr>
          <w:p w:rsidR="00A2347D" w:rsidRPr="0044414A" w:rsidRDefault="00A2347D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Naprawa</w:t>
            </w:r>
            <w:r w:rsidRPr="0044414A">
              <w:rPr>
                <w:rFonts w:ascii="Tahoma" w:hAnsi="Tahoma" w:cs="Tahoma"/>
                <w:lang w:eastAsia="pl-PL"/>
              </w:rPr>
              <w:t xml:space="preserve"> protezy ruchomej</w:t>
            </w:r>
          </w:p>
        </w:tc>
        <w:tc>
          <w:tcPr>
            <w:tcW w:w="1559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A2347D" w:rsidRPr="0044414A" w:rsidTr="003D5216">
        <w:tc>
          <w:tcPr>
            <w:tcW w:w="618" w:type="dxa"/>
          </w:tcPr>
          <w:p w:rsidR="00A2347D" w:rsidRPr="0044414A" w:rsidRDefault="00A2347D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Szyna chirurgiczna gładka bez zaczepu</w:t>
            </w:r>
          </w:p>
        </w:tc>
        <w:tc>
          <w:tcPr>
            <w:tcW w:w="1559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A2347D" w:rsidRPr="0044414A" w:rsidTr="003D5216">
        <w:tc>
          <w:tcPr>
            <w:tcW w:w="618" w:type="dxa"/>
          </w:tcPr>
          <w:p w:rsidR="00A2347D" w:rsidRPr="0044414A" w:rsidRDefault="00A2347D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Szyna chirurgiczna z drutu z zaczepem lutowanym</w:t>
            </w:r>
          </w:p>
        </w:tc>
        <w:tc>
          <w:tcPr>
            <w:tcW w:w="1559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A2347D" w:rsidRPr="0044414A" w:rsidTr="003D5216">
        <w:tc>
          <w:tcPr>
            <w:tcW w:w="618" w:type="dxa"/>
          </w:tcPr>
          <w:p w:rsidR="00A2347D" w:rsidRPr="0044414A" w:rsidRDefault="00A2347D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Płytka z obturatorem wykonana przez polimeryzację długoczasową</w:t>
            </w:r>
          </w:p>
        </w:tc>
        <w:tc>
          <w:tcPr>
            <w:tcW w:w="1559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A2347D" w:rsidRPr="0044414A" w:rsidTr="003D5216">
        <w:tc>
          <w:tcPr>
            <w:tcW w:w="618" w:type="dxa"/>
          </w:tcPr>
          <w:p w:rsidR="00A2347D" w:rsidRPr="0044414A" w:rsidRDefault="00A2347D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proofErr w:type="spellStart"/>
            <w:r w:rsidRPr="0044414A">
              <w:rPr>
                <w:rFonts w:ascii="Tahoma" w:hAnsi="Tahoma" w:cs="Tahoma"/>
                <w:lang w:eastAsia="pl-PL"/>
              </w:rPr>
              <w:t>Utrzymywacz</w:t>
            </w:r>
            <w:proofErr w:type="spellEnd"/>
            <w:r w:rsidRPr="0044414A">
              <w:rPr>
                <w:rFonts w:ascii="Tahoma" w:hAnsi="Tahoma" w:cs="Tahoma"/>
                <w:lang w:eastAsia="pl-PL"/>
              </w:rPr>
              <w:t xml:space="preserve"> przestrzeni – płytowy (z elementami drucianymi)</w:t>
            </w:r>
          </w:p>
        </w:tc>
        <w:tc>
          <w:tcPr>
            <w:tcW w:w="1559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A2347D" w:rsidRPr="0044414A" w:rsidTr="003D5216">
        <w:tc>
          <w:tcPr>
            <w:tcW w:w="618" w:type="dxa"/>
          </w:tcPr>
          <w:p w:rsidR="00A2347D" w:rsidRPr="0044414A" w:rsidRDefault="00A2347D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Nakładka podwyższająca zwarcie (1 szt.)</w:t>
            </w:r>
          </w:p>
        </w:tc>
        <w:tc>
          <w:tcPr>
            <w:tcW w:w="1559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A2347D" w:rsidRPr="0044414A" w:rsidTr="003D5216">
        <w:tc>
          <w:tcPr>
            <w:tcW w:w="618" w:type="dxa"/>
          </w:tcPr>
          <w:p w:rsidR="00A2347D" w:rsidRPr="0044414A" w:rsidRDefault="00A2347D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 xml:space="preserve">Proteza dziecięca </w:t>
            </w:r>
          </w:p>
        </w:tc>
        <w:tc>
          <w:tcPr>
            <w:tcW w:w="1559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A2347D" w:rsidRPr="0044414A" w:rsidTr="003D5216">
        <w:tc>
          <w:tcPr>
            <w:tcW w:w="618" w:type="dxa"/>
          </w:tcPr>
          <w:p w:rsidR="00A2347D" w:rsidRPr="0044414A" w:rsidRDefault="00A2347D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Szyna relaksacyjna</w:t>
            </w:r>
          </w:p>
        </w:tc>
        <w:tc>
          <w:tcPr>
            <w:tcW w:w="1559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A2347D" w:rsidRPr="0044414A" w:rsidTr="003D5216">
        <w:tc>
          <w:tcPr>
            <w:tcW w:w="618" w:type="dxa"/>
          </w:tcPr>
          <w:p w:rsidR="00A2347D" w:rsidRPr="0044414A" w:rsidRDefault="00A2347D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 xml:space="preserve">Płytka </w:t>
            </w:r>
            <w:proofErr w:type="spellStart"/>
            <w:r w:rsidRPr="0044414A">
              <w:rPr>
                <w:rFonts w:ascii="Tahoma" w:hAnsi="Tahoma" w:cs="Tahoma"/>
                <w:lang w:eastAsia="pl-PL"/>
              </w:rPr>
              <w:t>nagryzowa</w:t>
            </w:r>
            <w:proofErr w:type="spellEnd"/>
          </w:p>
        </w:tc>
        <w:tc>
          <w:tcPr>
            <w:tcW w:w="1559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A2347D" w:rsidRPr="0044414A" w:rsidTr="003D5216">
        <w:tc>
          <w:tcPr>
            <w:tcW w:w="618" w:type="dxa"/>
          </w:tcPr>
          <w:p w:rsidR="00A2347D" w:rsidRPr="0044414A" w:rsidRDefault="00A2347D" w:rsidP="00B274A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6148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pl-PL"/>
              </w:rPr>
            </w:pPr>
            <w:r w:rsidRPr="0044414A">
              <w:rPr>
                <w:rFonts w:ascii="Tahoma" w:hAnsi="Tahoma" w:cs="Tahoma"/>
                <w:lang w:eastAsia="pl-PL"/>
              </w:rPr>
              <w:t>Płytka retencyjna</w:t>
            </w:r>
          </w:p>
        </w:tc>
        <w:tc>
          <w:tcPr>
            <w:tcW w:w="1559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  <w:tc>
          <w:tcPr>
            <w:tcW w:w="1134" w:type="dxa"/>
          </w:tcPr>
          <w:p w:rsidR="00A2347D" w:rsidRPr="0044414A" w:rsidRDefault="00A2347D" w:rsidP="003D5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pl-PL"/>
              </w:rPr>
            </w:pPr>
          </w:p>
        </w:tc>
      </w:tr>
    </w:tbl>
    <w:p w:rsidR="00A2347D" w:rsidRDefault="00A2347D" w:rsidP="00C118E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</w:p>
    <w:p w:rsidR="00A2347D" w:rsidRPr="007C292C" w:rsidRDefault="00A2347D" w:rsidP="00C46C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ahoma" w:hAnsi="Tahoma" w:cs="Tahoma"/>
          <w:b/>
          <w:lang w:eastAsia="pl-PL"/>
        </w:rPr>
      </w:pPr>
      <w:r w:rsidRPr="007C292C">
        <w:rPr>
          <w:rFonts w:ascii="Tahoma" w:hAnsi="Tahoma" w:cs="Tahoma"/>
          <w:b/>
          <w:lang w:eastAsia="pl-PL"/>
        </w:rPr>
        <w:t>Udzielający Zamówienia</w:t>
      </w:r>
      <w:r w:rsidRPr="00954F5C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 w:rsidRPr="007C292C">
        <w:rPr>
          <w:rFonts w:ascii="Tahoma" w:hAnsi="Tahoma" w:cs="Tahoma"/>
          <w:b/>
          <w:lang w:eastAsia="pl-PL"/>
        </w:rPr>
        <w:t>Przyjmujący Zamówienie</w:t>
      </w:r>
    </w:p>
    <w:p w:rsidR="00A2347D" w:rsidRDefault="00A2347D" w:rsidP="00C46C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ahoma" w:hAnsi="Tahoma" w:cs="Tahoma"/>
          <w:lang w:eastAsia="pl-PL"/>
        </w:rPr>
      </w:pPr>
    </w:p>
    <w:p w:rsidR="00A2347D" w:rsidRDefault="00A2347D" w:rsidP="00C46C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ahoma" w:hAnsi="Tahoma" w:cs="Tahoma"/>
          <w:lang w:eastAsia="pl-PL"/>
        </w:rPr>
      </w:pPr>
    </w:p>
    <w:p w:rsidR="00A2347D" w:rsidRDefault="00A2347D" w:rsidP="00C46C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ahoma" w:hAnsi="Tahoma" w:cs="Tahoma"/>
          <w:lang w:eastAsia="pl-PL"/>
        </w:rPr>
      </w:pPr>
      <w:r w:rsidRPr="00954F5C">
        <w:rPr>
          <w:rFonts w:ascii="Tahoma" w:hAnsi="Tahoma" w:cs="Tahoma"/>
          <w:lang w:eastAsia="pl-PL"/>
        </w:rPr>
        <w:t xml:space="preserve">………………………………… </w:t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>
        <w:rPr>
          <w:rFonts w:ascii="Tahoma" w:hAnsi="Tahoma" w:cs="Tahoma"/>
          <w:lang w:eastAsia="pl-PL"/>
        </w:rPr>
        <w:tab/>
      </w:r>
      <w:r w:rsidRPr="00954F5C">
        <w:rPr>
          <w:rFonts w:ascii="Tahoma" w:hAnsi="Tahoma" w:cs="Tahoma"/>
          <w:lang w:eastAsia="pl-PL"/>
        </w:rPr>
        <w:t>………………………………….</w:t>
      </w:r>
    </w:p>
    <w:sectPr w:rsidR="00A2347D" w:rsidSect="006B7E3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7F0" w:rsidRDefault="006157F0">
      <w:r>
        <w:separator/>
      </w:r>
    </w:p>
  </w:endnote>
  <w:endnote w:type="continuationSeparator" w:id="0">
    <w:p w:rsidR="006157F0" w:rsidRDefault="0061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7F0" w:rsidRDefault="006157F0" w:rsidP="00B978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169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157F0" w:rsidRDefault="006157F0" w:rsidP="006B7E3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7F0" w:rsidRDefault="006157F0" w:rsidP="00B978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08C2">
      <w:rPr>
        <w:rStyle w:val="Numerstrony"/>
        <w:noProof/>
      </w:rPr>
      <w:t>6</w:t>
    </w:r>
    <w:r>
      <w:rPr>
        <w:rStyle w:val="Numerstrony"/>
      </w:rPr>
      <w:fldChar w:fldCharType="end"/>
    </w:r>
  </w:p>
  <w:p w:rsidR="006157F0" w:rsidRDefault="006157F0" w:rsidP="006B7E3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7F0" w:rsidRDefault="006157F0">
      <w:r>
        <w:separator/>
      </w:r>
    </w:p>
  </w:footnote>
  <w:footnote w:type="continuationSeparator" w:id="0">
    <w:p w:rsidR="006157F0" w:rsidRDefault="00615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02A"/>
    <w:multiLevelType w:val="hybridMultilevel"/>
    <w:tmpl w:val="37528E5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676C18D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677D1F"/>
    <w:multiLevelType w:val="hybridMultilevel"/>
    <w:tmpl w:val="E2BCF306"/>
    <w:lvl w:ilvl="0" w:tplc="19BA7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9900D6"/>
    <w:multiLevelType w:val="hybridMultilevel"/>
    <w:tmpl w:val="63ECD120"/>
    <w:lvl w:ilvl="0" w:tplc="98C66A7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8388E"/>
    <w:multiLevelType w:val="hybridMultilevel"/>
    <w:tmpl w:val="121E843C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650844FE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7A27FB"/>
    <w:multiLevelType w:val="hybridMultilevel"/>
    <w:tmpl w:val="E8DA940C"/>
    <w:lvl w:ilvl="0" w:tplc="85A4669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1" w:tplc="588AFD7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98C66A72">
      <w:start w:val="1"/>
      <w:numFmt w:val="decimal"/>
      <w:lvlText w:val="%3)"/>
      <w:lvlJc w:val="left"/>
      <w:pPr>
        <w:tabs>
          <w:tab w:val="num" w:pos="3097"/>
        </w:tabs>
        <w:ind w:left="3097" w:hanging="397"/>
      </w:pPr>
      <w:rPr>
        <w:rFonts w:ascii="Tahoma" w:hAnsi="Tahoma" w:cs="Times New Roman" w:hint="default"/>
        <w:color w:val="auto"/>
        <w:sz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76859D0"/>
    <w:multiLevelType w:val="hybridMultilevel"/>
    <w:tmpl w:val="AC607210"/>
    <w:lvl w:ilvl="0" w:tplc="81FE7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F303A0"/>
    <w:multiLevelType w:val="hybridMultilevel"/>
    <w:tmpl w:val="B55E8E3C"/>
    <w:lvl w:ilvl="0" w:tplc="62C6C156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E3A7C"/>
    <w:multiLevelType w:val="hybridMultilevel"/>
    <w:tmpl w:val="B3E03FE6"/>
    <w:lvl w:ilvl="0" w:tplc="25D480BC">
      <w:start w:val="1"/>
      <w:numFmt w:val="decimal"/>
      <w:lvlText w:val="%1."/>
      <w:lvlJc w:val="left"/>
      <w:pPr>
        <w:tabs>
          <w:tab w:val="num" w:pos="1004"/>
        </w:tabs>
        <w:ind w:left="1004" w:hanging="1004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90529E"/>
    <w:multiLevelType w:val="hybridMultilevel"/>
    <w:tmpl w:val="10FE2E9A"/>
    <w:lvl w:ilvl="0" w:tplc="40042622">
      <w:start w:val="1"/>
      <w:numFmt w:val="decimal"/>
      <w:lvlText w:val="%1."/>
      <w:lvlJc w:val="left"/>
      <w:pPr>
        <w:tabs>
          <w:tab w:val="num" w:pos="1004"/>
        </w:tabs>
        <w:ind w:left="1004" w:hanging="1004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91538A"/>
    <w:multiLevelType w:val="hybridMultilevel"/>
    <w:tmpl w:val="DA36C4F6"/>
    <w:lvl w:ilvl="0" w:tplc="98C66A7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6078D9"/>
    <w:multiLevelType w:val="hybridMultilevel"/>
    <w:tmpl w:val="E8CC8088"/>
    <w:lvl w:ilvl="0" w:tplc="CC6AB84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687BF6"/>
    <w:multiLevelType w:val="hybridMultilevel"/>
    <w:tmpl w:val="D7F42D76"/>
    <w:lvl w:ilvl="0" w:tplc="81FE7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8D30C1"/>
    <w:multiLevelType w:val="hybridMultilevel"/>
    <w:tmpl w:val="10FE2E9A"/>
    <w:lvl w:ilvl="0" w:tplc="40042622">
      <w:start w:val="1"/>
      <w:numFmt w:val="decimal"/>
      <w:lvlText w:val="%1."/>
      <w:lvlJc w:val="left"/>
      <w:pPr>
        <w:tabs>
          <w:tab w:val="num" w:pos="1004"/>
        </w:tabs>
        <w:ind w:left="1004" w:hanging="1004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1B2694"/>
    <w:multiLevelType w:val="hybridMultilevel"/>
    <w:tmpl w:val="5AAE55C4"/>
    <w:lvl w:ilvl="0" w:tplc="0E6495D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820CAD"/>
    <w:multiLevelType w:val="hybridMultilevel"/>
    <w:tmpl w:val="070A8C72"/>
    <w:lvl w:ilvl="0" w:tplc="DD06D460">
      <w:start w:val="1"/>
      <w:numFmt w:val="decimal"/>
      <w:lvlText w:val="%1."/>
      <w:lvlJc w:val="left"/>
      <w:pPr>
        <w:tabs>
          <w:tab w:val="num" w:pos="1004"/>
        </w:tabs>
        <w:ind w:left="1004" w:hanging="1004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DC0E69"/>
    <w:multiLevelType w:val="hybridMultilevel"/>
    <w:tmpl w:val="19BCC9EC"/>
    <w:lvl w:ilvl="0" w:tplc="81FE7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3461B2"/>
    <w:multiLevelType w:val="hybridMultilevel"/>
    <w:tmpl w:val="0AC69D2E"/>
    <w:lvl w:ilvl="0" w:tplc="44B8C4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60D2EF72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D3216F"/>
    <w:multiLevelType w:val="hybridMultilevel"/>
    <w:tmpl w:val="8CEA93F2"/>
    <w:lvl w:ilvl="0" w:tplc="81FE7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4971E5B"/>
    <w:multiLevelType w:val="hybridMultilevel"/>
    <w:tmpl w:val="9A16D0FA"/>
    <w:lvl w:ilvl="0" w:tplc="1CAEAC3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7EA04F5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6BD792C"/>
    <w:multiLevelType w:val="hybridMultilevel"/>
    <w:tmpl w:val="A9247EF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A0C7D6F"/>
    <w:multiLevelType w:val="hybridMultilevel"/>
    <w:tmpl w:val="279AAC9E"/>
    <w:lvl w:ilvl="0" w:tplc="DD06D460">
      <w:start w:val="1"/>
      <w:numFmt w:val="decimal"/>
      <w:lvlText w:val="%1."/>
      <w:lvlJc w:val="left"/>
      <w:pPr>
        <w:tabs>
          <w:tab w:val="num" w:pos="1004"/>
        </w:tabs>
        <w:ind w:left="1004" w:hanging="1004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C636CA"/>
    <w:multiLevelType w:val="hybridMultilevel"/>
    <w:tmpl w:val="668EE78A"/>
    <w:lvl w:ilvl="0" w:tplc="6622B8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22045862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4"/>
        <w:szCs w:val="24"/>
      </w:rPr>
    </w:lvl>
    <w:lvl w:ilvl="2" w:tplc="C3BEF4F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5027CE"/>
    <w:multiLevelType w:val="hybridMultilevel"/>
    <w:tmpl w:val="A6A0C7D8"/>
    <w:lvl w:ilvl="0" w:tplc="58BA4A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AD35CB"/>
    <w:multiLevelType w:val="hybridMultilevel"/>
    <w:tmpl w:val="CDE66EF6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D600888"/>
    <w:multiLevelType w:val="hybridMultilevel"/>
    <w:tmpl w:val="E3220CEE"/>
    <w:lvl w:ilvl="0" w:tplc="6124F8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A960E0"/>
    <w:multiLevelType w:val="hybridMultilevel"/>
    <w:tmpl w:val="99F4D2D2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1876D5"/>
    <w:multiLevelType w:val="hybridMultilevel"/>
    <w:tmpl w:val="22FA3188"/>
    <w:lvl w:ilvl="0" w:tplc="D79066BC">
      <w:start w:val="1"/>
      <w:numFmt w:val="decimal"/>
      <w:lvlText w:val="%1)"/>
      <w:lvlJc w:val="left"/>
      <w:pPr>
        <w:ind w:left="11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897D9C"/>
    <w:multiLevelType w:val="hybridMultilevel"/>
    <w:tmpl w:val="35B01C60"/>
    <w:lvl w:ilvl="0" w:tplc="81FE7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9EC6A04C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05979E5"/>
    <w:multiLevelType w:val="hybridMultilevel"/>
    <w:tmpl w:val="47FE6C70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654889"/>
    <w:multiLevelType w:val="hybridMultilevel"/>
    <w:tmpl w:val="DBE6800E"/>
    <w:lvl w:ilvl="0" w:tplc="0415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0">
    <w:nsid w:val="64747340"/>
    <w:multiLevelType w:val="hybridMultilevel"/>
    <w:tmpl w:val="70ACFEF2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4A1468B"/>
    <w:multiLevelType w:val="hybridMultilevel"/>
    <w:tmpl w:val="F06C0282"/>
    <w:lvl w:ilvl="0" w:tplc="DFF2E07E">
      <w:start w:val="1"/>
      <w:numFmt w:val="decimal"/>
      <w:lvlText w:val="%1."/>
      <w:lvlJc w:val="left"/>
      <w:pPr>
        <w:tabs>
          <w:tab w:val="num" w:pos="1004"/>
        </w:tabs>
        <w:ind w:left="1004" w:hanging="1004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ED5235"/>
    <w:multiLevelType w:val="hybridMultilevel"/>
    <w:tmpl w:val="0D1C2EA8"/>
    <w:lvl w:ilvl="0" w:tplc="4A3A0C2A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6A2DDA"/>
    <w:multiLevelType w:val="hybridMultilevel"/>
    <w:tmpl w:val="83C224BE"/>
    <w:lvl w:ilvl="0" w:tplc="81FE7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000741E"/>
    <w:multiLevelType w:val="hybridMultilevel"/>
    <w:tmpl w:val="015C93EA"/>
    <w:lvl w:ilvl="0" w:tplc="81FE7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2450EEE"/>
    <w:multiLevelType w:val="hybridMultilevel"/>
    <w:tmpl w:val="E2A2FE80"/>
    <w:lvl w:ilvl="0" w:tplc="98C66A7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5BD24EF"/>
    <w:multiLevelType w:val="hybridMultilevel"/>
    <w:tmpl w:val="E968F890"/>
    <w:lvl w:ilvl="0" w:tplc="D13A5EDA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55539F"/>
    <w:multiLevelType w:val="hybridMultilevel"/>
    <w:tmpl w:val="6AF493EC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84B383F"/>
    <w:multiLevelType w:val="hybridMultilevel"/>
    <w:tmpl w:val="F2B0E32C"/>
    <w:lvl w:ilvl="0" w:tplc="81FE7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D9138D"/>
    <w:multiLevelType w:val="hybridMultilevel"/>
    <w:tmpl w:val="8550B84A"/>
    <w:lvl w:ilvl="0" w:tplc="81FE7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6"/>
  </w:num>
  <w:num w:numId="3">
    <w:abstractNumId w:val="3"/>
  </w:num>
  <w:num w:numId="4">
    <w:abstractNumId w:val="4"/>
  </w:num>
  <w:num w:numId="5">
    <w:abstractNumId w:val="28"/>
  </w:num>
  <w:num w:numId="6">
    <w:abstractNumId w:val="25"/>
  </w:num>
  <w:num w:numId="7">
    <w:abstractNumId w:val="19"/>
  </w:num>
  <w:num w:numId="8">
    <w:abstractNumId w:val="18"/>
  </w:num>
  <w:num w:numId="9">
    <w:abstractNumId w:val="0"/>
  </w:num>
  <w:num w:numId="10">
    <w:abstractNumId w:val="1"/>
  </w:num>
  <w:num w:numId="11">
    <w:abstractNumId w:val="32"/>
  </w:num>
  <w:num w:numId="12">
    <w:abstractNumId w:val="13"/>
  </w:num>
  <w:num w:numId="13">
    <w:abstractNumId w:val="22"/>
  </w:num>
  <w:num w:numId="14">
    <w:abstractNumId w:val="39"/>
  </w:num>
  <w:num w:numId="15">
    <w:abstractNumId w:val="38"/>
  </w:num>
  <w:num w:numId="16">
    <w:abstractNumId w:val="15"/>
  </w:num>
  <w:num w:numId="17">
    <w:abstractNumId w:val="33"/>
  </w:num>
  <w:num w:numId="18">
    <w:abstractNumId w:val="34"/>
  </w:num>
  <w:num w:numId="19">
    <w:abstractNumId w:val="11"/>
  </w:num>
  <w:num w:numId="20">
    <w:abstractNumId w:val="17"/>
  </w:num>
  <w:num w:numId="21">
    <w:abstractNumId w:val="27"/>
  </w:num>
  <w:num w:numId="22">
    <w:abstractNumId w:val="5"/>
  </w:num>
  <w:num w:numId="23">
    <w:abstractNumId w:val="20"/>
  </w:num>
  <w:num w:numId="24">
    <w:abstractNumId w:val="9"/>
  </w:num>
  <w:num w:numId="25">
    <w:abstractNumId w:val="36"/>
  </w:num>
  <w:num w:numId="26">
    <w:abstractNumId w:val="10"/>
  </w:num>
  <w:num w:numId="27">
    <w:abstractNumId w:val="14"/>
  </w:num>
  <w:num w:numId="28">
    <w:abstractNumId w:val="16"/>
  </w:num>
  <w:num w:numId="29">
    <w:abstractNumId w:val="23"/>
  </w:num>
  <w:num w:numId="30">
    <w:abstractNumId w:val="30"/>
  </w:num>
  <w:num w:numId="31">
    <w:abstractNumId w:val="37"/>
  </w:num>
  <w:num w:numId="32">
    <w:abstractNumId w:val="2"/>
  </w:num>
  <w:num w:numId="33">
    <w:abstractNumId w:val="35"/>
  </w:num>
  <w:num w:numId="34">
    <w:abstractNumId w:val="12"/>
  </w:num>
  <w:num w:numId="35">
    <w:abstractNumId w:val="31"/>
  </w:num>
  <w:num w:numId="36">
    <w:abstractNumId w:val="7"/>
  </w:num>
  <w:num w:numId="37">
    <w:abstractNumId w:val="24"/>
  </w:num>
  <w:num w:numId="38">
    <w:abstractNumId w:val="29"/>
  </w:num>
  <w:num w:numId="39">
    <w:abstractNumId w:val="26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937"/>
    <w:rsid w:val="000009F9"/>
    <w:rsid w:val="00002EA4"/>
    <w:rsid w:val="000041D3"/>
    <w:rsid w:val="0000685C"/>
    <w:rsid w:val="00022AEB"/>
    <w:rsid w:val="000240C8"/>
    <w:rsid w:val="00034298"/>
    <w:rsid w:val="000349DE"/>
    <w:rsid w:val="000505C9"/>
    <w:rsid w:val="00060AD9"/>
    <w:rsid w:val="000657E0"/>
    <w:rsid w:val="00074DC1"/>
    <w:rsid w:val="000779D4"/>
    <w:rsid w:val="00083EDC"/>
    <w:rsid w:val="00084EEC"/>
    <w:rsid w:val="000945F5"/>
    <w:rsid w:val="000949A8"/>
    <w:rsid w:val="000A6114"/>
    <w:rsid w:val="000B014C"/>
    <w:rsid w:val="000B62EC"/>
    <w:rsid w:val="000B686A"/>
    <w:rsid w:val="000C0FA1"/>
    <w:rsid w:val="000D5DFF"/>
    <w:rsid w:val="000E0777"/>
    <w:rsid w:val="000E0937"/>
    <w:rsid w:val="000E11DF"/>
    <w:rsid w:val="000E3117"/>
    <w:rsid w:val="000E4E4C"/>
    <w:rsid w:val="000E63BC"/>
    <w:rsid w:val="000F5880"/>
    <w:rsid w:val="001030C4"/>
    <w:rsid w:val="00103F27"/>
    <w:rsid w:val="00104574"/>
    <w:rsid w:val="00116151"/>
    <w:rsid w:val="001175AF"/>
    <w:rsid w:val="00123180"/>
    <w:rsid w:val="00131A7A"/>
    <w:rsid w:val="00146526"/>
    <w:rsid w:val="001703FD"/>
    <w:rsid w:val="001712F3"/>
    <w:rsid w:val="00182786"/>
    <w:rsid w:val="00185485"/>
    <w:rsid w:val="00185742"/>
    <w:rsid w:val="00186685"/>
    <w:rsid w:val="0019382B"/>
    <w:rsid w:val="00194DC3"/>
    <w:rsid w:val="00195F97"/>
    <w:rsid w:val="001A2512"/>
    <w:rsid w:val="001A2D22"/>
    <w:rsid w:val="001A3B1A"/>
    <w:rsid w:val="001B09FC"/>
    <w:rsid w:val="001B3CF6"/>
    <w:rsid w:val="001C0DE1"/>
    <w:rsid w:val="001C1CA7"/>
    <w:rsid w:val="001E2725"/>
    <w:rsid w:val="001E509F"/>
    <w:rsid w:val="001E6325"/>
    <w:rsid w:val="001F016C"/>
    <w:rsid w:val="001F1155"/>
    <w:rsid w:val="001F2B55"/>
    <w:rsid w:val="001F3D84"/>
    <w:rsid w:val="002007A3"/>
    <w:rsid w:val="0020286E"/>
    <w:rsid w:val="00205357"/>
    <w:rsid w:val="002172B7"/>
    <w:rsid w:val="00222897"/>
    <w:rsid w:val="00225E79"/>
    <w:rsid w:val="00235223"/>
    <w:rsid w:val="002442F1"/>
    <w:rsid w:val="00251931"/>
    <w:rsid w:val="00260618"/>
    <w:rsid w:val="00262E62"/>
    <w:rsid w:val="00266A16"/>
    <w:rsid w:val="00266E83"/>
    <w:rsid w:val="00271DE4"/>
    <w:rsid w:val="0027494E"/>
    <w:rsid w:val="002927C6"/>
    <w:rsid w:val="002A0086"/>
    <w:rsid w:val="002A3B57"/>
    <w:rsid w:val="002A445A"/>
    <w:rsid w:val="002A5A95"/>
    <w:rsid w:val="002B0EDE"/>
    <w:rsid w:val="002B1764"/>
    <w:rsid w:val="002B6313"/>
    <w:rsid w:val="002C5B8A"/>
    <w:rsid w:val="002C7358"/>
    <w:rsid w:val="002D2318"/>
    <w:rsid w:val="002D37F7"/>
    <w:rsid w:val="002E3C81"/>
    <w:rsid w:val="002E484E"/>
    <w:rsid w:val="002E6E42"/>
    <w:rsid w:val="002F607C"/>
    <w:rsid w:val="002F7075"/>
    <w:rsid w:val="003078AC"/>
    <w:rsid w:val="00314D78"/>
    <w:rsid w:val="00316CB0"/>
    <w:rsid w:val="00324999"/>
    <w:rsid w:val="0032786D"/>
    <w:rsid w:val="00330052"/>
    <w:rsid w:val="0033403A"/>
    <w:rsid w:val="0034161E"/>
    <w:rsid w:val="003579AA"/>
    <w:rsid w:val="00366147"/>
    <w:rsid w:val="00370D7B"/>
    <w:rsid w:val="003742BD"/>
    <w:rsid w:val="00375151"/>
    <w:rsid w:val="00383421"/>
    <w:rsid w:val="00384EF3"/>
    <w:rsid w:val="00384F0D"/>
    <w:rsid w:val="00386090"/>
    <w:rsid w:val="003901EC"/>
    <w:rsid w:val="00390A69"/>
    <w:rsid w:val="00391BB6"/>
    <w:rsid w:val="0039690E"/>
    <w:rsid w:val="003B7AEB"/>
    <w:rsid w:val="003C6582"/>
    <w:rsid w:val="003C78A8"/>
    <w:rsid w:val="003D19FF"/>
    <w:rsid w:val="003D4A3F"/>
    <w:rsid w:val="003D5216"/>
    <w:rsid w:val="003D68FC"/>
    <w:rsid w:val="003E3623"/>
    <w:rsid w:val="003E3D94"/>
    <w:rsid w:val="003F0214"/>
    <w:rsid w:val="003F4838"/>
    <w:rsid w:val="003F6735"/>
    <w:rsid w:val="00401A2F"/>
    <w:rsid w:val="00411DE8"/>
    <w:rsid w:val="00414B34"/>
    <w:rsid w:val="0041507C"/>
    <w:rsid w:val="0041513D"/>
    <w:rsid w:val="0041531E"/>
    <w:rsid w:val="004163DC"/>
    <w:rsid w:val="00440DEE"/>
    <w:rsid w:val="0044414A"/>
    <w:rsid w:val="004465E1"/>
    <w:rsid w:val="004473AC"/>
    <w:rsid w:val="00451777"/>
    <w:rsid w:val="00456F53"/>
    <w:rsid w:val="004627B7"/>
    <w:rsid w:val="00464E90"/>
    <w:rsid w:val="00471231"/>
    <w:rsid w:val="00482CB6"/>
    <w:rsid w:val="0048567E"/>
    <w:rsid w:val="00487CE3"/>
    <w:rsid w:val="00497AD9"/>
    <w:rsid w:val="004A2901"/>
    <w:rsid w:val="004A3770"/>
    <w:rsid w:val="004B1C21"/>
    <w:rsid w:val="004C15CE"/>
    <w:rsid w:val="004C4844"/>
    <w:rsid w:val="004D41C0"/>
    <w:rsid w:val="004E5B02"/>
    <w:rsid w:val="004E70EF"/>
    <w:rsid w:val="004F2CBF"/>
    <w:rsid w:val="004F41F1"/>
    <w:rsid w:val="004F4933"/>
    <w:rsid w:val="004F6C83"/>
    <w:rsid w:val="0051228D"/>
    <w:rsid w:val="00514B07"/>
    <w:rsid w:val="00531AAF"/>
    <w:rsid w:val="0053431C"/>
    <w:rsid w:val="00534ECF"/>
    <w:rsid w:val="00535D03"/>
    <w:rsid w:val="00542C3F"/>
    <w:rsid w:val="00551A97"/>
    <w:rsid w:val="00552BD8"/>
    <w:rsid w:val="00552EBD"/>
    <w:rsid w:val="00552ECF"/>
    <w:rsid w:val="005575A6"/>
    <w:rsid w:val="005736C6"/>
    <w:rsid w:val="00573728"/>
    <w:rsid w:val="00595B16"/>
    <w:rsid w:val="005A4E38"/>
    <w:rsid w:val="005A52EC"/>
    <w:rsid w:val="005B21C3"/>
    <w:rsid w:val="005B25FC"/>
    <w:rsid w:val="005C3240"/>
    <w:rsid w:val="005C59E9"/>
    <w:rsid w:val="005C609B"/>
    <w:rsid w:val="005D502C"/>
    <w:rsid w:val="005E3174"/>
    <w:rsid w:val="005E4620"/>
    <w:rsid w:val="005E709C"/>
    <w:rsid w:val="005F610D"/>
    <w:rsid w:val="00604F63"/>
    <w:rsid w:val="00607ED5"/>
    <w:rsid w:val="006116D1"/>
    <w:rsid w:val="00611FC0"/>
    <w:rsid w:val="00612A5C"/>
    <w:rsid w:val="006155C7"/>
    <w:rsid w:val="006157F0"/>
    <w:rsid w:val="006172DA"/>
    <w:rsid w:val="00622CE4"/>
    <w:rsid w:val="00622CF4"/>
    <w:rsid w:val="00626090"/>
    <w:rsid w:val="00637D76"/>
    <w:rsid w:val="00647412"/>
    <w:rsid w:val="006764F3"/>
    <w:rsid w:val="00677FA7"/>
    <w:rsid w:val="006804C5"/>
    <w:rsid w:val="006814D0"/>
    <w:rsid w:val="00694479"/>
    <w:rsid w:val="006A01FD"/>
    <w:rsid w:val="006A0F83"/>
    <w:rsid w:val="006A66CA"/>
    <w:rsid w:val="006B44DE"/>
    <w:rsid w:val="006B75E1"/>
    <w:rsid w:val="006B7E3B"/>
    <w:rsid w:val="006C0305"/>
    <w:rsid w:val="006C3358"/>
    <w:rsid w:val="006D38D8"/>
    <w:rsid w:val="006D62A0"/>
    <w:rsid w:val="006E48FE"/>
    <w:rsid w:val="006F058B"/>
    <w:rsid w:val="006F0FF2"/>
    <w:rsid w:val="006F1163"/>
    <w:rsid w:val="006F1273"/>
    <w:rsid w:val="00704C72"/>
    <w:rsid w:val="00713C4B"/>
    <w:rsid w:val="00713EF3"/>
    <w:rsid w:val="0071415D"/>
    <w:rsid w:val="00740C44"/>
    <w:rsid w:val="00743ED7"/>
    <w:rsid w:val="00746B32"/>
    <w:rsid w:val="0074798D"/>
    <w:rsid w:val="00751A59"/>
    <w:rsid w:val="00757550"/>
    <w:rsid w:val="00761705"/>
    <w:rsid w:val="0076649B"/>
    <w:rsid w:val="00770DC0"/>
    <w:rsid w:val="0078011B"/>
    <w:rsid w:val="007841A3"/>
    <w:rsid w:val="0079189E"/>
    <w:rsid w:val="00792BDB"/>
    <w:rsid w:val="007A4821"/>
    <w:rsid w:val="007B0235"/>
    <w:rsid w:val="007B1E8E"/>
    <w:rsid w:val="007C292C"/>
    <w:rsid w:val="007C46C5"/>
    <w:rsid w:val="007C4ABB"/>
    <w:rsid w:val="007C5F49"/>
    <w:rsid w:val="007C6859"/>
    <w:rsid w:val="007D2E17"/>
    <w:rsid w:val="007F23F7"/>
    <w:rsid w:val="007F3D3F"/>
    <w:rsid w:val="007F5E33"/>
    <w:rsid w:val="007F71DF"/>
    <w:rsid w:val="008029EE"/>
    <w:rsid w:val="00802FF7"/>
    <w:rsid w:val="008148E5"/>
    <w:rsid w:val="00815554"/>
    <w:rsid w:val="00820945"/>
    <w:rsid w:val="00824225"/>
    <w:rsid w:val="0082707D"/>
    <w:rsid w:val="00827170"/>
    <w:rsid w:val="008324EA"/>
    <w:rsid w:val="00833E2B"/>
    <w:rsid w:val="00835C34"/>
    <w:rsid w:val="008364FF"/>
    <w:rsid w:val="008402B2"/>
    <w:rsid w:val="00843590"/>
    <w:rsid w:val="008452BD"/>
    <w:rsid w:val="008464F0"/>
    <w:rsid w:val="008474DB"/>
    <w:rsid w:val="008548A9"/>
    <w:rsid w:val="008605E9"/>
    <w:rsid w:val="008614DD"/>
    <w:rsid w:val="0086678A"/>
    <w:rsid w:val="00872A5F"/>
    <w:rsid w:val="0087787E"/>
    <w:rsid w:val="008845A4"/>
    <w:rsid w:val="00886715"/>
    <w:rsid w:val="00890BBE"/>
    <w:rsid w:val="008A19B8"/>
    <w:rsid w:val="008A2ED8"/>
    <w:rsid w:val="008A6069"/>
    <w:rsid w:val="008C26AB"/>
    <w:rsid w:val="008C5C6F"/>
    <w:rsid w:val="008C5D9A"/>
    <w:rsid w:val="008D3537"/>
    <w:rsid w:val="008D7A67"/>
    <w:rsid w:val="008E75F5"/>
    <w:rsid w:val="008F2D07"/>
    <w:rsid w:val="00901EE3"/>
    <w:rsid w:val="00910EB4"/>
    <w:rsid w:val="00912DF3"/>
    <w:rsid w:val="00926CFA"/>
    <w:rsid w:val="009303C2"/>
    <w:rsid w:val="00935524"/>
    <w:rsid w:val="009412DC"/>
    <w:rsid w:val="00944C17"/>
    <w:rsid w:val="00947825"/>
    <w:rsid w:val="00951C3D"/>
    <w:rsid w:val="009537C9"/>
    <w:rsid w:val="00954F5C"/>
    <w:rsid w:val="009560FE"/>
    <w:rsid w:val="00961A9F"/>
    <w:rsid w:val="0098276A"/>
    <w:rsid w:val="009835FC"/>
    <w:rsid w:val="009856D5"/>
    <w:rsid w:val="00987E9D"/>
    <w:rsid w:val="00993530"/>
    <w:rsid w:val="00995504"/>
    <w:rsid w:val="009A30FF"/>
    <w:rsid w:val="009A428B"/>
    <w:rsid w:val="009A657B"/>
    <w:rsid w:val="009B0251"/>
    <w:rsid w:val="009B1C06"/>
    <w:rsid w:val="009B6243"/>
    <w:rsid w:val="009B6B10"/>
    <w:rsid w:val="009C6E13"/>
    <w:rsid w:val="009D074D"/>
    <w:rsid w:val="009D4840"/>
    <w:rsid w:val="009F51E9"/>
    <w:rsid w:val="009F72A0"/>
    <w:rsid w:val="00A00161"/>
    <w:rsid w:val="00A041EB"/>
    <w:rsid w:val="00A04C4A"/>
    <w:rsid w:val="00A05222"/>
    <w:rsid w:val="00A113C8"/>
    <w:rsid w:val="00A12CD2"/>
    <w:rsid w:val="00A13F87"/>
    <w:rsid w:val="00A15FD5"/>
    <w:rsid w:val="00A17B8C"/>
    <w:rsid w:val="00A20BC2"/>
    <w:rsid w:val="00A2347D"/>
    <w:rsid w:val="00A306EE"/>
    <w:rsid w:val="00A3237E"/>
    <w:rsid w:val="00A437A5"/>
    <w:rsid w:val="00A43EC6"/>
    <w:rsid w:val="00A463A4"/>
    <w:rsid w:val="00A65BE5"/>
    <w:rsid w:val="00A66CA4"/>
    <w:rsid w:val="00A70E04"/>
    <w:rsid w:val="00A7150A"/>
    <w:rsid w:val="00A71818"/>
    <w:rsid w:val="00A732AB"/>
    <w:rsid w:val="00A74AA5"/>
    <w:rsid w:val="00A8509A"/>
    <w:rsid w:val="00A93570"/>
    <w:rsid w:val="00A954A3"/>
    <w:rsid w:val="00A95CE3"/>
    <w:rsid w:val="00AA7253"/>
    <w:rsid w:val="00AB062F"/>
    <w:rsid w:val="00AB3180"/>
    <w:rsid w:val="00AB69CE"/>
    <w:rsid w:val="00AC01C3"/>
    <w:rsid w:val="00AC32BB"/>
    <w:rsid w:val="00AC44A5"/>
    <w:rsid w:val="00AC4B07"/>
    <w:rsid w:val="00AC57C9"/>
    <w:rsid w:val="00AD166C"/>
    <w:rsid w:val="00AD2FEE"/>
    <w:rsid w:val="00AD3AB0"/>
    <w:rsid w:val="00AE361E"/>
    <w:rsid w:val="00B001AD"/>
    <w:rsid w:val="00B0246F"/>
    <w:rsid w:val="00B0627F"/>
    <w:rsid w:val="00B06FEE"/>
    <w:rsid w:val="00B07C8F"/>
    <w:rsid w:val="00B07E5D"/>
    <w:rsid w:val="00B10773"/>
    <w:rsid w:val="00B15BB0"/>
    <w:rsid w:val="00B1698E"/>
    <w:rsid w:val="00B23715"/>
    <w:rsid w:val="00B27026"/>
    <w:rsid w:val="00B274A6"/>
    <w:rsid w:val="00B32BFC"/>
    <w:rsid w:val="00B4180E"/>
    <w:rsid w:val="00B45E45"/>
    <w:rsid w:val="00B46D81"/>
    <w:rsid w:val="00B51672"/>
    <w:rsid w:val="00B53AC6"/>
    <w:rsid w:val="00B65AC1"/>
    <w:rsid w:val="00B77BCF"/>
    <w:rsid w:val="00B9068C"/>
    <w:rsid w:val="00B91255"/>
    <w:rsid w:val="00B943AC"/>
    <w:rsid w:val="00B978EA"/>
    <w:rsid w:val="00BA0B6B"/>
    <w:rsid w:val="00BA17F4"/>
    <w:rsid w:val="00BA1AE4"/>
    <w:rsid w:val="00BA2D69"/>
    <w:rsid w:val="00BB14A5"/>
    <w:rsid w:val="00BB1741"/>
    <w:rsid w:val="00BB6AFE"/>
    <w:rsid w:val="00BB799A"/>
    <w:rsid w:val="00BC1139"/>
    <w:rsid w:val="00BC21B0"/>
    <w:rsid w:val="00BC2C83"/>
    <w:rsid w:val="00BC401A"/>
    <w:rsid w:val="00BC4DC4"/>
    <w:rsid w:val="00BD0452"/>
    <w:rsid w:val="00BD1955"/>
    <w:rsid w:val="00BD4CF1"/>
    <w:rsid w:val="00BD5151"/>
    <w:rsid w:val="00BE08C2"/>
    <w:rsid w:val="00BE0E60"/>
    <w:rsid w:val="00BF169D"/>
    <w:rsid w:val="00BF2650"/>
    <w:rsid w:val="00BF4B4B"/>
    <w:rsid w:val="00C021B7"/>
    <w:rsid w:val="00C06FA3"/>
    <w:rsid w:val="00C10E70"/>
    <w:rsid w:val="00C118EF"/>
    <w:rsid w:val="00C1667F"/>
    <w:rsid w:val="00C3075E"/>
    <w:rsid w:val="00C31AFC"/>
    <w:rsid w:val="00C3298C"/>
    <w:rsid w:val="00C3441F"/>
    <w:rsid w:val="00C35F10"/>
    <w:rsid w:val="00C403D1"/>
    <w:rsid w:val="00C445CC"/>
    <w:rsid w:val="00C4594B"/>
    <w:rsid w:val="00C46C84"/>
    <w:rsid w:val="00C52E88"/>
    <w:rsid w:val="00C540BA"/>
    <w:rsid w:val="00C56F44"/>
    <w:rsid w:val="00C60848"/>
    <w:rsid w:val="00C64915"/>
    <w:rsid w:val="00C65D82"/>
    <w:rsid w:val="00C721BA"/>
    <w:rsid w:val="00C744F9"/>
    <w:rsid w:val="00C870B5"/>
    <w:rsid w:val="00CA4ACE"/>
    <w:rsid w:val="00CB161C"/>
    <w:rsid w:val="00CB1642"/>
    <w:rsid w:val="00CB19EE"/>
    <w:rsid w:val="00CB1D28"/>
    <w:rsid w:val="00CB4824"/>
    <w:rsid w:val="00CC2B7A"/>
    <w:rsid w:val="00CC68AE"/>
    <w:rsid w:val="00CC76D1"/>
    <w:rsid w:val="00CD2475"/>
    <w:rsid w:val="00CD2501"/>
    <w:rsid w:val="00CE02E5"/>
    <w:rsid w:val="00CE0F1A"/>
    <w:rsid w:val="00CE17EC"/>
    <w:rsid w:val="00CF15B6"/>
    <w:rsid w:val="00CF25E9"/>
    <w:rsid w:val="00D036A8"/>
    <w:rsid w:val="00D07C86"/>
    <w:rsid w:val="00D22770"/>
    <w:rsid w:val="00D25126"/>
    <w:rsid w:val="00D25B9D"/>
    <w:rsid w:val="00D26D53"/>
    <w:rsid w:val="00D31C74"/>
    <w:rsid w:val="00D52011"/>
    <w:rsid w:val="00D67851"/>
    <w:rsid w:val="00D73CCB"/>
    <w:rsid w:val="00D74BE4"/>
    <w:rsid w:val="00D8425D"/>
    <w:rsid w:val="00D86000"/>
    <w:rsid w:val="00D935B7"/>
    <w:rsid w:val="00DA1569"/>
    <w:rsid w:val="00DA56B4"/>
    <w:rsid w:val="00DA6AAA"/>
    <w:rsid w:val="00DD46B2"/>
    <w:rsid w:val="00DD5CD0"/>
    <w:rsid w:val="00DE0E8C"/>
    <w:rsid w:val="00DE510E"/>
    <w:rsid w:val="00DE7524"/>
    <w:rsid w:val="00E143F0"/>
    <w:rsid w:val="00E21247"/>
    <w:rsid w:val="00E30FB2"/>
    <w:rsid w:val="00E35E39"/>
    <w:rsid w:val="00E4249B"/>
    <w:rsid w:val="00E42971"/>
    <w:rsid w:val="00E4493A"/>
    <w:rsid w:val="00E458AD"/>
    <w:rsid w:val="00E46F6D"/>
    <w:rsid w:val="00E54A74"/>
    <w:rsid w:val="00E60822"/>
    <w:rsid w:val="00E62162"/>
    <w:rsid w:val="00E65E1F"/>
    <w:rsid w:val="00E708EF"/>
    <w:rsid w:val="00E74C3D"/>
    <w:rsid w:val="00E75462"/>
    <w:rsid w:val="00E761E4"/>
    <w:rsid w:val="00E76951"/>
    <w:rsid w:val="00E87BBD"/>
    <w:rsid w:val="00E9159F"/>
    <w:rsid w:val="00EA0B71"/>
    <w:rsid w:val="00EB3F4F"/>
    <w:rsid w:val="00EC2EFB"/>
    <w:rsid w:val="00EC640D"/>
    <w:rsid w:val="00EC7F8F"/>
    <w:rsid w:val="00ED579D"/>
    <w:rsid w:val="00ED7E99"/>
    <w:rsid w:val="00EE3E94"/>
    <w:rsid w:val="00EE42A8"/>
    <w:rsid w:val="00EF1136"/>
    <w:rsid w:val="00F13631"/>
    <w:rsid w:val="00F16DD9"/>
    <w:rsid w:val="00F17CC6"/>
    <w:rsid w:val="00F20454"/>
    <w:rsid w:val="00F31F2D"/>
    <w:rsid w:val="00F34F6F"/>
    <w:rsid w:val="00F36C3A"/>
    <w:rsid w:val="00F4284D"/>
    <w:rsid w:val="00F4287B"/>
    <w:rsid w:val="00F436CC"/>
    <w:rsid w:val="00F4429F"/>
    <w:rsid w:val="00F45E3C"/>
    <w:rsid w:val="00F47246"/>
    <w:rsid w:val="00F56892"/>
    <w:rsid w:val="00F718C7"/>
    <w:rsid w:val="00F72B91"/>
    <w:rsid w:val="00F77FB3"/>
    <w:rsid w:val="00F849BD"/>
    <w:rsid w:val="00F86155"/>
    <w:rsid w:val="00F91DC2"/>
    <w:rsid w:val="00F979C8"/>
    <w:rsid w:val="00FA2249"/>
    <w:rsid w:val="00FA3D30"/>
    <w:rsid w:val="00FA4BE1"/>
    <w:rsid w:val="00FB0CA7"/>
    <w:rsid w:val="00FB20B8"/>
    <w:rsid w:val="00FB27FA"/>
    <w:rsid w:val="00FB769F"/>
    <w:rsid w:val="00FC21E5"/>
    <w:rsid w:val="00FD0FE8"/>
    <w:rsid w:val="00FD53DF"/>
    <w:rsid w:val="00FD57C4"/>
    <w:rsid w:val="00FD6C04"/>
    <w:rsid w:val="00FD7B4A"/>
    <w:rsid w:val="00FE252A"/>
    <w:rsid w:val="00FE4967"/>
    <w:rsid w:val="00FE7E36"/>
    <w:rsid w:val="00FF416D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0F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6090"/>
    <w:pPr>
      <w:ind w:left="720"/>
      <w:contextualSpacing/>
    </w:pPr>
  </w:style>
  <w:style w:type="paragraph" w:customStyle="1" w:styleId="Znak">
    <w:name w:val="Znak"/>
    <w:basedOn w:val="Normalny"/>
    <w:uiPriority w:val="99"/>
    <w:rsid w:val="00AB318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F7075"/>
    <w:pPr>
      <w:spacing w:after="0" w:line="240" w:lineRule="auto"/>
      <w:ind w:left="708" w:hanging="28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707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F7075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2F7075"/>
    <w:rPr>
      <w:rFonts w:cs="Times New Roman"/>
    </w:rPr>
  </w:style>
  <w:style w:type="character" w:styleId="Hipercze">
    <w:name w:val="Hyperlink"/>
    <w:uiPriority w:val="99"/>
    <w:rsid w:val="003078AC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8845A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Akapitzlist1">
    <w:name w:val="Akapit z listą1"/>
    <w:basedOn w:val="Normalny"/>
    <w:uiPriority w:val="99"/>
    <w:rsid w:val="008474DB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rsid w:val="001B09FC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6B7E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E65E1F"/>
    <w:rPr>
      <w:rFonts w:cs="Times New Roman"/>
      <w:lang w:eastAsia="en-US"/>
    </w:rPr>
  </w:style>
  <w:style w:type="character" w:styleId="Numerstrony">
    <w:name w:val="page number"/>
    <w:uiPriority w:val="99"/>
    <w:rsid w:val="006B7E3B"/>
    <w:rPr>
      <w:rFonts w:cs="Times New Roman"/>
    </w:rPr>
  </w:style>
  <w:style w:type="paragraph" w:customStyle="1" w:styleId="Dorota">
    <w:name w:val="Dorota"/>
    <w:basedOn w:val="Normalny"/>
    <w:uiPriority w:val="99"/>
    <w:rsid w:val="006764F3"/>
    <w:pPr>
      <w:spacing w:after="0" w:line="360" w:lineRule="auto"/>
      <w:jc w:val="both"/>
    </w:pPr>
    <w:rPr>
      <w:rFonts w:ascii="Tahoma" w:hAnsi="Tahoma"/>
      <w:szCs w:val="24"/>
      <w:lang w:eastAsia="pl-PL"/>
    </w:rPr>
  </w:style>
  <w:style w:type="table" w:styleId="Tabela-Siatka">
    <w:name w:val="Table Grid"/>
    <w:basedOn w:val="Standardowy"/>
    <w:uiPriority w:val="99"/>
    <w:locked/>
    <w:rsid w:val="00835C34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35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CB19EE"/>
    <w:rPr>
      <w:rFonts w:cs="Times New Roman"/>
      <w:lang w:eastAsia="en-US"/>
    </w:rPr>
  </w:style>
  <w:style w:type="paragraph" w:styleId="Bezodstpw">
    <w:name w:val="No Spacing"/>
    <w:uiPriority w:val="99"/>
    <w:qFormat/>
    <w:rsid w:val="00995504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rsid w:val="00324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EE3E9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50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65BE5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41507C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D036A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A65BE5"/>
    <w:rPr>
      <w:rFonts w:cs="Times New Roman"/>
      <w:lang w:eastAsia="en-US"/>
    </w:rPr>
  </w:style>
  <w:style w:type="paragraph" w:customStyle="1" w:styleId="p05">
    <w:name w:val="p05"/>
    <w:basedOn w:val="Normalny"/>
    <w:uiPriority w:val="99"/>
    <w:rsid w:val="00D036A8"/>
    <w:pPr>
      <w:spacing w:after="0" w:line="240" w:lineRule="auto"/>
      <w:ind w:firstLine="454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6944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944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94479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44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94479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9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447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440D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7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7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3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3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7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2038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I MATERIAŁY</vt:lpstr>
    </vt:vector>
  </TitlesOfParts>
  <Company/>
  <LinksUpToDate>false</LinksUpToDate>
  <CharactersWithSpaces>14240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I MATERIAŁY</dc:title>
  <dc:subject/>
  <dc:creator>Beata Tabin</dc:creator>
  <cp:keywords/>
  <dc:description/>
  <cp:lastModifiedBy>Pion Ekonomiczny</cp:lastModifiedBy>
  <cp:revision>3</cp:revision>
  <cp:lastPrinted>2016-12-22T10:57:00Z</cp:lastPrinted>
  <dcterms:created xsi:type="dcterms:W3CDTF">2016-12-22T11:02:00Z</dcterms:created>
  <dcterms:modified xsi:type="dcterms:W3CDTF">2016-12-22T11:08:00Z</dcterms:modified>
</cp:coreProperties>
</file>