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471" w:rsidRPr="00661471" w:rsidRDefault="00661471" w:rsidP="00661471">
      <w:pPr>
        <w:spacing w:after="0" w:line="240" w:lineRule="auto"/>
        <w:rPr>
          <w:rFonts w:ascii="Times New Roman" w:eastAsia="Times New Roman" w:hAnsi="Times New Roman" w:cs="Times New Roman"/>
          <w:sz w:val="24"/>
          <w:szCs w:val="24"/>
          <w:lang w:eastAsia="pl-PL"/>
        </w:rPr>
      </w:pPr>
      <w:r w:rsidRPr="00661471">
        <w:rPr>
          <w:rFonts w:ascii="Times New Roman" w:eastAsia="Times New Roman" w:hAnsi="Times New Roman" w:cs="Times New Roman"/>
          <w:sz w:val="24"/>
          <w:szCs w:val="24"/>
          <w:lang w:eastAsia="pl-PL"/>
        </w:rPr>
        <w:t xml:space="preserve">Ogłoszenie nr 310819 - 2016 z dnia 2016-09-20 r. </w:t>
      </w:r>
    </w:p>
    <w:p w:rsidR="00661471" w:rsidRPr="00661471" w:rsidRDefault="00661471" w:rsidP="00661471">
      <w:pPr>
        <w:spacing w:after="0" w:line="240" w:lineRule="auto"/>
        <w:jc w:val="center"/>
        <w:rPr>
          <w:rFonts w:ascii="Times New Roman" w:eastAsia="Times New Roman" w:hAnsi="Times New Roman" w:cs="Times New Roman"/>
          <w:sz w:val="24"/>
          <w:szCs w:val="24"/>
          <w:lang w:eastAsia="pl-PL"/>
        </w:rPr>
      </w:pPr>
      <w:r w:rsidRPr="00661471">
        <w:rPr>
          <w:rFonts w:ascii="Times New Roman" w:eastAsia="Times New Roman" w:hAnsi="Times New Roman" w:cs="Times New Roman"/>
          <w:sz w:val="24"/>
          <w:szCs w:val="24"/>
          <w:lang w:eastAsia="pl-PL"/>
        </w:rPr>
        <w:t>Wrocław: Dostawa odczynników , kalibratorów i materiałów kontrolnych do analizatora alergenów typ UNICAP 100 wraz z serwisem analizatora przez okres 24 miesięcy i dostawa podłoży do posiewu krwi wraz z najmem aparatu przez okres 36 miesięcy</w:t>
      </w:r>
      <w:r w:rsidRPr="00661471">
        <w:rPr>
          <w:rFonts w:ascii="Times New Roman" w:eastAsia="Times New Roman" w:hAnsi="Times New Roman" w:cs="Times New Roman"/>
          <w:sz w:val="24"/>
          <w:szCs w:val="24"/>
          <w:lang w:eastAsia="pl-PL"/>
        </w:rPr>
        <w:br/>
        <w:t xml:space="preserve">OGŁOSZENIE O ZAMÓWIENIU - Dostawy </w:t>
      </w:r>
    </w:p>
    <w:p w:rsidR="00661471" w:rsidRPr="00661471" w:rsidRDefault="00661471" w:rsidP="00661471">
      <w:pPr>
        <w:spacing w:after="0" w:line="240" w:lineRule="auto"/>
        <w:rPr>
          <w:rFonts w:ascii="Times New Roman" w:eastAsia="Times New Roman" w:hAnsi="Times New Roman" w:cs="Times New Roman"/>
          <w:sz w:val="24"/>
          <w:szCs w:val="24"/>
          <w:lang w:eastAsia="pl-PL"/>
        </w:rPr>
      </w:pPr>
      <w:r w:rsidRPr="00661471">
        <w:rPr>
          <w:rFonts w:ascii="Times New Roman" w:eastAsia="Times New Roman" w:hAnsi="Times New Roman" w:cs="Times New Roman"/>
          <w:b/>
          <w:bCs/>
          <w:sz w:val="24"/>
          <w:szCs w:val="24"/>
          <w:lang w:eastAsia="pl-PL"/>
        </w:rPr>
        <w:t>Zamieszczanie ogłoszenia:</w:t>
      </w:r>
      <w:r w:rsidRPr="00661471">
        <w:rPr>
          <w:rFonts w:ascii="Times New Roman" w:eastAsia="Times New Roman" w:hAnsi="Times New Roman" w:cs="Times New Roman"/>
          <w:sz w:val="24"/>
          <w:szCs w:val="24"/>
          <w:lang w:eastAsia="pl-PL"/>
        </w:rPr>
        <w:t xml:space="preserve"> obowiązkowe </w:t>
      </w:r>
    </w:p>
    <w:p w:rsidR="00661471" w:rsidRPr="00661471" w:rsidRDefault="00661471" w:rsidP="00661471">
      <w:pPr>
        <w:spacing w:after="0" w:line="240" w:lineRule="auto"/>
        <w:rPr>
          <w:rFonts w:ascii="Times New Roman" w:eastAsia="Times New Roman" w:hAnsi="Times New Roman" w:cs="Times New Roman"/>
          <w:sz w:val="24"/>
          <w:szCs w:val="24"/>
          <w:lang w:eastAsia="pl-PL"/>
        </w:rPr>
      </w:pPr>
      <w:r w:rsidRPr="00661471">
        <w:rPr>
          <w:rFonts w:ascii="Times New Roman" w:eastAsia="Times New Roman" w:hAnsi="Times New Roman" w:cs="Times New Roman"/>
          <w:b/>
          <w:bCs/>
          <w:sz w:val="24"/>
          <w:szCs w:val="24"/>
          <w:lang w:eastAsia="pl-PL"/>
        </w:rPr>
        <w:t>Ogłoszenie dotyczy:</w:t>
      </w:r>
      <w:r w:rsidRPr="00661471">
        <w:rPr>
          <w:rFonts w:ascii="Times New Roman" w:eastAsia="Times New Roman" w:hAnsi="Times New Roman" w:cs="Times New Roman"/>
          <w:sz w:val="24"/>
          <w:szCs w:val="24"/>
          <w:lang w:eastAsia="pl-PL"/>
        </w:rPr>
        <w:t xml:space="preserve"> zamówienia publicznego </w:t>
      </w:r>
    </w:p>
    <w:p w:rsidR="00661471" w:rsidRPr="00661471" w:rsidRDefault="00661471" w:rsidP="00661471">
      <w:pPr>
        <w:spacing w:after="0" w:line="240" w:lineRule="auto"/>
        <w:rPr>
          <w:rFonts w:ascii="Times New Roman" w:eastAsia="Times New Roman" w:hAnsi="Times New Roman" w:cs="Times New Roman"/>
          <w:sz w:val="24"/>
          <w:szCs w:val="24"/>
          <w:lang w:eastAsia="pl-PL"/>
        </w:rPr>
      </w:pPr>
      <w:r w:rsidRPr="00661471">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661471" w:rsidRPr="00661471" w:rsidRDefault="00661471" w:rsidP="00661471">
      <w:pPr>
        <w:spacing w:after="0" w:line="240" w:lineRule="auto"/>
        <w:rPr>
          <w:rFonts w:ascii="Times New Roman" w:eastAsia="Times New Roman" w:hAnsi="Times New Roman" w:cs="Times New Roman"/>
          <w:sz w:val="24"/>
          <w:szCs w:val="24"/>
          <w:lang w:eastAsia="pl-PL"/>
        </w:rPr>
      </w:pPr>
      <w:r w:rsidRPr="00661471">
        <w:rPr>
          <w:rFonts w:ascii="Times New Roman" w:eastAsia="Times New Roman" w:hAnsi="Times New Roman" w:cs="Times New Roman"/>
          <w:sz w:val="24"/>
          <w:szCs w:val="24"/>
          <w:lang w:eastAsia="pl-PL"/>
        </w:rPr>
        <w:t xml:space="preserve">nie </w:t>
      </w:r>
    </w:p>
    <w:p w:rsidR="00661471" w:rsidRPr="00661471" w:rsidRDefault="00661471" w:rsidP="00661471">
      <w:pPr>
        <w:spacing w:after="0" w:line="240" w:lineRule="auto"/>
        <w:rPr>
          <w:rFonts w:ascii="Times New Roman" w:eastAsia="Times New Roman" w:hAnsi="Times New Roman" w:cs="Times New Roman"/>
          <w:sz w:val="24"/>
          <w:szCs w:val="24"/>
          <w:lang w:eastAsia="pl-PL"/>
        </w:rPr>
      </w:pPr>
      <w:r w:rsidRPr="00661471">
        <w:rPr>
          <w:rFonts w:ascii="Times New Roman" w:eastAsia="Times New Roman" w:hAnsi="Times New Roman" w:cs="Times New Roman"/>
          <w:sz w:val="24"/>
          <w:szCs w:val="24"/>
          <w:lang w:eastAsia="pl-PL"/>
        </w:rPr>
        <w:br/>
      </w:r>
      <w:r w:rsidRPr="00661471">
        <w:rPr>
          <w:rFonts w:ascii="Times New Roman" w:eastAsia="Times New Roman" w:hAnsi="Times New Roman" w:cs="Times New Roman"/>
          <w:b/>
          <w:bCs/>
          <w:sz w:val="24"/>
          <w:szCs w:val="24"/>
          <w:lang w:eastAsia="pl-PL"/>
        </w:rPr>
        <w:t>Nazwa projektu lub programu</w:t>
      </w:r>
    </w:p>
    <w:p w:rsidR="00661471" w:rsidRPr="00661471" w:rsidRDefault="00661471" w:rsidP="00661471">
      <w:pPr>
        <w:spacing w:after="0" w:line="240" w:lineRule="auto"/>
        <w:rPr>
          <w:rFonts w:ascii="Times New Roman" w:eastAsia="Times New Roman" w:hAnsi="Times New Roman" w:cs="Times New Roman"/>
          <w:sz w:val="24"/>
          <w:szCs w:val="24"/>
          <w:lang w:eastAsia="pl-PL"/>
        </w:rPr>
      </w:pPr>
      <w:r w:rsidRPr="00661471">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61471" w:rsidRPr="00661471" w:rsidRDefault="00661471" w:rsidP="00661471">
      <w:pPr>
        <w:spacing w:after="0" w:line="240" w:lineRule="auto"/>
        <w:rPr>
          <w:rFonts w:ascii="Times New Roman" w:eastAsia="Times New Roman" w:hAnsi="Times New Roman" w:cs="Times New Roman"/>
          <w:sz w:val="24"/>
          <w:szCs w:val="24"/>
          <w:lang w:eastAsia="pl-PL"/>
        </w:rPr>
      </w:pPr>
      <w:r w:rsidRPr="00661471">
        <w:rPr>
          <w:rFonts w:ascii="Times New Roman" w:eastAsia="Times New Roman" w:hAnsi="Times New Roman" w:cs="Times New Roman"/>
          <w:sz w:val="24"/>
          <w:szCs w:val="24"/>
          <w:lang w:eastAsia="pl-PL"/>
        </w:rPr>
        <w:t xml:space="preserve">nie </w:t>
      </w:r>
    </w:p>
    <w:p w:rsidR="00661471" w:rsidRPr="00661471" w:rsidRDefault="00661471" w:rsidP="00661471">
      <w:pPr>
        <w:spacing w:after="0" w:line="240" w:lineRule="auto"/>
        <w:rPr>
          <w:rFonts w:ascii="Times New Roman" w:eastAsia="Times New Roman" w:hAnsi="Times New Roman" w:cs="Times New Roman"/>
          <w:sz w:val="24"/>
          <w:szCs w:val="24"/>
          <w:lang w:eastAsia="pl-PL"/>
        </w:rPr>
      </w:pPr>
      <w:r w:rsidRPr="00661471">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661471">
        <w:rPr>
          <w:rFonts w:ascii="Times New Roman" w:eastAsia="Times New Roman" w:hAnsi="Times New Roman" w:cs="Times New Roman"/>
          <w:sz w:val="24"/>
          <w:szCs w:val="24"/>
          <w:lang w:eastAsia="pl-PL"/>
        </w:rPr>
        <w:t>Pzp</w:t>
      </w:r>
      <w:proofErr w:type="spellEnd"/>
      <w:r w:rsidRPr="00661471">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p>
    <w:p w:rsidR="00661471" w:rsidRPr="00661471" w:rsidRDefault="00661471" w:rsidP="00661471">
      <w:pPr>
        <w:spacing w:after="0" w:line="240" w:lineRule="auto"/>
        <w:rPr>
          <w:rFonts w:ascii="Times New Roman" w:eastAsia="Times New Roman" w:hAnsi="Times New Roman" w:cs="Times New Roman"/>
          <w:sz w:val="24"/>
          <w:szCs w:val="24"/>
          <w:lang w:eastAsia="pl-PL"/>
        </w:rPr>
      </w:pPr>
      <w:r w:rsidRPr="00661471">
        <w:rPr>
          <w:rFonts w:ascii="Times New Roman" w:eastAsia="Times New Roman" w:hAnsi="Times New Roman" w:cs="Times New Roman"/>
          <w:sz w:val="24"/>
          <w:szCs w:val="24"/>
          <w:u w:val="single"/>
          <w:lang w:eastAsia="pl-PL"/>
        </w:rPr>
        <w:t>SEKCJA I: ZAMAWIAJĄCY</w:t>
      </w:r>
    </w:p>
    <w:p w:rsidR="00661471" w:rsidRPr="00661471" w:rsidRDefault="00661471" w:rsidP="00661471">
      <w:pPr>
        <w:spacing w:after="0" w:line="240" w:lineRule="auto"/>
        <w:rPr>
          <w:rFonts w:ascii="Times New Roman" w:eastAsia="Times New Roman" w:hAnsi="Times New Roman" w:cs="Times New Roman"/>
          <w:sz w:val="24"/>
          <w:szCs w:val="24"/>
          <w:lang w:eastAsia="pl-PL"/>
        </w:rPr>
      </w:pPr>
      <w:r w:rsidRPr="00661471">
        <w:rPr>
          <w:rFonts w:ascii="Times New Roman" w:eastAsia="Times New Roman" w:hAnsi="Times New Roman" w:cs="Times New Roman"/>
          <w:b/>
          <w:bCs/>
          <w:sz w:val="24"/>
          <w:szCs w:val="24"/>
          <w:lang w:eastAsia="pl-PL"/>
        </w:rPr>
        <w:t xml:space="preserve">Postępowanie przeprowadza centralny zamawiający </w:t>
      </w:r>
    </w:p>
    <w:p w:rsidR="00661471" w:rsidRPr="00661471" w:rsidRDefault="00661471" w:rsidP="00661471">
      <w:pPr>
        <w:spacing w:after="0" w:line="240" w:lineRule="auto"/>
        <w:rPr>
          <w:rFonts w:ascii="Times New Roman" w:eastAsia="Times New Roman" w:hAnsi="Times New Roman" w:cs="Times New Roman"/>
          <w:sz w:val="24"/>
          <w:szCs w:val="24"/>
          <w:lang w:eastAsia="pl-PL"/>
        </w:rPr>
      </w:pPr>
      <w:r w:rsidRPr="00661471">
        <w:rPr>
          <w:rFonts w:ascii="Times New Roman" w:eastAsia="Times New Roman" w:hAnsi="Times New Roman" w:cs="Times New Roman"/>
          <w:sz w:val="24"/>
          <w:szCs w:val="24"/>
          <w:lang w:eastAsia="pl-PL"/>
        </w:rPr>
        <w:t xml:space="preserve">nie </w:t>
      </w:r>
    </w:p>
    <w:p w:rsidR="00661471" w:rsidRPr="00661471" w:rsidRDefault="00661471" w:rsidP="00661471">
      <w:pPr>
        <w:spacing w:after="0" w:line="240" w:lineRule="auto"/>
        <w:rPr>
          <w:rFonts w:ascii="Times New Roman" w:eastAsia="Times New Roman" w:hAnsi="Times New Roman" w:cs="Times New Roman"/>
          <w:sz w:val="24"/>
          <w:szCs w:val="24"/>
          <w:lang w:eastAsia="pl-PL"/>
        </w:rPr>
      </w:pPr>
      <w:r w:rsidRPr="00661471">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661471" w:rsidRPr="00661471" w:rsidRDefault="00661471" w:rsidP="00661471">
      <w:pPr>
        <w:spacing w:after="0" w:line="240" w:lineRule="auto"/>
        <w:rPr>
          <w:rFonts w:ascii="Times New Roman" w:eastAsia="Times New Roman" w:hAnsi="Times New Roman" w:cs="Times New Roman"/>
          <w:sz w:val="24"/>
          <w:szCs w:val="24"/>
          <w:lang w:eastAsia="pl-PL"/>
        </w:rPr>
      </w:pPr>
      <w:r w:rsidRPr="00661471">
        <w:rPr>
          <w:rFonts w:ascii="Times New Roman" w:eastAsia="Times New Roman" w:hAnsi="Times New Roman" w:cs="Times New Roman"/>
          <w:sz w:val="24"/>
          <w:szCs w:val="24"/>
          <w:lang w:eastAsia="pl-PL"/>
        </w:rPr>
        <w:t xml:space="preserve">nie </w:t>
      </w:r>
    </w:p>
    <w:p w:rsidR="00661471" w:rsidRPr="00661471" w:rsidRDefault="00661471" w:rsidP="00661471">
      <w:pPr>
        <w:spacing w:after="0" w:line="240" w:lineRule="auto"/>
        <w:rPr>
          <w:rFonts w:ascii="Times New Roman" w:eastAsia="Times New Roman" w:hAnsi="Times New Roman" w:cs="Times New Roman"/>
          <w:sz w:val="24"/>
          <w:szCs w:val="24"/>
          <w:lang w:eastAsia="pl-PL"/>
        </w:rPr>
      </w:pPr>
      <w:r w:rsidRPr="00661471">
        <w:rPr>
          <w:rFonts w:ascii="Times New Roman" w:eastAsia="Times New Roman" w:hAnsi="Times New Roman" w:cs="Times New Roman"/>
          <w:b/>
          <w:bCs/>
          <w:sz w:val="24"/>
          <w:szCs w:val="24"/>
          <w:lang w:eastAsia="pl-PL"/>
        </w:rPr>
        <w:t>Informacje na temat podmiotu któremu zamawiający powierzył/powierzyli prowadzenie postępowania:</w:t>
      </w:r>
      <w:r w:rsidRPr="00661471">
        <w:rPr>
          <w:rFonts w:ascii="Times New Roman" w:eastAsia="Times New Roman" w:hAnsi="Times New Roman" w:cs="Times New Roman"/>
          <w:sz w:val="24"/>
          <w:szCs w:val="24"/>
          <w:lang w:eastAsia="pl-PL"/>
        </w:rPr>
        <w:br/>
      </w:r>
      <w:r w:rsidRPr="00661471">
        <w:rPr>
          <w:rFonts w:ascii="Times New Roman" w:eastAsia="Times New Roman" w:hAnsi="Times New Roman" w:cs="Times New Roman"/>
          <w:b/>
          <w:bCs/>
          <w:sz w:val="24"/>
          <w:szCs w:val="24"/>
          <w:lang w:eastAsia="pl-PL"/>
        </w:rPr>
        <w:t>Postępowanie jest przeprowadzane wspólnie przez zamawiających</w:t>
      </w:r>
    </w:p>
    <w:p w:rsidR="00661471" w:rsidRPr="00661471" w:rsidRDefault="00661471" w:rsidP="00661471">
      <w:pPr>
        <w:spacing w:after="0" w:line="240" w:lineRule="auto"/>
        <w:rPr>
          <w:rFonts w:ascii="Times New Roman" w:eastAsia="Times New Roman" w:hAnsi="Times New Roman" w:cs="Times New Roman"/>
          <w:sz w:val="24"/>
          <w:szCs w:val="24"/>
          <w:lang w:eastAsia="pl-PL"/>
        </w:rPr>
      </w:pPr>
      <w:r w:rsidRPr="00661471">
        <w:rPr>
          <w:rFonts w:ascii="Times New Roman" w:eastAsia="Times New Roman" w:hAnsi="Times New Roman" w:cs="Times New Roman"/>
          <w:sz w:val="24"/>
          <w:szCs w:val="24"/>
          <w:lang w:eastAsia="pl-PL"/>
        </w:rPr>
        <w:t xml:space="preserve">nie </w:t>
      </w:r>
    </w:p>
    <w:p w:rsidR="00661471" w:rsidRPr="00661471" w:rsidRDefault="00661471" w:rsidP="00661471">
      <w:pPr>
        <w:spacing w:after="0" w:line="240" w:lineRule="auto"/>
        <w:rPr>
          <w:rFonts w:ascii="Times New Roman" w:eastAsia="Times New Roman" w:hAnsi="Times New Roman" w:cs="Times New Roman"/>
          <w:sz w:val="24"/>
          <w:szCs w:val="24"/>
          <w:lang w:eastAsia="pl-PL"/>
        </w:rPr>
      </w:pPr>
      <w:r w:rsidRPr="00661471">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661471">
        <w:rPr>
          <w:rFonts w:ascii="Times New Roman" w:eastAsia="Times New Roman" w:hAnsi="Times New Roman" w:cs="Times New Roman"/>
          <w:sz w:val="24"/>
          <w:szCs w:val="24"/>
          <w:lang w:eastAsia="pl-PL"/>
        </w:rPr>
        <w:br/>
      </w:r>
      <w:r w:rsidRPr="00661471">
        <w:rPr>
          <w:rFonts w:ascii="Times New Roman" w:eastAsia="Times New Roman" w:hAnsi="Times New Roman" w:cs="Times New Roman"/>
          <w:sz w:val="24"/>
          <w:szCs w:val="24"/>
          <w:lang w:eastAsia="pl-PL"/>
        </w:rPr>
        <w:br/>
      </w:r>
      <w:r w:rsidRPr="00661471">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661471" w:rsidRPr="00661471" w:rsidRDefault="00661471" w:rsidP="00661471">
      <w:pPr>
        <w:spacing w:after="0" w:line="240" w:lineRule="auto"/>
        <w:rPr>
          <w:rFonts w:ascii="Times New Roman" w:eastAsia="Times New Roman" w:hAnsi="Times New Roman" w:cs="Times New Roman"/>
          <w:sz w:val="24"/>
          <w:szCs w:val="24"/>
          <w:lang w:eastAsia="pl-PL"/>
        </w:rPr>
      </w:pPr>
      <w:r w:rsidRPr="00661471">
        <w:rPr>
          <w:rFonts w:ascii="Times New Roman" w:eastAsia="Times New Roman" w:hAnsi="Times New Roman" w:cs="Times New Roman"/>
          <w:sz w:val="24"/>
          <w:szCs w:val="24"/>
          <w:lang w:eastAsia="pl-PL"/>
        </w:rPr>
        <w:t xml:space="preserve">nie </w:t>
      </w:r>
    </w:p>
    <w:p w:rsidR="00661471" w:rsidRPr="00661471" w:rsidRDefault="00661471" w:rsidP="00661471">
      <w:pPr>
        <w:spacing w:after="0" w:line="240" w:lineRule="auto"/>
        <w:rPr>
          <w:rFonts w:ascii="Times New Roman" w:eastAsia="Times New Roman" w:hAnsi="Times New Roman" w:cs="Times New Roman"/>
          <w:sz w:val="24"/>
          <w:szCs w:val="24"/>
          <w:lang w:eastAsia="pl-PL"/>
        </w:rPr>
      </w:pPr>
      <w:r w:rsidRPr="00661471">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661471">
        <w:rPr>
          <w:rFonts w:ascii="Times New Roman" w:eastAsia="Times New Roman" w:hAnsi="Times New Roman" w:cs="Times New Roman"/>
          <w:sz w:val="24"/>
          <w:szCs w:val="24"/>
          <w:lang w:eastAsia="pl-PL"/>
        </w:rPr>
        <w:br/>
      </w:r>
      <w:r w:rsidRPr="00661471">
        <w:rPr>
          <w:rFonts w:ascii="Times New Roman" w:eastAsia="Times New Roman" w:hAnsi="Times New Roman" w:cs="Times New Roman"/>
          <w:b/>
          <w:bCs/>
          <w:sz w:val="24"/>
          <w:szCs w:val="24"/>
          <w:lang w:eastAsia="pl-PL"/>
        </w:rPr>
        <w:t>Informacje dodatkowe:</w:t>
      </w:r>
    </w:p>
    <w:p w:rsidR="00661471" w:rsidRPr="00661471" w:rsidRDefault="00661471" w:rsidP="00661471">
      <w:pPr>
        <w:spacing w:after="240" w:line="240" w:lineRule="auto"/>
        <w:rPr>
          <w:rFonts w:ascii="Times New Roman" w:eastAsia="Times New Roman" w:hAnsi="Times New Roman" w:cs="Times New Roman"/>
          <w:sz w:val="24"/>
          <w:szCs w:val="24"/>
          <w:lang w:eastAsia="pl-PL"/>
        </w:rPr>
      </w:pPr>
      <w:r w:rsidRPr="00661471">
        <w:rPr>
          <w:rFonts w:ascii="Times New Roman" w:eastAsia="Times New Roman" w:hAnsi="Times New Roman" w:cs="Times New Roman"/>
          <w:b/>
          <w:bCs/>
          <w:sz w:val="24"/>
          <w:szCs w:val="24"/>
          <w:lang w:eastAsia="pl-PL"/>
        </w:rPr>
        <w:t xml:space="preserve">I. 1) NAZWA I ADRES: </w:t>
      </w:r>
      <w:r w:rsidRPr="00661471">
        <w:rPr>
          <w:rFonts w:ascii="Times New Roman" w:eastAsia="Times New Roman" w:hAnsi="Times New Roman" w:cs="Times New Roman"/>
          <w:sz w:val="24"/>
          <w:szCs w:val="24"/>
          <w:lang w:eastAsia="pl-PL"/>
        </w:rPr>
        <w:t xml:space="preserve">4 Wojskowy Szpital Kliniczny z Polikliniką Samodzielny Publiczny Zakład Opieki Zdrowotnej, krajowy numer identyfikacyjny 93009024000000, ul. ul. Weigla  5, 50981   Wrocław, woj. dolnośląskie, państwo , tel. 717 660 119, e-mail zam.pub@4wsk.pl, faks 717 660 630. </w:t>
      </w:r>
      <w:r w:rsidRPr="00661471">
        <w:rPr>
          <w:rFonts w:ascii="Times New Roman" w:eastAsia="Times New Roman" w:hAnsi="Times New Roman" w:cs="Times New Roman"/>
          <w:sz w:val="24"/>
          <w:szCs w:val="24"/>
          <w:lang w:eastAsia="pl-PL"/>
        </w:rPr>
        <w:br/>
        <w:t>Adres strony internetowej (URL): www.4wsk.pl</w:t>
      </w:r>
    </w:p>
    <w:p w:rsidR="00661471" w:rsidRPr="00661471" w:rsidRDefault="00661471" w:rsidP="00661471">
      <w:pPr>
        <w:spacing w:after="0" w:line="240" w:lineRule="auto"/>
        <w:rPr>
          <w:rFonts w:ascii="Times New Roman" w:eastAsia="Times New Roman" w:hAnsi="Times New Roman" w:cs="Times New Roman"/>
          <w:sz w:val="24"/>
          <w:szCs w:val="24"/>
          <w:lang w:eastAsia="pl-PL"/>
        </w:rPr>
      </w:pPr>
      <w:r w:rsidRPr="00661471">
        <w:rPr>
          <w:rFonts w:ascii="Times New Roman" w:eastAsia="Times New Roman" w:hAnsi="Times New Roman" w:cs="Times New Roman"/>
          <w:b/>
          <w:bCs/>
          <w:sz w:val="24"/>
          <w:szCs w:val="24"/>
          <w:lang w:eastAsia="pl-PL"/>
        </w:rPr>
        <w:lastRenderedPageBreak/>
        <w:t xml:space="preserve">I. 2) RODZAJ ZAMAWIAJĄCEGO: </w:t>
      </w:r>
      <w:r w:rsidRPr="00661471">
        <w:rPr>
          <w:rFonts w:ascii="Times New Roman" w:eastAsia="Times New Roman" w:hAnsi="Times New Roman" w:cs="Times New Roman"/>
          <w:sz w:val="24"/>
          <w:szCs w:val="24"/>
          <w:lang w:eastAsia="pl-PL"/>
        </w:rPr>
        <w:t>Inny: Samodzielny Publiczny Zakład Opieki Zdrowotnej</w:t>
      </w:r>
    </w:p>
    <w:p w:rsidR="00661471" w:rsidRPr="00661471" w:rsidRDefault="00661471" w:rsidP="00661471">
      <w:pPr>
        <w:spacing w:after="0" w:line="240" w:lineRule="auto"/>
        <w:rPr>
          <w:rFonts w:ascii="Times New Roman" w:eastAsia="Times New Roman" w:hAnsi="Times New Roman" w:cs="Times New Roman"/>
          <w:sz w:val="24"/>
          <w:szCs w:val="24"/>
          <w:lang w:eastAsia="pl-PL"/>
        </w:rPr>
      </w:pPr>
      <w:r w:rsidRPr="00661471">
        <w:rPr>
          <w:rFonts w:ascii="Times New Roman" w:eastAsia="Times New Roman" w:hAnsi="Times New Roman" w:cs="Times New Roman"/>
          <w:b/>
          <w:bCs/>
          <w:sz w:val="24"/>
          <w:szCs w:val="24"/>
          <w:lang w:eastAsia="pl-PL"/>
        </w:rPr>
        <w:t xml:space="preserve">I.3) WSPÓLNE UDZIELANIE ZAMÓWIENIA </w:t>
      </w:r>
      <w:r w:rsidRPr="00661471">
        <w:rPr>
          <w:rFonts w:ascii="Times New Roman" w:eastAsia="Times New Roman" w:hAnsi="Times New Roman" w:cs="Times New Roman"/>
          <w:b/>
          <w:bCs/>
          <w:i/>
          <w:iCs/>
          <w:sz w:val="24"/>
          <w:szCs w:val="24"/>
          <w:lang w:eastAsia="pl-PL"/>
        </w:rPr>
        <w:t>(jeżeli dotyczy)</w:t>
      </w:r>
      <w:r w:rsidRPr="00661471">
        <w:rPr>
          <w:rFonts w:ascii="Times New Roman" w:eastAsia="Times New Roman" w:hAnsi="Times New Roman" w:cs="Times New Roman"/>
          <w:b/>
          <w:bCs/>
          <w:sz w:val="24"/>
          <w:szCs w:val="24"/>
          <w:lang w:eastAsia="pl-PL"/>
        </w:rPr>
        <w:t xml:space="preserve">: </w:t>
      </w:r>
    </w:p>
    <w:p w:rsidR="00661471" w:rsidRPr="00661471" w:rsidRDefault="00661471" w:rsidP="00661471">
      <w:pPr>
        <w:spacing w:after="0" w:line="240" w:lineRule="auto"/>
        <w:rPr>
          <w:rFonts w:ascii="Times New Roman" w:eastAsia="Times New Roman" w:hAnsi="Times New Roman" w:cs="Times New Roman"/>
          <w:sz w:val="24"/>
          <w:szCs w:val="24"/>
          <w:lang w:eastAsia="pl-PL"/>
        </w:rPr>
      </w:pPr>
      <w:r w:rsidRPr="00661471">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661471" w:rsidRPr="00661471" w:rsidRDefault="00661471" w:rsidP="00661471">
      <w:pPr>
        <w:spacing w:after="0" w:line="240" w:lineRule="auto"/>
        <w:rPr>
          <w:rFonts w:ascii="Times New Roman" w:eastAsia="Times New Roman" w:hAnsi="Times New Roman" w:cs="Times New Roman"/>
          <w:sz w:val="24"/>
          <w:szCs w:val="24"/>
          <w:lang w:eastAsia="pl-PL"/>
        </w:rPr>
      </w:pPr>
      <w:r w:rsidRPr="00661471">
        <w:rPr>
          <w:rFonts w:ascii="Times New Roman" w:eastAsia="Times New Roman" w:hAnsi="Times New Roman" w:cs="Times New Roman"/>
          <w:b/>
          <w:bCs/>
          <w:sz w:val="24"/>
          <w:szCs w:val="24"/>
          <w:lang w:eastAsia="pl-PL"/>
        </w:rPr>
        <w:t xml:space="preserve">I.4) KOMUNIKACJA: </w:t>
      </w:r>
      <w:r w:rsidRPr="00661471">
        <w:rPr>
          <w:rFonts w:ascii="Times New Roman" w:eastAsia="Times New Roman" w:hAnsi="Times New Roman" w:cs="Times New Roman"/>
          <w:sz w:val="24"/>
          <w:szCs w:val="24"/>
          <w:lang w:eastAsia="pl-PL"/>
        </w:rPr>
        <w:br/>
      </w:r>
      <w:r w:rsidRPr="00661471">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661471" w:rsidRPr="00661471" w:rsidRDefault="00661471" w:rsidP="00661471">
      <w:pPr>
        <w:spacing w:after="0" w:line="240" w:lineRule="auto"/>
        <w:rPr>
          <w:rFonts w:ascii="Times New Roman" w:eastAsia="Times New Roman" w:hAnsi="Times New Roman" w:cs="Times New Roman"/>
          <w:sz w:val="24"/>
          <w:szCs w:val="24"/>
          <w:lang w:eastAsia="pl-PL"/>
        </w:rPr>
      </w:pPr>
      <w:r w:rsidRPr="00661471">
        <w:rPr>
          <w:rFonts w:ascii="Times New Roman" w:eastAsia="Times New Roman" w:hAnsi="Times New Roman" w:cs="Times New Roman"/>
          <w:sz w:val="24"/>
          <w:szCs w:val="24"/>
          <w:lang w:eastAsia="pl-PL"/>
        </w:rPr>
        <w:t xml:space="preserve">tak </w:t>
      </w:r>
      <w:r w:rsidRPr="00661471">
        <w:rPr>
          <w:rFonts w:ascii="Times New Roman" w:eastAsia="Times New Roman" w:hAnsi="Times New Roman" w:cs="Times New Roman"/>
          <w:sz w:val="24"/>
          <w:szCs w:val="24"/>
          <w:lang w:eastAsia="pl-PL"/>
        </w:rPr>
        <w:br/>
        <w:t>www.4wsk.pl</w:t>
      </w:r>
    </w:p>
    <w:p w:rsidR="00661471" w:rsidRPr="00661471" w:rsidRDefault="00661471" w:rsidP="00661471">
      <w:pPr>
        <w:spacing w:after="0" w:line="240" w:lineRule="auto"/>
        <w:rPr>
          <w:rFonts w:ascii="Times New Roman" w:eastAsia="Times New Roman" w:hAnsi="Times New Roman" w:cs="Times New Roman"/>
          <w:sz w:val="24"/>
          <w:szCs w:val="24"/>
          <w:lang w:eastAsia="pl-PL"/>
        </w:rPr>
      </w:pPr>
      <w:r w:rsidRPr="00661471">
        <w:rPr>
          <w:rFonts w:ascii="Times New Roman" w:eastAsia="Times New Roman" w:hAnsi="Times New Roman" w:cs="Times New Roman"/>
          <w:sz w:val="24"/>
          <w:szCs w:val="24"/>
          <w:lang w:eastAsia="pl-PL"/>
        </w:rPr>
        <w:br/>
      </w:r>
      <w:r w:rsidRPr="00661471">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661471" w:rsidRPr="00661471" w:rsidRDefault="00661471" w:rsidP="00661471">
      <w:pPr>
        <w:spacing w:after="0" w:line="240" w:lineRule="auto"/>
        <w:rPr>
          <w:rFonts w:ascii="Times New Roman" w:eastAsia="Times New Roman" w:hAnsi="Times New Roman" w:cs="Times New Roman"/>
          <w:sz w:val="24"/>
          <w:szCs w:val="24"/>
          <w:lang w:eastAsia="pl-PL"/>
        </w:rPr>
      </w:pPr>
      <w:r w:rsidRPr="00661471">
        <w:rPr>
          <w:rFonts w:ascii="Times New Roman" w:eastAsia="Times New Roman" w:hAnsi="Times New Roman" w:cs="Times New Roman"/>
          <w:sz w:val="24"/>
          <w:szCs w:val="24"/>
          <w:lang w:eastAsia="pl-PL"/>
        </w:rPr>
        <w:t xml:space="preserve">tak </w:t>
      </w:r>
      <w:r w:rsidRPr="00661471">
        <w:rPr>
          <w:rFonts w:ascii="Times New Roman" w:eastAsia="Times New Roman" w:hAnsi="Times New Roman" w:cs="Times New Roman"/>
          <w:sz w:val="24"/>
          <w:szCs w:val="24"/>
          <w:lang w:eastAsia="pl-PL"/>
        </w:rPr>
        <w:br/>
        <w:t>www.4wsk.pl</w:t>
      </w:r>
    </w:p>
    <w:p w:rsidR="00661471" w:rsidRPr="00661471" w:rsidRDefault="00661471" w:rsidP="00661471">
      <w:pPr>
        <w:spacing w:after="0" w:line="240" w:lineRule="auto"/>
        <w:rPr>
          <w:rFonts w:ascii="Times New Roman" w:eastAsia="Times New Roman" w:hAnsi="Times New Roman" w:cs="Times New Roman"/>
          <w:sz w:val="24"/>
          <w:szCs w:val="24"/>
          <w:lang w:eastAsia="pl-PL"/>
        </w:rPr>
      </w:pPr>
      <w:r w:rsidRPr="00661471">
        <w:rPr>
          <w:rFonts w:ascii="Times New Roman" w:eastAsia="Times New Roman" w:hAnsi="Times New Roman" w:cs="Times New Roman"/>
          <w:sz w:val="24"/>
          <w:szCs w:val="24"/>
          <w:lang w:eastAsia="pl-PL"/>
        </w:rPr>
        <w:br/>
      </w:r>
      <w:r w:rsidRPr="00661471">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661471" w:rsidRPr="00661471" w:rsidRDefault="00661471" w:rsidP="00661471">
      <w:pPr>
        <w:spacing w:after="0" w:line="240" w:lineRule="auto"/>
        <w:rPr>
          <w:rFonts w:ascii="Times New Roman" w:eastAsia="Times New Roman" w:hAnsi="Times New Roman" w:cs="Times New Roman"/>
          <w:sz w:val="24"/>
          <w:szCs w:val="24"/>
          <w:lang w:eastAsia="pl-PL"/>
        </w:rPr>
      </w:pPr>
      <w:r w:rsidRPr="00661471">
        <w:rPr>
          <w:rFonts w:ascii="Times New Roman" w:eastAsia="Times New Roman" w:hAnsi="Times New Roman" w:cs="Times New Roman"/>
          <w:sz w:val="24"/>
          <w:szCs w:val="24"/>
          <w:lang w:eastAsia="pl-PL"/>
        </w:rPr>
        <w:t xml:space="preserve">nie </w:t>
      </w:r>
    </w:p>
    <w:p w:rsidR="00661471" w:rsidRPr="00661471" w:rsidRDefault="00661471" w:rsidP="00661471">
      <w:pPr>
        <w:spacing w:after="0" w:line="240" w:lineRule="auto"/>
        <w:rPr>
          <w:rFonts w:ascii="Times New Roman" w:eastAsia="Times New Roman" w:hAnsi="Times New Roman" w:cs="Times New Roman"/>
          <w:sz w:val="24"/>
          <w:szCs w:val="24"/>
          <w:lang w:eastAsia="pl-PL"/>
        </w:rPr>
      </w:pPr>
      <w:r w:rsidRPr="00661471">
        <w:rPr>
          <w:rFonts w:ascii="Times New Roman" w:eastAsia="Times New Roman" w:hAnsi="Times New Roman" w:cs="Times New Roman"/>
          <w:sz w:val="24"/>
          <w:szCs w:val="24"/>
          <w:lang w:eastAsia="pl-PL"/>
        </w:rPr>
        <w:br/>
      </w:r>
      <w:r w:rsidRPr="00661471">
        <w:rPr>
          <w:rFonts w:ascii="Times New Roman" w:eastAsia="Times New Roman" w:hAnsi="Times New Roman" w:cs="Times New Roman"/>
          <w:b/>
          <w:bCs/>
          <w:sz w:val="24"/>
          <w:szCs w:val="24"/>
          <w:lang w:eastAsia="pl-PL"/>
        </w:rPr>
        <w:t>Oferty lub wnioski o dopuszczenie do udziału w postępowaniu należy przesyłać:</w:t>
      </w:r>
      <w:r w:rsidRPr="00661471">
        <w:rPr>
          <w:rFonts w:ascii="Times New Roman" w:eastAsia="Times New Roman" w:hAnsi="Times New Roman" w:cs="Times New Roman"/>
          <w:sz w:val="24"/>
          <w:szCs w:val="24"/>
          <w:lang w:eastAsia="pl-PL"/>
        </w:rPr>
        <w:br/>
      </w:r>
      <w:r w:rsidRPr="00661471">
        <w:rPr>
          <w:rFonts w:ascii="Times New Roman" w:eastAsia="Times New Roman" w:hAnsi="Times New Roman" w:cs="Times New Roman"/>
          <w:b/>
          <w:bCs/>
          <w:sz w:val="24"/>
          <w:szCs w:val="24"/>
          <w:lang w:eastAsia="pl-PL"/>
        </w:rPr>
        <w:t>Elektronicznie</w:t>
      </w:r>
    </w:p>
    <w:p w:rsidR="00661471" w:rsidRPr="00661471" w:rsidRDefault="00661471" w:rsidP="00661471">
      <w:pPr>
        <w:spacing w:after="0" w:line="240" w:lineRule="auto"/>
        <w:rPr>
          <w:rFonts w:ascii="Times New Roman" w:eastAsia="Times New Roman" w:hAnsi="Times New Roman" w:cs="Times New Roman"/>
          <w:sz w:val="24"/>
          <w:szCs w:val="24"/>
          <w:lang w:eastAsia="pl-PL"/>
        </w:rPr>
      </w:pPr>
      <w:r w:rsidRPr="00661471">
        <w:rPr>
          <w:rFonts w:ascii="Times New Roman" w:eastAsia="Times New Roman" w:hAnsi="Times New Roman" w:cs="Times New Roman"/>
          <w:sz w:val="24"/>
          <w:szCs w:val="24"/>
          <w:lang w:eastAsia="pl-PL"/>
        </w:rPr>
        <w:t xml:space="preserve">nie </w:t>
      </w:r>
      <w:r w:rsidRPr="00661471">
        <w:rPr>
          <w:rFonts w:ascii="Times New Roman" w:eastAsia="Times New Roman" w:hAnsi="Times New Roman" w:cs="Times New Roman"/>
          <w:sz w:val="24"/>
          <w:szCs w:val="24"/>
          <w:lang w:eastAsia="pl-PL"/>
        </w:rPr>
        <w:br/>
        <w:t xml:space="preserve">adres </w:t>
      </w:r>
    </w:p>
    <w:p w:rsidR="00661471" w:rsidRPr="00661471" w:rsidRDefault="00661471" w:rsidP="00661471">
      <w:pPr>
        <w:spacing w:after="0" w:line="240" w:lineRule="auto"/>
        <w:rPr>
          <w:rFonts w:ascii="Times New Roman" w:eastAsia="Times New Roman" w:hAnsi="Times New Roman" w:cs="Times New Roman"/>
          <w:sz w:val="24"/>
          <w:szCs w:val="24"/>
          <w:lang w:eastAsia="pl-PL"/>
        </w:rPr>
      </w:pPr>
    </w:p>
    <w:p w:rsidR="00661471" w:rsidRPr="00661471" w:rsidRDefault="00661471" w:rsidP="00661471">
      <w:pPr>
        <w:spacing w:after="0" w:line="240" w:lineRule="auto"/>
        <w:rPr>
          <w:rFonts w:ascii="Times New Roman" w:eastAsia="Times New Roman" w:hAnsi="Times New Roman" w:cs="Times New Roman"/>
          <w:sz w:val="24"/>
          <w:szCs w:val="24"/>
          <w:lang w:eastAsia="pl-PL"/>
        </w:rPr>
      </w:pPr>
      <w:r w:rsidRPr="00661471">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661471">
        <w:rPr>
          <w:rFonts w:ascii="Times New Roman" w:eastAsia="Times New Roman" w:hAnsi="Times New Roman" w:cs="Times New Roman"/>
          <w:sz w:val="24"/>
          <w:szCs w:val="24"/>
          <w:lang w:eastAsia="pl-PL"/>
        </w:rPr>
        <w:br/>
        <w:t xml:space="preserve">nie </w:t>
      </w:r>
      <w:r w:rsidRPr="00661471">
        <w:rPr>
          <w:rFonts w:ascii="Times New Roman" w:eastAsia="Times New Roman" w:hAnsi="Times New Roman" w:cs="Times New Roman"/>
          <w:sz w:val="24"/>
          <w:szCs w:val="24"/>
          <w:lang w:eastAsia="pl-PL"/>
        </w:rPr>
        <w:br/>
      </w:r>
      <w:r w:rsidRPr="00661471">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661471">
        <w:rPr>
          <w:rFonts w:ascii="Times New Roman" w:eastAsia="Times New Roman" w:hAnsi="Times New Roman" w:cs="Times New Roman"/>
          <w:sz w:val="24"/>
          <w:szCs w:val="24"/>
          <w:lang w:eastAsia="pl-PL"/>
        </w:rPr>
        <w:br/>
        <w:t xml:space="preserve">tak </w:t>
      </w:r>
      <w:r w:rsidRPr="00661471">
        <w:rPr>
          <w:rFonts w:ascii="Times New Roman" w:eastAsia="Times New Roman" w:hAnsi="Times New Roman" w:cs="Times New Roman"/>
          <w:sz w:val="24"/>
          <w:szCs w:val="24"/>
          <w:lang w:eastAsia="pl-PL"/>
        </w:rPr>
        <w:br/>
        <w:t xml:space="preserve">Inny sposób: </w:t>
      </w:r>
      <w:r w:rsidRPr="00661471">
        <w:rPr>
          <w:rFonts w:ascii="Times New Roman" w:eastAsia="Times New Roman" w:hAnsi="Times New Roman" w:cs="Times New Roman"/>
          <w:sz w:val="24"/>
          <w:szCs w:val="24"/>
          <w:lang w:eastAsia="pl-PL"/>
        </w:rPr>
        <w:br/>
        <w:t>pisemnie - forma papierowa</w:t>
      </w:r>
      <w:r w:rsidRPr="00661471">
        <w:rPr>
          <w:rFonts w:ascii="Times New Roman" w:eastAsia="Times New Roman" w:hAnsi="Times New Roman" w:cs="Times New Roman"/>
          <w:sz w:val="24"/>
          <w:szCs w:val="24"/>
          <w:lang w:eastAsia="pl-PL"/>
        </w:rPr>
        <w:br/>
        <w:t xml:space="preserve">Adres: </w:t>
      </w:r>
      <w:r w:rsidRPr="00661471">
        <w:rPr>
          <w:rFonts w:ascii="Times New Roman" w:eastAsia="Times New Roman" w:hAnsi="Times New Roman" w:cs="Times New Roman"/>
          <w:sz w:val="24"/>
          <w:szCs w:val="24"/>
          <w:lang w:eastAsia="pl-PL"/>
        </w:rPr>
        <w:br/>
        <w:t xml:space="preserve">4 Wojskowy Szpital Kliniczny z Polikliniką SP ZOZ Wrocław, ul. Weigla 5 - budynek Wydziału Administracji Ogólnej - pokój nr 18 ( </w:t>
      </w:r>
      <w:proofErr w:type="spellStart"/>
      <w:r w:rsidRPr="00661471">
        <w:rPr>
          <w:rFonts w:ascii="Times New Roman" w:eastAsia="Times New Roman" w:hAnsi="Times New Roman" w:cs="Times New Roman"/>
          <w:sz w:val="24"/>
          <w:szCs w:val="24"/>
          <w:lang w:eastAsia="pl-PL"/>
        </w:rPr>
        <w:t>kacelaria</w:t>
      </w:r>
      <w:proofErr w:type="spellEnd"/>
      <w:r w:rsidRPr="00661471">
        <w:rPr>
          <w:rFonts w:ascii="Times New Roman" w:eastAsia="Times New Roman" w:hAnsi="Times New Roman" w:cs="Times New Roman"/>
          <w:sz w:val="24"/>
          <w:szCs w:val="24"/>
          <w:lang w:eastAsia="pl-PL"/>
        </w:rPr>
        <w:t xml:space="preserve"> )</w:t>
      </w:r>
    </w:p>
    <w:p w:rsidR="00661471" w:rsidRPr="00661471" w:rsidRDefault="00661471" w:rsidP="00661471">
      <w:pPr>
        <w:spacing w:after="0" w:line="240" w:lineRule="auto"/>
        <w:rPr>
          <w:rFonts w:ascii="Times New Roman" w:eastAsia="Times New Roman" w:hAnsi="Times New Roman" w:cs="Times New Roman"/>
          <w:sz w:val="24"/>
          <w:szCs w:val="24"/>
          <w:lang w:eastAsia="pl-PL"/>
        </w:rPr>
      </w:pPr>
      <w:r w:rsidRPr="00661471">
        <w:rPr>
          <w:rFonts w:ascii="Times New Roman" w:eastAsia="Times New Roman" w:hAnsi="Times New Roman" w:cs="Times New Roman"/>
          <w:sz w:val="24"/>
          <w:szCs w:val="24"/>
          <w:lang w:eastAsia="pl-PL"/>
        </w:rPr>
        <w:br/>
      </w:r>
      <w:r w:rsidRPr="00661471">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661471" w:rsidRPr="00661471" w:rsidRDefault="00661471" w:rsidP="00661471">
      <w:pPr>
        <w:spacing w:after="0" w:line="240" w:lineRule="auto"/>
        <w:rPr>
          <w:rFonts w:ascii="Times New Roman" w:eastAsia="Times New Roman" w:hAnsi="Times New Roman" w:cs="Times New Roman"/>
          <w:sz w:val="24"/>
          <w:szCs w:val="24"/>
          <w:lang w:eastAsia="pl-PL"/>
        </w:rPr>
      </w:pPr>
      <w:r w:rsidRPr="00661471">
        <w:rPr>
          <w:rFonts w:ascii="Times New Roman" w:eastAsia="Times New Roman" w:hAnsi="Times New Roman" w:cs="Times New Roman"/>
          <w:sz w:val="24"/>
          <w:szCs w:val="24"/>
          <w:lang w:eastAsia="pl-PL"/>
        </w:rPr>
        <w:t xml:space="preserve">nie </w:t>
      </w:r>
      <w:r w:rsidRPr="00661471">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661471" w:rsidRPr="00661471" w:rsidRDefault="00661471" w:rsidP="00661471">
      <w:pPr>
        <w:spacing w:after="0" w:line="240" w:lineRule="auto"/>
        <w:rPr>
          <w:rFonts w:ascii="Times New Roman" w:eastAsia="Times New Roman" w:hAnsi="Times New Roman" w:cs="Times New Roman"/>
          <w:sz w:val="24"/>
          <w:szCs w:val="24"/>
          <w:lang w:eastAsia="pl-PL"/>
        </w:rPr>
      </w:pPr>
      <w:r w:rsidRPr="00661471">
        <w:rPr>
          <w:rFonts w:ascii="Times New Roman" w:eastAsia="Times New Roman" w:hAnsi="Times New Roman" w:cs="Times New Roman"/>
          <w:sz w:val="24"/>
          <w:szCs w:val="24"/>
          <w:u w:val="single"/>
          <w:lang w:eastAsia="pl-PL"/>
        </w:rPr>
        <w:t xml:space="preserve">SEKCJA II: PRZEDMIOT ZAMÓWIENIA </w:t>
      </w:r>
    </w:p>
    <w:p w:rsidR="00661471" w:rsidRPr="00661471" w:rsidRDefault="00661471" w:rsidP="00661471">
      <w:pPr>
        <w:spacing w:after="0" w:line="240" w:lineRule="auto"/>
        <w:rPr>
          <w:rFonts w:ascii="Times New Roman" w:eastAsia="Times New Roman" w:hAnsi="Times New Roman" w:cs="Times New Roman"/>
          <w:sz w:val="24"/>
          <w:szCs w:val="24"/>
          <w:lang w:eastAsia="pl-PL"/>
        </w:rPr>
      </w:pPr>
      <w:r w:rsidRPr="00661471">
        <w:rPr>
          <w:rFonts w:ascii="Times New Roman" w:eastAsia="Times New Roman" w:hAnsi="Times New Roman" w:cs="Times New Roman"/>
          <w:sz w:val="24"/>
          <w:szCs w:val="24"/>
          <w:lang w:eastAsia="pl-PL"/>
        </w:rPr>
        <w:br/>
      </w:r>
      <w:r w:rsidRPr="00661471">
        <w:rPr>
          <w:rFonts w:ascii="Times New Roman" w:eastAsia="Times New Roman" w:hAnsi="Times New Roman" w:cs="Times New Roman"/>
          <w:b/>
          <w:bCs/>
          <w:sz w:val="24"/>
          <w:szCs w:val="24"/>
          <w:lang w:eastAsia="pl-PL"/>
        </w:rPr>
        <w:t xml:space="preserve">II.1) Nazwa nadana zamówieniu przez zamawiającego: </w:t>
      </w:r>
      <w:r w:rsidRPr="00661471">
        <w:rPr>
          <w:rFonts w:ascii="Times New Roman" w:eastAsia="Times New Roman" w:hAnsi="Times New Roman" w:cs="Times New Roman"/>
          <w:sz w:val="24"/>
          <w:szCs w:val="24"/>
          <w:lang w:eastAsia="pl-PL"/>
        </w:rPr>
        <w:t xml:space="preserve">Dostawa odczynników , </w:t>
      </w:r>
      <w:r w:rsidRPr="00661471">
        <w:rPr>
          <w:rFonts w:ascii="Times New Roman" w:eastAsia="Times New Roman" w:hAnsi="Times New Roman" w:cs="Times New Roman"/>
          <w:sz w:val="24"/>
          <w:szCs w:val="24"/>
          <w:lang w:eastAsia="pl-PL"/>
        </w:rPr>
        <w:lastRenderedPageBreak/>
        <w:t>kalibratorów i materiałów kontrolnych do analizatora alergenów typ UNICAP 100 wraz z serwisem analizatora przez okres 24 miesięcy i dostawa podłoży do posiewu krwi wraz z najmem aparatu przez okres 36 miesięcy</w:t>
      </w:r>
      <w:r w:rsidRPr="00661471">
        <w:rPr>
          <w:rFonts w:ascii="Times New Roman" w:eastAsia="Times New Roman" w:hAnsi="Times New Roman" w:cs="Times New Roman"/>
          <w:sz w:val="24"/>
          <w:szCs w:val="24"/>
          <w:lang w:eastAsia="pl-PL"/>
        </w:rPr>
        <w:br/>
      </w:r>
      <w:r w:rsidRPr="00661471">
        <w:rPr>
          <w:rFonts w:ascii="Times New Roman" w:eastAsia="Times New Roman" w:hAnsi="Times New Roman" w:cs="Times New Roman"/>
          <w:b/>
          <w:bCs/>
          <w:sz w:val="24"/>
          <w:szCs w:val="24"/>
          <w:lang w:eastAsia="pl-PL"/>
        </w:rPr>
        <w:t xml:space="preserve">Numer referencyjny: </w:t>
      </w:r>
      <w:r w:rsidRPr="00661471">
        <w:rPr>
          <w:rFonts w:ascii="Times New Roman" w:eastAsia="Times New Roman" w:hAnsi="Times New Roman" w:cs="Times New Roman"/>
          <w:sz w:val="24"/>
          <w:szCs w:val="24"/>
          <w:lang w:eastAsia="pl-PL"/>
        </w:rPr>
        <w:t>78/Med./2016</w:t>
      </w:r>
      <w:r w:rsidRPr="00661471">
        <w:rPr>
          <w:rFonts w:ascii="Times New Roman" w:eastAsia="Times New Roman" w:hAnsi="Times New Roman" w:cs="Times New Roman"/>
          <w:sz w:val="24"/>
          <w:szCs w:val="24"/>
          <w:lang w:eastAsia="pl-PL"/>
        </w:rPr>
        <w:br/>
      </w:r>
      <w:r w:rsidRPr="00661471">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661471" w:rsidRPr="00661471" w:rsidRDefault="00661471" w:rsidP="00661471">
      <w:pPr>
        <w:spacing w:after="0" w:line="240" w:lineRule="auto"/>
        <w:jc w:val="both"/>
        <w:rPr>
          <w:rFonts w:ascii="Times New Roman" w:eastAsia="Times New Roman" w:hAnsi="Times New Roman" w:cs="Times New Roman"/>
          <w:sz w:val="24"/>
          <w:szCs w:val="24"/>
          <w:lang w:eastAsia="pl-PL"/>
        </w:rPr>
      </w:pPr>
      <w:r w:rsidRPr="00661471">
        <w:rPr>
          <w:rFonts w:ascii="Times New Roman" w:eastAsia="Times New Roman" w:hAnsi="Times New Roman" w:cs="Times New Roman"/>
          <w:sz w:val="24"/>
          <w:szCs w:val="24"/>
          <w:lang w:eastAsia="pl-PL"/>
        </w:rPr>
        <w:t xml:space="preserve">nie </w:t>
      </w:r>
    </w:p>
    <w:p w:rsidR="00661471" w:rsidRPr="00661471" w:rsidRDefault="00661471" w:rsidP="00661471">
      <w:pPr>
        <w:spacing w:after="0" w:line="240" w:lineRule="auto"/>
        <w:rPr>
          <w:rFonts w:ascii="Times New Roman" w:eastAsia="Times New Roman" w:hAnsi="Times New Roman" w:cs="Times New Roman"/>
          <w:sz w:val="24"/>
          <w:szCs w:val="24"/>
          <w:lang w:eastAsia="pl-PL"/>
        </w:rPr>
      </w:pPr>
      <w:r w:rsidRPr="00661471">
        <w:rPr>
          <w:rFonts w:ascii="Times New Roman" w:eastAsia="Times New Roman" w:hAnsi="Times New Roman" w:cs="Times New Roman"/>
          <w:sz w:val="24"/>
          <w:szCs w:val="24"/>
          <w:lang w:eastAsia="pl-PL"/>
        </w:rPr>
        <w:br/>
      </w:r>
      <w:r w:rsidRPr="00661471">
        <w:rPr>
          <w:rFonts w:ascii="Times New Roman" w:eastAsia="Times New Roman" w:hAnsi="Times New Roman" w:cs="Times New Roman"/>
          <w:b/>
          <w:bCs/>
          <w:sz w:val="24"/>
          <w:szCs w:val="24"/>
          <w:lang w:eastAsia="pl-PL"/>
        </w:rPr>
        <w:t xml:space="preserve">II.2) Rodzaj zamówienia: </w:t>
      </w:r>
      <w:r w:rsidRPr="00661471">
        <w:rPr>
          <w:rFonts w:ascii="Times New Roman" w:eastAsia="Times New Roman" w:hAnsi="Times New Roman" w:cs="Times New Roman"/>
          <w:sz w:val="24"/>
          <w:szCs w:val="24"/>
          <w:lang w:eastAsia="pl-PL"/>
        </w:rPr>
        <w:t xml:space="preserve">dostawy </w:t>
      </w:r>
      <w:r w:rsidRPr="00661471">
        <w:rPr>
          <w:rFonts w:ascii="Times New Roman" w:eastAsia="Times New Roman" w:hAnsi="Times New Roman" w:cs="Times New Roman"/>
          <w:sz w:val="24"/>
          <w:szCs w:val="24"/>
          <w:lang w:eastAsia="pl-PL"/>
        </w:rPr>
        <w:br/>
      </w:r>
      <w:r w:rsidRPr="00661471">
        <w:rPr>
          <w:rFonts w:ascii="Times New Roman" w:eastAsia="Times New Roman" w:hAnsi="Times New Roman" w:cs="Times New Roman"/>
          <w:b/>
          <w:bCs/>
          <w:sz w:val="24"/>
          <w:szCs w:val="24"/>
          <w:lang w:eastAsia="pl-PL"/>
        </w:rPr>
        <w:t>II.3) Informacja o możliwości składania ofert częściowych</w:t>
      </w:r>
      <w:r w:rsidRPr="00661471">
        <w:rPr>
          <w:rFonts w:ascii="Times New Roman" w:eastAsia="Times New Roman" w:hAnsi="Times New Roman" w:cs="Times New Roman"/>
          <w:sz w:val="24"/>
          <w:szCs w:val="24"/>
          <w:lang w:eastAsia="pl-PL"/>
        </w:rPr>
        <w:br/>
        <w:t xml:space="preserve">Zamówienie podzielone jest na części: </w:t>
      </w:r>
    </w:p>
    <w:p w:rsidR="00661471" w:rsidRPr="00661471" w:rsidRDefault="00661471" w:rsidP="00661471">
      <w:pPr>
        <w:spacing w:after="0" w:line="240" w:lineRule="auto"/>
        <w:rPr>
          <w:rFonts w:ascii="Times New Roman" w:eastAsia="Times New Roman" w:hAnsi="Times New Roman" w:cs="Times New Roman"/>
          <w:sz w:val="24"/>
          <w:szCs w:val="24"/>
          <w:lang w:eastAsia="pl-PL"/>
        </w:rPr>
      </w:pPr>
      <w:r w:rsidRPr="00661471">
        <w:rPr>
          <w:rFonts w:ascii="Times New Roman" w:eastAsia="Times New Roman" w:hAnsi="Times New Roman" w:cs="Times New Roman"/>
          <w:sz w:val="24"/>
          <w:szCs w:val="24"/>
          <w:lang w:eastAsia="pl-PL"/>
        </w:rPr>
        <w:t xml:space="preserve">Tak </w:t>
      </w:r>
      <w:r w:rsidRPr="00661471">
        <w:rPr>
          <w:rFonts w:ascii="Times New Roman" w:eastAsia="Times New Roman" w:hAnsi="Times New Roman" w:cs="Times New Roman"/>
          <w:sz w:val="24"/>
          <w:szCs w:val="24"/>
          <w:lang w:eastAsia="pl-PL"/>
        </w:rPr>
        <w:br/>
      </w:r>
      <w:r w:rsidRPr="00661471">
        <w:rPr>
          <w:rFonts w:ascii="Times New Roman" w:eastAsia="Times New Roman" w:hAnsi="Times New Roman" w:cs="Times New Roman"/>
          <w:b/>
          <w:bCs/>
          <w:sz w:val="24"/>
          <w:szCs w:val="24"/>
          <w:lang w:eastAsia="pl-PL"/>
        </w:rPr>
        <w:t>Oferty lub wnioski o dopuszczenie do udziału w postępowaniu można składać w odniesieniu do:</w:t>
      </w:r>
      <w:r w:rsidRPr="00661471">
        <w:rPr>
          <w:rFonts w:ascii="Times New Roman" w:eastAsia="Times New Roman" w:hAnsi="Times New Roman" w:cs="Times New Roman"/>
          <w:sz w:val="24"/>
          <w:szCs w:val="24"/>
          <w:lang w:eastAsia="pl-PL"/>
        </w:rPr>
        <w:br/>
        <w:t xml:space="preserve">wszystkich części </w:t>
      </w:r>
    </w:p>
    <w:p w:rsidR="00661471" w:rsidRPr="00661471" w:rsidRDefault="00661471" w:rsidP="00661471">
      <w:pPr>
        <w:spacing w:after="0" w:line="240" w:lineRule="auto"/>
        <w:rPr>
          <w:rFonts w:ascii="Times New Roman" w:eastAsia="Times New Roman" w:hAnsi="Times New Roman" w:cs="Times New Roman"/>
          <w:sz w:val="24"/>
          <w:szCs w:val="24"/>
          <w:lang w:eastAsia="pl-PL"/>
        </w:rPr>
      </w:pPr>
      <w:r w:rsidRPr="00661471">
        <w:rPr>
          <w:rFonts w:ascii="Times New Roman" w:eastAsia="Times New Roman" w:hAnsi="Times New Roman" w:cs="Times New Roman"/>
          <w:sz w:val="24"/>
          <w:szCs w:val="24"/>
          <w:lang w:eastAsia="pl-PL"/>
        </w:rPr>
        <w:br/>
      </w:r>
      <w:r w:rsidRPr="00661471">
        <w:rPr>
          <w:rFonts w:ascii="Times New Roman" w:eastAsia="Times New Roman" w:hAnsi="Times New Roman" w:cs="Times New Roman"/>
          <w:sz w:val="24"/>
          <w:szCs w:val="24"/>
          <w:lang w:eastAsia="pl-PL"/>
        </w:rPr>
        <w:br/>
      </w:r>
      <w:r w:rsidRPr="00661471">
        <w:rPr>
          <w:rFonts w:ascii="Times New Roman" w:eastAsia="Times New Roman" w:hAnsi="Times New Roman" w:cs="Times New Roman"/>
          <w:b/>
          <w:bCs/>
          <w:sz w:val="24"/>
          <w:szCs w:val="24"/>
          <w:lang w:eastAsia="pl-PL"/>
        </w:rPr>
        <w:t xml:space="preserve">II.4) Krótki opis przedmiotu zamówienia </w:t>
      </w:r>
      <w:r w:rsidRPr="00661471">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661471">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661471">
        <w:rPr>
          <w:rFonts w:ascii="Times New Roman" w:eastAsia="Times New Roman" w:hAnsi="Times New Roman" w:cs="Times New Roman"/>
          <w:sz w:val="24"/>
          <w:szCs w:val="24"/>
          <w:lang w:eastAsia="pl-PL"/>
        </w:rPr>
        <w:t>Dostawa odczynników , kalibratorów i materiałów kontrolnych do analizatora alergenów typ UNICAP 100 wraz z serwisem analizatora przez okres 24 miesięcy i dostawa podłoży do posiewu krwi wraz z najmem aparatu przez okres 36 miesięcy</w:t>
      </w:r>
      <w:r w:rsidRPr="00661471">
        <w:rPr>
          <w:rFonts w:ascii="Times New Roman" w:eastAsia="Times New Roman" w:hAnsi="Times New Roman" w:cs="Times New Roman"/>
          <w:sz w:val="24"/>
          <w:szCs w:val="24"/>
          <w:lang w:eastAsia="pl-PL"/>
        </w:rPr>
        <w:br/>
      </w:r>
      <w:r w:rsidRPr="00661471">
        <w:rPr>
          <w:rFonts w:ascii="Times New Roman" w:eastAsia="Times New Roman" w:hAnsi="Times New Roman" w:cs="Times New Roman"/>
          <w:sz w:val="24"/>
          <w:szCs w:val="24"/>
          <w:lang w:eastAsia="pl-PL"/>
        </w:rPr>
        <w:br/>
      </w:r>
      <w:r w:rsidRPr="00661471">
        <w:rPr>
          <w:rFonts w:ascii="Times New Roman" w:eastAsia="Times New Roman" w:hAnsi="Times New Roman" w:cs="Times New Roman"/>
          <w:b/>
          <w:bCs/>
          <w:sz w:val="24"/>
          <w:szCs w:val="24"/>
          <w:lang w:eastAsia="pl-PL"/>
        </w:rPr>
        <w:t xml:space="preserve">II.5) Główny kod CPV: </w:t>
      </w:r>
      <w:r w:rsidRPr="00661471">
        <w:rPr>
          <w:rFonts w:ascii="Times New Roman" w:eastAsia="Times New Roman" w:hAnsi="Times New Roman" w:cs="Times New Roman"/>
          <w:sz w:val="24"/>
          <w:szCs w:val="24"/>
          <w:lang w:eastAsia="pl-PL"/>
        </w:rPr>
        <w:t>33696500-0</w:t>
      </w:r>
      <w:r w:rsidRPr="00661471">
        <w:rPr>
          <w:rFonts w:ascii="Times New Roman" w:eastAsia="Times New Roman" w:hAnsi="Times New Roman" w:cs="Times New Roman"/>
          <w:sz w:val="24"/>
          <w:szCs w:val="24"/>
          <w:lang w:eastAsia="pl-PL"/>
        </w:rPr>
        <w:br/>
      </w:r>
      <w:r w:rsidRPr="00661471">
        <w:rPr>
          <w:rFonts w:ascii="Times New Roman" w:eastAsia="Times New Roman" w:hAnsi="Times New Roman" w:cs="Times New Roman"/>
          <w:b/>
          <w:bCs/>
          <w:sz w:val="24"/>
          <w:szCs w:val="24"/>
          <w:lang w:eastAsia="pl-PL"/>
        </w:rPr>
        <w:t>Dodatkowe kody CPV:</w:t>
      </w:r>
      <w:r w:rsidRPr="00661471">
        <w:rPr>
          <w:rFonts w:ascii="Times New Roman" w:eastAsia="Times New Roman" w:hAnsi="Times New Roman" w:cs="Times New Roman"/>
          <w:sz w:val="24"/>
          <w:szCs w:val="24"/>
          <w:lang w:eastAsia="pl-PL"/>
        </w:rPr>
        <w:t>50410000-2</w:t>
      </w:r>
      <w:r w:rsidRPr="00661471">
        <w:rPr>
          <w:rFonts w:ascii="Times New Roman" w:eastAsia="Times New Roman" w:hAnsi="Times New Roman" w:cs="Times New Roman"/>
          <w:sz w:val="24"/>
          <w:szCs w:val="24"/>
          <w:lang w:eastAsia="pl-PL"/>
        </w:rPr>
        <w:br/>
      </w:r>
      <w:r w:rsidRPr="00661471">
        <w:rPr>
          <w:rFonts w:ascii="Times New Roman" w:eastAsia="Times New Roman" w:hAnsi="Times New Roman" w:cs="Times New Roman"/>
          <w:b/>
          <w:bCs/>
          <w:sz w:val="24"/>
          <w:szCs w:val="24"/>
          <w:lang w:eastAsia="pl-PL"/>
        </w:rPr>
        <w:t xml:space="preserve">II.6) Całkowita wartość zamówienia </w:t>
      </w:r>
      <w:r w:rsidRPr="00661471">
        <w:rPr>
          <w:rFonts w:ascii="Times New Roman" w:eastAsia="Times New Roman" w:hAnsi="Times New Roman" w:cs="Times New Roman"/>
          <w:i/>
          <w:iCs/>
          <w:sz w:val="24"/>
          <w:szCs w:val="24"/>
          <w:lang w:eastAsia="pl-PL"/>
        </w:rPr>
        <w:t>(jeżeli zamawiający podaje informacje o wartości zamówienia)</w:t>
      </w:r>
      <w:r w:rsidRPr="00661471">
        <w:rPr>
          <w:rFonts w:ascii="Times New Roman" w:eastAsia="Times New Roman" w:hAnsi="Times New Roman" w:cs="Times New Roman"/>
          <w:sz w:val="24"/>
          <w:szCs w:val="24"/>
          <w:lang w:eastAsia="pl-PL"/>
        </w:rPr>
        <w:t xml:space="preserve">: </w:t>
      </w:r>
      <w:r w:rsidRPr="00661471">
        <w:rPr>
          <w:rFonts w:ascii="Times New Roman" w:eastAsia="Times New Roman" w:hAnsi="Times New Roman" w:cs="Times New Roman"/>
          <w:sz w:val="24"/>
          <w:szCs w:val="24"/>
          <w:lang w:eastAsia="pl-PL"/>
        </w:rPr>
        <w:br/>
        <w:t xml:space="preserve">Wartość bez VAT: </w:t>
      </w:r>
      <w:r w:rsidRPr="00661471">
        <w:rPr>
          <w:rFonts w:ascii="Times New Roman" w:eastAsia="Times New Roman" w:hAnsi="Times New Roman" w:cs="Times New Roman"/>
          <w:sz w:val="24"/>
          <w:szCs w:val="24"/>
          <w:lang w:eastAsia="pl-PL"/>
        </w:rPr>
        <w:br/>
        <w:t xml:space="preserve">Waluta: </w:t>
      </w:r>
    </w:p>
    <w:p w:rsidR="00661471" w:rsidRPr="00661471" w:rsidRDefault="00661471" w:rsidP="00661471">
      <w:pPr>
        <w:spacing w:after="0" w:line="240" w:lineRule="auto"/>
        <w:rPr>
          <w:rFonts w:ascii="Times New Roman" w:eastAsia="Times New Roman" w:hAnsi="Times New Roman" w:cs="Times New Roman"/>
          <w:sz w:val="24"/>
          <w:szCs w:val="24"/>
          <w:lang w:eastAsia="pl-PL"/>
        </w:rPr>
      </w:pPr>
      <w:r w:rsidRPr="00661471">
        <w:rPr>
          <w:rFonts w:ascii="Times New Roman" w:eastAsia="Times New Roman" w:hAnsi="Times New Roman" w:cs="Times New Roman"/>
          <w:sz w:val="24"/>
          <w:szCs w:val="24"/>
          <w:lang w:eastAsia="pl-PL"/>
        </w:rPr>
        <w:br/>
      </w:r>
      <w:r w:rsidRPr="00661471">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661471" w:rsidRPr="00661471" w:rsidRDefault="00661471" w:rsidP="00661471">
      <w:pPr>
        <w:spacing w:after="0" w:line="240" w:lineRule="auto"/>
        <w:rPr>
          <w:rFonts w:ascii="Times New Roman" w:eastAsia="Times New Roman" w:hAnsi="Times New Roman" w:cs="Times New Roman"/>
          <w:sz w:val="24"/>
          <w:szCs w:val="24"/>
          <w:lang w:eastAsia="pl-PL"/>
        </w:rPr>
      </w:pPr>
      <w:r w:rsidRPr="00661471">
        <w:rPr>
          <w:rFonts w:ascii="Times New Roman" w:eastAsia="Times New Roman" w:hAnsi="Times New Roman" w:cs="Times New Roman"/>
          <w:sz w:val="24"/>
          <w:szCs w:val="24"/>
          <w:lang w:eastAsia="pl-PL"/>
        </w:rPr>
        <w:br/>
      </w:r>
      <w:r w:rsidRPr="00661471">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661471">
        <w:rPr>
          <w:rFonts w:ascii="Times New Roman" w:eastAsia="Times New Roman" w:hAnsi="Times New Roman" w:cs="Times New Roman"/>
          <w:b/>
          <w:bCs/>
          <w:sz w:val="24"/>
          <w:szCs w:val="24"/>
          <w:lang w:eastAsia="pl-PL"/>
        </w:rPr>
        <w:t>Pzp</w:t>
      </w:r>
      <w:proofErr w:type="spellEnd"/>
      <w:r w:rsidRPr="00661471">
        <w:rPr>
          <w:rFonts w:ascii="Times New Roman" w:eastAsia="Times New Roman" w:hAnsi="Times New Roman" w:cs="Times New Roman"/>
          <w:b/>
          <w:bCs/>
          <w:sz w:val="24"/>
          <w:szCs w:val="24"/>
          <w:lang w:eastAsia="pl-PL"/>
        </w:rPr>
        <w:t xml:space="preserve">: </w:t>
      </w:r>
      <w:r w:rsidRPr="00661471">
        <w:rPr>
          <w:rFonts w:ascii="Times New Roman" w:eastAsia="Times New Roman" w:hAnsi="Times New Roman" w:cs="Times New Roman"/>
          <w:sz w:val="24"/>
          <w:szCs w:val="24"/>
          <w:lang w:eastAsia="pl-PL"/>
        </w:rPr>
        <w:t xml:space="preserve">nie </w:t>
      </w:r>
      <w:r w:rsidRPr="00661471">
        <w:rPr>
          <w:rFonts w:ascii="Times New Roman" w:eastAsia="Times New Roman" w:hAnsi="Times New Roman" w:cs="Times New Roman"/>
          <w:sz w:val="24"/>
          <w:szCs w:val="24"/>
          <w:lang w:eastAsia="pl-PL"/>
        </w:rPr>
        <w:br/>
      </w:r>
      <w:r w:rsidRPr="00661471">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661471" w:rsidRPr="00661471" w:rsidRDefault="00661471" w:rsidP="00661471">
      <w:pPr>
        <w:spacing w:after="0" w:line="240" w:lineRule="auto"/>
        <w:rPr>
          <w:rFonts w:ascii="Times New Roman" w:eastAsia="Times New Roman" w:hAnsi="Times New Roman" w:cs="Times New Roman"/>
          <w:sz w:val="24"/>
          <w:szCs w:val="24"/>
          <w:lang w:eastAsia="pl-PL"/>
        </w:rPr>
      </w:pPr>
      <w:r w:rsidRPr="00661471">
        <w:rPr>
          <w:rFonts w:ascii="Times New Roman" w:eastAsia="Times New Roman" w:hAnsi="Times New Roman" w:cs="Times New Roman"/>
          <w:sz w:val="24"/>
          <w:szCs w:val="24"/>
          <w:lang w:eastAsia="pl-PL"/>
        </w:rPr>
        <w:t>Okres w miesiącach: 36</w:t>
      </w:r>
    </w:p>
    <w:p w:rsidR="00661471" w:rsidRPr="00661471" w:rsidRDefault="00661471" w:rsidP="00661471">
      <w:pPr>
        <w:spacing w:after="0" w:line="240" w:lineRule="auto"/>
        <w:rPr>
          <w:rFonts w:ascii="Times New Roman" w:eastAsia="Times New Roman" w:hAnsi="Times New Roman" w:cs="Times New Roman"/>
          <w:sz w:val="24"/>
          <w:szCs w:val="24"/>
          <w:lang w:eastAsia="pl-PL"/>
        </w:rPr>
      </w:pPr>
      <w:r w:rsidRPr="00661471">
        <w:rPr>
          <w:rFonts w:ascii="Times New Roman" w:eastAsia="Times New Roman" w:hAnsi="Times New Roman" w:cs="Times New Roman"/>
          <w:sz w:val="24"/>
          <w:szCs w:val="24"/>
          <w:lang w:eastAsia="pl-PL"/>
        </w:rPr>
        <w:br/>
      </w:r>
      <w:r w:rsidRPr="00661471">
        <w:rPr>
          <w:rFonts w:ascii="Times New Roman" w:eastAsia="Times New Roman" w:hAnsi="Times New Roman" w:cs="Times New Roman"/>
          <w:b/>
          <w:bCs/>
          <w:sz w:val="24"/>
          <w:szCs w:val="24"/>
          <w:lang w:eastAsia="pl-PL"/>
        </w:rPr>
        <w:t xml:space="preserve">II.9) Informacje dodatkowe: </w:t>
      </w:r>
      <w:r w:rsidRPr="00661471">
        <w:rPr>
          <w:rFonts w:ascii="Times New Roman" w:eastAsia="Times New Roman" w:hAnsi="Times New Roman" w:cs="Times New Roman"/>
          <w:sz w:val="24"/>
          <w:szCs w:val="24"/>
          <w:lang w:eastAsia="pl-PL"/>
        </w:rPr>
        <w:t xml:space="preserve">Realizacja w okresie: Pakiet 1 - 24 miesięcy od daty zawarcia umowy; Pakiet 2 – 36 miesięcy od daty zawarcia umowy </w:t>
      </w:r>
    </w:p>
    <w:p w:rsidR="00661471" w:rsidRPr="00661471" w:rsidRDefault="00661471" w:rsidP="00661471">
      <w:pPr>
        <w:spacing w:after="0" w:line="240" w:lineRule="auto"/>
        <w:rPr>
          <w:rFonts w:ascii="Times New Roman" w:eastAsia="Times New Roman" w:hAnsi="Times New Roman" w:cs="Times New Roman"/>
          <w:sz w:val="24"/>
          <w:szCs w:val="24"/>
          <w:lang w:eastAsia="pl-PL"/>
        </w:rPr>
      </w:pPr>
      <w:r w:rsidRPr="00661471">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661471" w:rsidRPr="00661471" w:rsidRDefault="00661471" w:rsidP="00661471">
      <w:pPr>
        <w:spacing w:after="0" w:line="240" w:lineRule="auto"/>
        <w:rPr>
          <w:rFonts w:ascii="Times New Roman" w:eastAsia="Times New Roman" w:hAnsi="Times New Roman" w:cs="Times New Roman"/>
          <w:sz w:val="24"/>
          <w:szCs w:val="24"/>
          <w:lang w:eastAsia="pl-PL"/>
        </w:rPr>
      </w:pPr>
      <w:r w:rsidRPr="00661471">
        <w:rPr>
          <w:rFonts w:ascii="Times New Roman" w:eastAsia="Times New Roman" w:hAnsi="Times New Roman" w:cs="Times New Roman"/>
          <w:b/>
          <w:bCs/>
          <w:sz w:val="24"/>
          <w:szCs w:val="24"/>
          <w:lang w:eastAsia="pl-PL"/>
        </w:rPr>
        <w:t xml:space="preserve">III.1) WARUNKI UDZIAŁU W POSTĘPOWANIU </w:t>
      </w:r>
    </w:p>
    <w:p w:rsidR="00661471" w:rsidRPr="00661471" w:rsidRDefault="00661471" w:rsidP="00661471">
      <w:pPr>
        <w:spacing w:after="0" w:line="240" w:lineRule="auto"/>
        <w:rPr>
          <w:rFonts w:ascii="Times New Roman" w:eastAsia="Times New Roman" w:hAnsi="Times New Roman" w:cs="Times New Roman"/>
          <w:sz w:val="24"/>
          <w:szCs w:val="24"/>
          <w:lang w:eastAsia="pl-PL"/>
        </w:rPr>
      </w:pPr>
      <w:r w:rsidRPr="00661471">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661471">
        <w:rPr>
          <w:rFonts w:ascii="Times New Roman" w:eastAsia="Times New Roman" w:hAnsi="Times New Roman" w:cs="Times New Roman"/>
          <w:sz w:val="24"/>
          <w:szCs w:val="24"/>
          <w:lang w:eastAsia="pl-PL"/>
        </w:rPr>
        <w:br/>
      </w:r>
      <w:r w:rsidRPr="00661471">
        <w:rPr>
          <w:rFonts w:ascii="Times New Roman" w:eastAsia="Times New Roman" w:hAnsi="Times New Roman" w:cs="Times New Roman"/>
          <w:sz w:val="24"/>
          <w:szCs w:val="24"/>
          <w:lang w:eastAsia="pl-PL"/>
        </w:rPr>
        <w:lastRenderedPageBreak/>
        <w:t xml:space="preserve">Określenie warunków: </w:t>
      </w:r>
      <w:r w:rsidRPr="00661471">
        <w:rPr>
          <w:rFonts w:ascii="Times New Roman" w:eastAsia="Times New Roman" w:hAnsi="Times New Roman" w:cs="Times New Roman"/>
          <w:sz w:val="24"/>
          <w:szCs w:val="24"/>
          <w:lang w:eastAsia="pl-PL"/>
        </w:rPr>
        <w:br/>
        <w:t xml:space="preserve">Informacje dodatkowe </w:t>
      </w:r>
      <w:r w:rsidRPr="00661471">
        <w:rPr>
          <w:rFonts w:ascii="Times New Roman" w:eastAsia="Times New Roman" w:hAnsi="Times New Roman" w:cs="Times New Roman"/>
          <w:sz w:val="24"/>
          <w:szCs w:val="24"/>
          <w:lang w:eastAsia="pl-PL"/>
        </w:rPr>
        <w:br/>
      </w:r>
      <w:r w:rsidRPr="00661471">
        <w:rPr>
          <w:rFonts w:ascii="Times New Roman" w:eastAsia="Times New Roman" w:hAnsi="Times New Roman" w:cs="Times New Roman"/>
          <w:b/>
          <w:bCs/>
          <w:sz w:val="24"/>
          <w:szCs w:val="24"/>
          <w:lang w:eastAsia="pl-PL"/>
        </w:rPr>
        <w:t xml:space="preserve">III.1.2) Sytuacja finansowa lub ekonomiczna </w:t>
      </w:r>
      <w:r w:rsidRPr="00661471">
        <w:rPr>
          <w:rFonts w:ascii="Times New Roman" w:eastAsia="Times New Roman" w:hAnsi="Times New Roman" w:cs="Times New Roman"/>
          <w:sz w:val="24"/>
          <w:szCs w:val="24"/>
          <w:lang w:eastAsia="pl-PL"/>
        </w:rPr>
        <w:br/>
        <w:t xml:space="preserve">Określenie warunków: </w:t>
      </w:r>
      <w:r w:rsidRPr="00661471">
        <w:rPr>
          <w:rFonts w:ascii="Times New Roman" w:eastAsia="Times New Roman" w:hAnsi="Times New Roman" w:cs="Times New Roman"/>
          <w:sz w:val="24"/>
          <w:szCs w:val="24"/>
          <w:lang w:eastAsia="pl-PL"/>
        </w:rPr>
        <w:br/>
        <w:t xml:space="preserve">Informacje dodatkowe </w:t>
      </w:r>
      <w:r w:rsidRPr="00661471">
        <w:rPr>
          <w:rFonts w:ascii="Times New Roman" w:eastAsia="Times New Roman" w:hAnsi="Times New Roman" w:cs="Times New Roman"/>
          <w:sz w:val="24"/>
          <w:szCs w:val="24"/>
          <w:lang w:eastAsia="pl-PL"/>
        </w:rPr>
        <w:br/>
      </w:r>
      <w:r w:rsidRPr="00661471">
        <w:rPr>
          <w:rFonts w:ascii="Times New Roman" w:eastAsia="Times New Roman" w:hAnsi="Times New Roman" w:cs="Times New Roman"/>
          <w:b/>
          <w:bCs/>
          <w:sz w:val="24"/>
          <w:szCs w:val="24"/>
          <w:lang w:eastAsia="pl-PL"/>
        </w:rPr>
        <w:t xml:space="preserve">III.1.3) Zdolność techniczna lub zawodowa </w:t>
      </w:r>
      <w:r w:rsidRPr="00661471">
        <w:rPr>
          <w:rFonts w:ascii="Times New Roman" w:eastAsia="Times New Roman" w:hAnsi="Times New Roman" w:cs="Times New Roman"/>
          <w:sz w:val="24"/>
          <w:szCs w:val="24"/>
          <w:lang w:eastAsia="pl-PL"/>
        </w:rPr>
        <w:br/>
        <w:t xml:space="preserve">Określenie warunków: </w:t>
      </w:r>
      <w:r w:rsidRPr="00661471">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661471">
        <w:rPr>
          <w:rFonts w:ascii="Times New Roman" w:eastAsia="Times New Roman" w:hAnsi="Times New Roman" w:cs="Times New Roman"/>
          <w:sz w:val="24"/>
          <w:szCs w:val="24"/>
          <w:lang w:eastAsia="pl-PL"/>
        </w:rPr>
        <w:br/>
        <w:t xml:space="preserve">Informacje dodatkowe: </w:t>
      </w:r>
    </w:p>
    <w:p w:rsidR="00661471" w:rsidRPr="00661471" w:rsidRDefault="00661471" w:rsidP="00661471">
      <w:pPr>
        <w:spacing w:after="0" w:line="240" w:lineRule="auto"/>
        <w:rPr>
          <w:rFonts w:ascii="Times New Roman" w:eastAsia="Times New Roman" w:hAnsi="Times New Roman" w:cs="Times New Roman"/>
          <w:sz w:val="24"/>
          <w:szCs w:val="24"/>
          <w:lang w:eastAsia="pl-PL"/>
        </w:rPr>
      </w:pPr>
      <w:r w:rsidRPr="00661471">
        <w:rPr>
          <w:rFonts w:ascii="Times New Roman" w:eastAsia="Times New Roman" w:hAnsi="Times New Roman" w:cs="Times New Roman"/>
          <w:b/>
          <w:bCs/>
          <w:sz w:val="24"/>
          <w:szCs w:val="24"/>
          <w:lang w:eastAsia="pl-PL"/>
        </w:rPr>
        <w:t xml:space="preserve">III.2) PODSTAWY WYKLUCZENIA </w:t>
      </w:r>
    </w:p>
    <w:p w:rsidR="00661471" w:rsidRPr="00661471" w:rsidRDefault="00661471" w:rsidP="00661471">
      <w:pPr>
        <w:spacing w:after="0" w:line="240" w:lineRule="auto"/>
        <w:rPr>
          <w:rFonts w:ascii="Times New Roman" w:eastAsia="Times New Roman" w:hAnsi="Times New Roman" w:cs="Times New Roman"/>
          <w:sz w:val="24"/>
          <w:szCs w:val="24"/>
          <w:lang w:eastAsia="pl-PL"/>
        </w:rPr>
      </w:pPr>
      <w:r w:rsidRPr="00661471">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661471">
        <w:rPr>
          <w:rFonts w:ascii="Times New Roman" w:eastAsia="Times New Roman" w:hAnsi="Times New Roman" w:cs="Times New Roman"/>
          <w:b/>
          <w:bCs/>
          <w:sz w:val="24"/>
          <w:szCs w:val="24"/>
          <w:lang w:eastAsia="pl-PL"/>
        </w:rPr>
        <w:t>Pzp</w:t>
      </w:r>
      <w:proofErr w:type="spellEnd"/>
      <w:r w:rsidRPr="00661471">
        <w:rPr>
          <w:rFonts w:ascii="Times New Roman" w:eastAsia="Times New Roman" w:hAnsi="Times New Roman" w:cs="Times New Roman"/>
          <w:sz w:val="24"/>
          <w:szCs w:val="24"/>
          <w:lang w:eastAsia="pl-PL"/>
        </w:rPr>
        <w:br/>
      </w:r>
      <w:r w:rsidRPr="00661471">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661471">
        <w:rPr>
          <w:rFonts w:ascii="Times New Roman" w:eastAsia="Times New Roman" w:hAnsi="Times New Roman" w:cs="Times New Roman"/>
          <w:b/>
          <w:bCs/>
          <w:sz w:val="24"/>
          <w:szCs w:val="24"/>
          <w:lang w:eastAsia="pl-PL"/>
        </w:rPr>
        <w:t>Pzp</w:t>
      </w:r>
      <w:proofErr w:type="spellEnd"/>
      <w:r w:rsidRPr="00661471">
        <w:rPr>
          <w:rFonts w:ascii="Times New Roman" w:eastAsia="Times New Roman" w:hAnsi="Times New Roman" w:cs="Times New Roman"/>
          <w:sz w:val="24"/>
          <w:szCs w:val="24"/>
          <w:lang w:eastAsia="pl-PL"/>
        </w:rPr>
        <w:t xml:space="preserve"> tak </w:t>
      </w:r>
      <w:r w:rsidRPr="00661471">
        <w:rPr>
          <w:rFonts w:ascii="Times New Roman" w:eastAsia="Times New Roman" w:hAnsi="Times New Roman" w:cs="Times New Roman"/>
          <w:sz w:val="24"/>
          <w:szCs w:val="24"/>
          <w:lang w:eastAsia="pl-PL"/>
        </w:rPr>
        <w:br/>
        <w:t xml:space="preserve">Zamawiający przewiduje następujące fakultatywne podstawy wykluczenia: </w:t>
      </w:r>
      <w:r w:rsidRPr="00661471">
        <w:rPr>
          <w:rFonts w:ascii="Times New Roman" w:eastAsia="Times New Roman" w:hAnsi="Times New Roman" w:cs="Times New Roman"/>
          <w:sz w:val="24"/>
          <w:szCs w:val="24"/>
          <w:lang w:eastAsia="pl-PL"/>
        </w:rPr>
        <w:br/>
        <w:t xml:space="preserve">(podstawa wykluczenia określona w art. 24 ust. 5 pkt 1 ustawy </w:t>
      </w:r>
      <w:proofErr w:type="spellStart"/>
      <w:r w:rsidRPr="00661471">
        <w:rPr>
          <w:rFonts w:ascii="Times New Roman" w:eastAsia="Times New Roman" w:hAnsi="Times New Roman" w:cs="Times New Roman"/>
          <w:sz w:val="24"/>
          <w:szCs w:val="24"/>
          <w:lang w:eastAsia="pl-PL"/>
        </w:rPr>
        <w:t>Pzp</w:t>
      </w:r>
      <w:proofErr w:type="spellEnd"/>
      <w:r w:rsidRPr="00661471">
        <w:rPr>
          <w:rFonts w:ascii="Times New Roman" w:eastAsia="Times New Roman" w:hAnsi="Times New Roman" w:cs="Times New Roman"/>
          <w:sz w:val="24"/>
          <w:szCs w:val="24"/>
          <w:lang w:eastAsia="pl-PL"/>
        </w:rPr>
        <w:t xml:space="preserve">) </w:t>
      </w:r>
    </w:p>
    <w:p w:rsidR="00661471" w:rsidRPr="00661471" w:rsidRDefault="00661471" w:rsidP="00661471">
      <w:pPr>
        <w:spacing w:after="0" w:line="240" w:lineRule="auto"/>
        <w:rPr>
          <w:rFonts w:ascii="Times New Roman" w:eastAsia="Times New Roman" w:hAnsi="Times New Roman" w:cs="Times New Roman"/>
          <w:sz w:val="24"/>
          <w:szCs w:val="24"/>
          <w:lang w:eastAsia="pl-PL"/>
        </w:rPr>
      </w:pPr>
      <w:r w:rsidRPr="00661471">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661471" w:rsidRPr="00661471" w:rsidRDefault="00661471" w:rsidP="00661471">
      <w:pPr>
        <w:spacing w:after="0" w:line="240" w:lineRule="auto"/>
        <w:rPr>
          <w:rFonts w:ascii="Times New Roman" w:eastAsia="Times New Roman" w:hAnsi="Times New Roman" w:cs="Times New Roman"/>
          <w:sz w:val="24"/>
          <w:szCs w:val="24"/>
          <w:lang w:eastAsia="pl-PL"/>
        </w:rPr>
      </w:pPr>
      <w:r w:rsidRPr="00661471">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661471">
        <w:rPr>
          <w:rFonts w:ascii="Times New Roman" w:eastAsia="Times New Roman" w:hAnsi="Times New Roman" w:cs="Times New Roman"/>
          <w:sz w:val="24"/>
          <w:szCs w:val="24"/>
          <w:lang w:eastAsia="pl-PL"/>
        </w:rPr>
        <w:br/>
        <w:t xml:space="preserve">tak </w:t>
      </w:r>
      <w:r w:rsidRPr="00661471">
        <w:rPr>
          <w:rFonts w:ascii="Times New Roman" w:eastAsia="Times New Roman" w:hAnsi="Times New Roman" w:cs="Times New Roman"/>
          <w:sz w:val="24"/>
          <w:szCs w:val="24"/>
          <w:lang w:eastAsia="pl-PL"/>
        </w:rPr>
        <w:br/>
      </w:r>
      <w:r w:rsidRPr="00661471">
        <w:rPr>
          <w:rFonts w:ascii="Times New Roman" w:eastAsia="Times New Roman" w:hAnsi="Times New Roman" w:cs="Times New Roman"/>
          <w:b/>
          <w:bCs/>
          <w:sz w:val="24"/>
          <w:szCs w:val="24"/>
          <w:lang w:eastAsia="pl-PL"/>
        </w:rPr>
        <w:t xml:space="preserve">Oświadczenie o spełnianiu kryteriów selekcji </w:t>
      </w:r>
      <w:r w:rsidRPr="00661471">
        <w:rPr>
          <w:rFonts w:ascii="Times New Roman" w:eastAsia="Times New Roman" w:hAnsi="Times New Roman" w:cs="Times New Roman"/>
          <w:sz w:val="24"/>
          <w:szCs w:val="24"/>
          <w:lang w:eastAsia="pl-PL"/>
        </w:rPr>
        <w:br/>
        <w:t xml:space="preserve">nie </w:t>
      </w:r>
    </w:p>
    <w:p w:rsidR="00661471" w:rsidRPr="00661471" w:rsidRDefault="00661471" w:rsidP="00661471">
      <w:pPr>
        <w:spacing w:after="0" w:line="240" w:lineRule="auto"/>
        <w:rPr>
          <w:rFonts w:ascii="Times New Roman" w:eastAsia="Times New Roman" w:hAnsi="Times New Roman" w:cs="Times New Roman"/>
          <w:sz w:val="24"/>
          <w:szCs w:val="24"/>
          <w:lang w:eastAsia="pl-PL"/>
        </w:rPr>
      </w:pPr>
      <w:r w:rsidRPr="00661471">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661471" w:rsidRPr="00661471" w:rsidRDefault="00661471" w:rsidP="00661471">
      <w:pPr>
        <w:spacing w:after="0" w:line="240" w:lineRule="auto"/>
        <w:rPr>
          <w:rFonts w:ascii="Times New Roman" w:eastAsia="Times New Roman" w:hAnsi="Times New Roman" w:cs="Times New Roman"/>
          <w:sz w:val="24"/>
          <w:szCs w:val="24"/>
          <w:lang w:eastAsia="pl-PL"/>
        </w:rPr>
      </w:pPr>
      <w:r w:rsidRPr="00661471">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661471" w:rsidRPr="00661471" w:rsidRDefault="00661471" w:rsidP="00661471">
      <w:pPr>
        <w:spacing w:after="0" w:line="240" w:lineRule="auto"/>
        <w:rPr>
          <w:rFonts w:ascii="Times New Roman" w:eastAsia="Times New Roman" w:hAnsi="Times New Roman" w:cs="Times New Roman"/>
          <w:sz w:val="24"/>
          <w:szCs w:val="24"/>
          <w:lang w:eastAsia="pl-PL"/>
        </w:rPr>
      </w:pPr>
      <w:r w:rsidRPr="00661471">
        <w:rPr>
          <w:rFonts w:ascii="Times New Roman" w:eastAsia="Times New Roman" w:hAnsi="Times New Roman" w:cs="Times New Roman"/>
          <w:b/>
          <w:bCs/>
          <w:sz w:val="24"/>
          <w:szCs w:val="24"/>
          <w:lang w:eastAsia="pl-PL"/>
        </w:rPr>
        <w:t>III.5.1) W ZAKRESIE SPEŁNIANIA WARUNKÓW UDZIAŁU W POSTĘPOWANIU:</w:t>
      </w:r>
      <w:r w:rsidRPr="00661471">
        <w:rPr>
          <w:rFonts w:ascii="Times New Roman" w:eastAsia="Times New Roman" w:hAnsi="Times New Roman" w:cs="Times New Roman"/>
          <w:sz w:val="24"/>
          <w:szCs w:val="24"/>
          <w:lang w:eastAsia="pl-PL"/>
        </w:rPr>
        <w:br/>
      </w:r>
      <w:r w:rsidRPr="00661471">
        <w:rPr>
          <w:rFonts w:ascii="Times New Roman" w:eastAsia="Times New Roman" w:hAnsi="Times New Roman" w:cs="Times New Roman"/>
          <w:sz w:val="24"/>
          <w:szCs w:val="24"/>
          <w:lang w:eastAsia="pl-PL"/>
        </w:rPr>
        <w:br/>
      </w:r>
      <w:r w:rsidRPr="00661471">
        <w:rPr>
          <w:rFonts w:ascii="Times New Roman" w:eastAsia="Times New Roman" w:hAnsi="Times New Roman" w:cs="Times New Roman"/>
          <w:b/>
          <w:bCs/>
          <w:sz w:val="24"/>
          <w:szCs w:val="24"/>
          <w:lang w:eastAsia="pl-PL"/>
        </w:rPr>
        <w:t>III.5.2) W ZAKRESIE KRYTERIÓW SELEKCJI:</w:t>
      </w:r>
    </w:p>
    <w:p w:rsidR="00661471" w:rsidRPr="00661471" w:rsidRDefault="00661471" w:rsidP="00661471">
      <w:pPr>
        <w:spacing w:after="0" w:line="240" w:lineRule="auto"/>
        <w:rPr>
          <w:rFonts w:ascii="Times New Roman" w:eastAsia="Times New Roman" w:hAnsi="Times New Roman" w:cs="Times New Roman"/>
          <w:sz w:val="24"/>
          <w:szCs w:val="24"/>
          <w:lang w:eastAsia="pl-PL"/>
        </w:rPr>
      </w:pPr>
      <w:r w:rsidRPr="00661471">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661471" w:rsidRPr="00661471" w:rsidRDefault="00661471" w:rsidP="00661471">
      <w:pPr>
        <w:spacing w:after="0" w:line="240" w:lineRule="auto"/>
        <w:rPr>
          <w:rFonts w:ascii="Times New Roman" w:eastAsia="Times New Roman" w:hAnsi="Times New Roman" w:cs="Times New Roman"/>
          <w:sz w:val="24"/>
          <w:szCs w:val="24"/>
          <w:lang w:eastAsia="pl-PL"/>
        </w:rPr>
      </w:pPr>
      <w:r w:rsidRPr="00661471">
        <w:rPr>
          <w:rFonts w:ascii="Times New Roman" w:eastAsia="Times New Roman" w:hAnsi="Times New Roman" w:cs="Times New Roman"/>
          <w:sz w:val="24"/>
          <w:szCs w:val="24"/>
          <w:lang w:eastAsia="pl-PL"/>
        </w:rPr>
        <w:t xml:space="preserve">WYKAZ DOKUMENTÓW PRZEDMIOTOWYCH - Wykonawca zobowiązany jest złożyć wraz z ofertą następujące dokumenty i oświadczenia : 1. Dokładny opis oferowanego przedmiotu zamówienia, potwierdzający spełnienie parametrów wymaganych przez Zamawiającego w formie prospektów, katalogów, kart charakterystyki, instrukcji obsługi itp. w języku polskim – w przypadku braku powyższych dokumentów oferta zostanie odrzucona jako nie spełniająca wymogów Zamawiającego (z zastrzeżeniem art. 26 ust.3 PZP). Jednocześnie należy w Załączniku nr 2 do SIWZ podać numer strony materiałów informacyjnych, na której wymagane parametry są potwierdzone oraz zaznaczyć (np. </w:t>
      </w:r>
      <w:proofErr w:type="spellStart"/>
      <w:r w:rsidRPr="00661471">
        <w:rPr>
          <w:rFonts w:ascii="Times New Roman" w:eastAsia="Times New Roman" w:hAnsi="Times New Roman" w:cs="Times New Roman"/>
          <w:sz w:val="24"/>
          <w:szCs w:val="24"/>
          <w:lang w:eastAsia="pl-PL"/>
        </w:rPr>
        <w:lastRenderedPageBreak/>
        <w:t>zakreślaczem</w:t>
      </w:r>
      <w:proofErr w:type="spellEnd"/>
      <w:r w:rsidRPr="00661471">
        <w:rPr>
          <w:rFonts w:ascii="Times New Roman" w:eastAsia="Times New Roman" w:hAnsi="Times New Roman" w:cs="Times New Roman"/>
          <w:sz w:val="24"/>
          <w:szCs w:val="24"/>
          <w:lang w:eastAsia="pl-PL"/>
        </w:rPr>
        <w:t>) w materiałach informacyjnych, gdzie znajduje się potwierdzenie wymaganego parametru – Zamawiający wzywa do dołączenia do oferty ww. dokumentów; 2. Zgodnie z ustawą z dnia 20.05.2010r. o wyrobach medycznych (</w:t>
      </w:r>
      <w:proofErr w:type="spellStart"/>
      <w:r w:rsidRPr="00661471">
        <w:rPr>
          <w:rFonts w:ascii="Times New Roman" w:eastAsia="Times New Roman" w:hAnsi="Times New Roman" w:cs="Times New Roman"/>
          <w:sz w:val="24"/>
          <w:szCs w:val="24"/>
          <w:lang w:eastAsia="pl-PL"/>
        </w:rPr>
        <w:t>t.j</w:t>
      </w:r>
      <w:proofErr w:type="spellEnd"/>
      <w:r w:rsidRPr="00661471">
        <w:rPr>
          <w:rFonts w:ascii="Times New Roman" w:eastAsia="Times New Roman" w:hAnsi="Times New Roman" w:cs="Times New Roman"/>
          <w:sz w:val="24"/>
          <w:szCs w:val="24"/>
          <w:lang w:eastAsia="pl-PL"/>
        </w:rPr>
        <w:t xml:space="preserve">. Dz. U. z 2015r. poz. 876), Zamawiający żąda oświadczenia Wykonawcy (wg wzoru stanowiącego załącznik nr 6 do SIWZ ), że będzie posiadał aktualne i ważne przez cały okres trwania umowy dopuszczenia do obrotu na każdy oferowany produkt (w postaci Deklaracji Zgodności wydanej przez producenta, Certyfikatu CE wydanego przez jednostkę notyfikacyjną (jeżeli dotyczy), oraz Formularza Powiadomienia / Zgłoszenia do Prezesa Urzędu). W przypadku Formularza Powiadomienia / Zgłoszenia do Rejestru Wyrobów Medycznych Wykonawca zobowiązany jest, aby złożony dokument potwierdzony był przez Urząd Rejestracji Produktów Leczniczych Wyrobów Medycznych i Produktów Biobójczych na złożonym do urzędu formularzu lub w przypadku nadania dokumentacji przesyłką listową lub kurierską – takie potwierdzenie stanowi dowód nadania - Zamawiający wzywa do dołączenia do oferty ww. dokumentów. </w:t>
      </w:r>
    </w:p>
    <w:p w:rsidR="00661471" w:rsidRPr="00661471" w:rsidRDefault="00661471" w:rsidP="00661471">
      <w:pPr>
        <w:spacing w:after="0" w:line="240" w:lineRule="auto"/>
        <w:rPr>
          <w:rFonts w:ascii="Times New Roman" w:eastAsia="Times New Roman" w:hAnsi="Times New Roman" w:cs="Times New Roman"/>
          <w:sz w:val="24"/>
          <w:szCs w:val="24"/>
          <w:lang w:eastAsia="pl-PL"/>
        </w:rPr>
      </w:pPr>
      <w:r w:rsidRPr="00661471">
        <w:rPr>
          <w:rFonts w:ascii="Times New Roman" w:eastAsia="Times New Roman" w:hAnsi="Times New Roman" w:cs="Times New Roman"/>
          <w:b/>
          <w:bCs/>
          <w:sz w:val="24"/>
          <w:szCs w:val="24"/>
          <w:lang w:eastAsia="pl-PL"/>
        </w:rPr>
        <w:t xml:space="preserve">III.7) INNE DOKUMENTY NIE WYMIENIONE W pkt III.3) - III.6) </w:t>
      </w:r>
    </w:p>
    <w:p w:rsidR="00661471" w:rsidRPr="00661471" w:rsidRDefault="00661471" w:rsidP="00661471">
      <w:pPr>
        <w:spacing w:after="0" w:line="240" w:lineRule="auto"/>
        <w:rPr>
          <w:rFonts w:ascii="Times New Roman" w:eastAsia="Times New Roman" w:hAnsi="Times New Roman" w:cs="Times New Roman"/>
          <w:sz w:val="24"/>
          <w:szCs w:val="24"/>
          <w:lang w:eastAsia="pl-PL"/>
        </w:rPr>
      </w:pPr>
      <w:r w:rsidRPr="00661471">
        <w:rPr>
          <w:rFonts w:ascii="Times New Roman" w:eastAsia="Times New Roman" w:hAnsi="Times New Roman" w:cs="Times New Roman"/>
          <w:sz w:val="24"/>
          <w:szCs w:val="24"/>
          <w:lang w:eastAsia="pl-PL"/>
        </w:rPr>
        <w:t xml:space="preserve">WYKAZ POZOSTAŁYCH DOKUMENTÓW: 1. Pełnomocnictwo w przypadku, gdy umocowanie do złożenia oświadczenia woli w imieniu Wykonawcy nie wynika z właściwego rejestru lub z centralnej ewidencji i informacji o działalności gospodarczej 2. Wypełniony bez wyjątku formularz ofertowy stanowiący Załącznik nr 1 do SIWZ. 3. Zaleca się dołączyć zaakceptowany wzór umowy. </w:t>
      </w:r>
    </w:p>
    <w:p w:rsidR="00661471" w:rsidRPr="00661471" w:rsidRDefault="00661471" w:rsidP="00661471">
      <w:pPr>
        <w:spacing w:after="0" w:line="240" w:lineRule="auto"/>
        <w:rPr>
          <w:rFonts w:ascii="Times New Roman" w:eastAsia="Times New Roman" w:hAnsi="Times New Roman" w:cs="Times New Roman"/>
          <w:sz w:val="24"/>
          <w:szCs w:val="24"/>
          <w:lang w:eastAsia="pl-PL"/>
        </w:rPr>
      </w:pPr>
      <w:r w:rsidRPr="00661471">
        <w:rPr>
          <w:rFonts w:ascii="Times New Roman" w:eastAsia="Times New Roman" w:hAnsi="Times New Roman" w:cs="Times New Roman"/>
          <w:sz w:val="24"/>
          <w:szCs w:val="24"/>
          <w:u w:val="single"/>
          <w:lang w:eastAsia="pl-PL"/>
        </w:rPr>
        <w:t xml:space="preserve">SEKCJA IV: PROCEDURA </w:t>
      </w:r>
    </w:p>
    <w:p w:rsidR="00661471" w:rsidRPr="00661471" w:rsidRDefault="00661471" w:rsidP="00661471">
      <w:pPr>
        <w:spacing w:after="0" w:line="240" w:lineRule="auto"/>
        <w:rPr>
          <w:rFonts w:ascii="Times New Roman" w:eastAsia="Times New Roman" w:hAnsi="Times New Roman" w:cs="Times New Roman"/>
          <w:sz w:val="24"/>
          <w:szCs w:val="24"/>
          <w:lang w:eastAsia="pl-PL"/>
        </w:rPr>
      </w:pPr>
      <w:r w:rsidRPr="00661471">
        <w:rPr>
          <w:rFonts w:ascii="Times New Roman" w:eastAsia="Times New Roman" w:hAnsi="Times New Roman" w:cs="Times New Roman"/>
          <w:b/>
          <w:bCs/>
          <w:sz w:val="24"/>
          <w:szCs w:val="24"/>
          <w:lang w:eastAsia="pl-PL"/>
        </w:rPr>
        <w:t xml:space="preserve">IV.1) OPIS </w:t>
      </w:r>
      <w:r w:rsidRPr="00661471">
        <w:rPr>
          <w:rFonts w:ascii="Times New Roman" w:eastAsia="Times New Roman" w:hAnsi="Times New Roman" w:cs="Times New Roman"/>
          <w:sz w:val="24"/>
          <w:szCs w:val="24"/>
          <w:lang w:eastAsia="pl-PL"/>
        </w:rPr>
        <w:br/>
      </w:r>
      <w:r w:rsidRPr="00661471">
        <w:rPr>
          <w:rFonts w:ascii="Times New Roman" w:eastAsia="Times New Roman" w:hAnsi="Times New Roman" w:cs="Times New Roman"/>
          <w:b/>
          <w:bCs/>
          <w:sz w:val="24"/>
          <w:szCs w:val="24"/>
          <w:lang w:eastAsia="pl-PL"/>
        </w:rPr>
        <w:t xml:space="preserve">IV.1.1) Tryb udzielenia zamówienia: </w:t>
      </w:r>
      <w:r w:rsidRPr="00661471">
        <w:rPr>
          <w:rFonts w:ascii="Times New Roman" w:eastAsia="Times New Roman" w:hAnsi="Times New Roman" w:cs="Times New Roman"/>
          <w:sz w:val="24"/>
          <w:szCs w:val="24"/>
          <w:lang w:eastAsia="pl-PL"/>
        </w:rPr>
        <w:t xml:space="preserve">przetarg nieograniczony </w:t>
      </w:r>
      <w:r w:rsidRPr="00661471">
        <w:rPr>
          <w:rFonts w:ascii="Times New Roman" w:eastAsia="Times New Roman" w:hAnsi="Times New Roman" w:cs="Times New Roman"/>
          <w:sz w:val="24"/>
          <w:szCs w:val="24"/>
          <w:lang w:eastAsia="pl-PL"/>
        </w:rPr>
        <w:br/>
      </w:r>
      <w:r w:rsidRPr="00661471">
        <w:rPr>
          <w:rFonts w:ascii="Times New Roman" w:eastAsia="Times New Roman" w:hAnsi="Times New Roman" w:cs="Times New Roman"/>
          <w:b/>
          <w:bCs/>
          <w:sz w:val="24"/>
          <w:szCs w:val="24"/>
          <w:lang w:eastAsia="pl-PL"/>
        </w:rPr>
        <w:t>IV.1.2) Zamawiający żąda wniesienia wadium:</w:t>
      </w:r>
    </w:p>
    <w:p w:rsidR="00661471" w:rsidRPr="00661471" w:rsidRDefault="00661471" w:rsidP="00661471">
      <w:pPr>
        <w:spacing w:after="0" w:line="240" w:lineRule="auto"/>
        <w:rPr>
          <w:rFonts w:ascii="Times New Roman" w:eastAsia="Times New Roman" w:hAnsi="Times New Roman" w:cs="Times New Roman"/>
          <w:sz w:val="24"/>
          <w:szCs w:val="24"/>
          <w:lang w:eastAsia="pl-PL"/>
        </w:rPr>
      </w:pPr>
      <w:r w:rsidRPr="00661471">
        <w:rPr>
          <w:rFonts w:ascii="Times New Roman" w:eastAsia="Times New Roman" w:hAnsi="Times New Roman" w:cs="Times New Roman"/>
          <w:sz w:val="24"/>
          <w:szCs w:val="24"/>
          <w:lang w:eastAsia="pl-PL"/>
        </w:rPr>
        <w:t xml:space="preserve">nie </w:t>
      </w:r>
    </w:p>
    <w:p w:rsidR="00661471" w:rsidRPr="00661471" w:rsidRDefault="00661471" w:rsidP="00661471">
      <w:pPr>
        <w:spacing w:after="0" w:line="240" w:lineRule="auto"/>
        <w:rPr>
          <w:rFonts w:ascii="Times New Roman" w:eastAsia="Times New Roman" w:hAnsi="Times New Roman" w:cs="Times New Roman"/>
          <w:sz w:val="24"/>
          <w:szCs w:val="24"/>
          <w:lang w:eastAsia="pl-PL"/>
        </w:rPr>
      </w:pPr>
      <w:r w:rsidRPr="00661471">
        <w:rPr>
          <w:rFonts w:ascii="Times New Roman" w:eastAsia="Times New Roman" w:hAnsi="Times New Roman" w:cs="Times New Roman"/>
          <w:sz w:val="24"/>
          <w:szCs w:val="24"/>
          <w:lang w:eastAsia="pl-PL"/>
        </w:rPr>
        <w:br/>
      </w:r>
      <w:r w:rsidRPr="00661471">
        <w:rPr>
          <w:rFonts w:ascii="Times New Roman" w:eastAsia="Times New Roman" w:hAnsi="Times New Roman" w:cs="Times New Roman"/>
          <w:b/>
          <w:bCs/>
          <w:sz w:val="24"/>
          <w:szCs w:val="24"/>
          <w:lang w:eastAsia="pl-PL"/>
        </w:rPr>
        <w:t>IV.1.3) Przewiduje się udzielenie zaliczek na poczet wykonania zamówienia:</w:t>
      </w:r>
    </w:p>
    <w:p w:rsidR="00661471" w:rsidRPr="00661471" w:rsidRDefault="00661471" w:rsidP="00661471">
      <w:pPr>
        <w:spacing w:after="0" w:line="240" w:lineRule="auto"/>
        <w:rPr>
          <w:rFonts w:ascii="Times New Roman" w:eastAsia="Times New Roman" w:hAnsi="Times New Roman" w:cs="Times New Roman"/>
          <w:sz w:val="24"/>
          <w:szCs w:val="24"/>
          <w:lang w:eastAsia="pl-PL"/>
        </w:rPr>
      </w:pPr>
      <w:r w:rsidRPr="00661471">
        <w:rPr>
          <w:rFonts w:ascii="Times New Roman" w:eastAsia="Times New Roman" w:hAnsi="Times New Roman" w:cs="Times New Roman"/>
          <w:sz w:val="24"/>
          <w:szCs w:val="24"/>
          <w:lang w:eastAsia="pl-PL"/>
        </w:rPr>
        <w:t xml:space="preserve">nie </w:t>
      </w:r>
    </w:p>
    <w:p w:rsidR="00661471" w:rsidRPr="00661471" w:rsidRDefault="00661471" w:rsidP="00661471">
      <w:pPr>
        <w:spacing w:after="0" w:line="240" w:lineRule="auto"/>
        <w:rPr>
          <w:rFonts w:ascii="Times New Roman" w:eastAsia="Times New Roman" w:hAnsi="Times New Roman" w:cs="Times New Roman"/>
          <w:sz w:val="24"/>
          <w:szCs w:val="24"/>
          <w:lang w:eastAsia="pl-PL"/>
        </w:rPr>
      </w:pPr>
      <w:r w:rsidRPr="00661471">
        <w:rPr>
          <w:rFonts w:ascii="Times New Roman" w:eastAsia="Times New Roman" w:hAnsi="Times New Roman" w:cs="Times New Roman"/>
          <w:sz w:val="24"/>
          <w:szCs w:val="24"/>
          <w:lang w:eastAsia="pl-PL"/>
        </w:rPr>
        <w:br/>
      </w:r>
      <w:r w:rsidRPr="00661471">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661471" w:rsidRPr="00661471" w:rsidRDefault="00661471" w:rsidP="00661471">
      <w:pPr>
        <w:spacing w:after="0" w:line="240" w:lineRule="auto"/>
        <w:rPr>
          <w:rFonts w:ascii="Times New Roman" w:eastAsia="Times New Roman" w:hAnsi="Times New Roman" w:cs="Times New Roman"/>
          <w:sz w:val="24"/>
          <w:szCs w:val="24"/>
          <w:lang w:eastAsia="pl-PL"/>
        </w:rPr>
      </w:pPr>
      <w:r w:rsidRPr="00661471">
        <w:rPr>
          <w:rFonts w:ascii="Times New Roman" w:eastAsia="Times New Roman" w:hAnsi="Times New Roman" w:cs="Times New Roman"/>
          <w:sz w:val="24"/>
          <w:szCs w:val="24"/>
          <w:lang w:eastAsia="pl-PL"/>
        </w:rPr>
        <w:t xml:space="preserve">nie </w:t>
      </w:r>
      <w:r w:rsidRPr="00661471">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661471">
        <w:rPr>
          <w:rFonts w:ascii="Times New Roman" w:eastAsia="Times New Roman" w:hAnsi="Times New Roman" w:cs="Times New Roman"/>
          <w:sz w:val="24"/>
          <w:szCs w:val="24"/>
          <w:lang w:eastAsia="pl-PL"/>
        </w:rPr>
        <w:br/>
        <w:t xml:space="preserve">nie </w:t>
      </w:r>
      <w:r w:rsidRPr="00661471">
        <w:rPr>
          <w:rFonts w:ascii="Times New Roman" w:eastAsia="Times New Roman" w:hAnsi="Times New Roman" w:cs="Times New Roman"/>
          <w:sz w:val="24"/>
          <w:szCs w:val="24"/>
          <w:lang w:eastAsia="pl-PL"/>
        </w:rPr>
        <w:br/>
        <w:t xml:space="preserve">Informacje dodatkowe: </w:t>
      </w:r>
    </w:p>
    <w:p w:rsidR="00661471" w:rsidRPr="00661471" w:rsidRDefault="00661471" w:rsidP="00661471">
      <w:pPr>
        <w:spacing w:after="0" w:line="240" w:lineRule="auto"/>
        <w:rPr>
          <w:rFonts w:ascii="Times New Roman" w:eastAsia="Times New Roman" w:hAnsi="Times New Roman" w:cs="Times New Roman"/>
          <w:sz w:val="24"/>
          <w:szCs w:val="24"/>
          <w:lang w:eastAsia="pl-PL"/>
        </w:rPr>
      </w:pPr>
      <w:r w:rsidRPr="00661471">
        <w:rPr>
          <w:rFonts w:ascii="Times New Roman" w:eastAsia="Times New Roman" w:hAnsi="Times New Roman" w:cs="Times New Roman"/>
          <w:sz w:val="24"/>
          <w:szCs w:val="24"/>
          <w:lang w:eastAsia="pl-PL"/>
        </w:rPr>
        <w:br/>
      </w:r>
      <w:r w:rsidRPr="00661471">
        <w:rPr>
          <w:rFonts w:ascii="Times New Roman" w:eastAsia="Times New Roman" w:hAnsi="Times New Roman" w:cs="Times New Roman"/>
          <w:b/>
          <w:bCs/>
          <w:sz w:val="24"/>
          <w:szCs w:val="24"/>
          <w:lang w:eastAsia="pl-PL"/>
        </w:rPr>
        <w:t xml:space="preserve">IV.1.5.) Wymaga się złożenia oferty wariantowej: </w:t>
      </w:r>
    </w:p>
    <w:p w:rsidR="00661471" w:rsidRPr="00661471" w:rsidRDefault="00661471" w:rsidP="00661471">
      <w:pPr>
        <w:spacing w:after="0" w:line="240" w:lineRule="auto"/>
        <w:rPr>
          <w:rFonts w:ascii="Times New Roman" w:eastAsia="Times New Roman" w:hAnsi="Times New Roman" w:cs="Times New Roman"/>
          <w:sz w:val="24"/>
          <w:szCs w:val="24"/>
          <w:lang w:eastAsia="pl-PL"/>
        </w:rPr>
      </w:pPr>
      <w:r w:rsidRPr="00661471">
        <w:rPr>
          <w:rFonts w:ascii="Times New Roman" w:eastAsia="Times New Roman" w:hAnsi="Times New Roman" w:cs="Times New Roman"/>
          <w:sz w:val="24"/>
          <w:szCs w:val="24"/>
          <w:lang w:eastAsia="pl-PL"/>
        </w:rPr>
        <w:t xml:space="preserve">nie </w:t>
      </w:r>
      <w:r w:rsidRPr="00661471">
        <w:rPr>
          <w:rFonts w:ascii="Times New Roman" w:eastAsia="Times New Roman" w:hAnsi="Times New Roman" w:cs="Times New Roman"/>
          <w:sz w:val="24"/>
          <w:szCs w:val="24"/>
          <w:lang w:eastAsia="pl-PL"/>
        </w:rPr>
        <w:br/>
        <w:t xml:space="preserve">Dopuszcza się złożenie oferty wariantowej </w:t>
      </w:r>
      <w:r w:rsidRPr="00661471">
        <w:rPr>
          <w:rFonts w:ascii="Times New Roman" w:eastAsia="Times New Roman" w:hAnsi="Times New Roman" w:cs="Times New Roman"/>
          <w:sz w:val="24"/>
          <w:szCs w:val="24"/>
          <w:lang w:eastAsia="pl-PL"/>
        </w:rPr>
        <w:br/>
        <w:t xml:space="preserve">nie </w:t>
      </w:r>
      <w:r w:rsidRPr="00661471">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661471">
        <w:rPr>
          <w:rFonts w:ascii="Times New Roman" w:eastAsia="Times New Roman" w:hAnsi="Times New Roman" w:cs="Times New Roman"/>
          <w:sz w:val="24"/>
          <w:szCs w:val="24"/>
          <w:lang w:eastAsia="pl-PL"/>
        </w:rPr>
        <w:br/>
        <w:t xml:space="preserve">nie </w:t>
      </w:r>
    </w:p>
    <w:p w:rsidR="00661471" w:rsidRPr="00661471" w:rsidRDefault="00661471" w:rsidP="00661471">
      <w:pPr>
        <w:spacing w:after="0" w:line="240" w:lineRule="auto"/>
        <w:rPr>
          <w:rFonts w:ascii="Times New Roman" w:eastAsia="Times New Roman" w:hAnsi="Times New Roman" w:cs="Times New Roman"/>
          <w:sz w:val="24"/>
          <w:szCs w:val="24"/>
          <w:lang w:eastAsia="pl-PL"/>
        </w:rPr>
      </w:pPr>
      <w:r w:rsidRPr="00661471">
        <w:rPr>
          <w:rFonts w:ascii="Times New Roman" w:eastAsia="Times New Roman" w:hAnsi="Times New Roman" w:cs="Times New Roman"/>
          <w:sz w:val="24"/>
          <w:szCs w:val="24"/>
          <w:lang w:eastAsia="pl-PL"/>
        </w:rPr>
        <w:br/>
      </w:r>
      <w:r w:rsidRPr="00661471">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661471">
        <w:rPr>
          <w:rFonts w:ascii="Times New Roman" w:eastAsia="Times New Roman" w:hAnsi="Times New Roman" w:cs="Times New Roman"/>
          <w:sz w:val="24"/>
          <w:szCs w:val="24"/>
          <w:lang w:eastAsia="pl-PL"/>
        </w:rPr>
        <w:br/>
      </w:r>
      <w:r w:rsidRPr="00661471">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661471" w:rsidRPr="00661471" w:rsidRDefault="00661471" w:rsidP="00661471">
      <w:pPr>
        <w:spacing w:after="0" w:line="240" w:lineRule="auto"/>
        <w:rPr>
          <w:rFonts w:ascii="Times New Roman" w:eastAsia="Times New Roman" w:hAnsi="Times New Roman" w:cs="Times New Roman"/>
          <w:sz w:val="24"/>
          <w:szCs w:val="24"/>
          <w:lang w:eastAsia="pl-PL"/>
        </w:rPr>
      </w:pPr>
      <w:r w:rsidRPr="00661471">
        <w:rPr>
          <w:rFonts w:ascii="Times New Roman" w:eastAsia="Times New Roman" w:hAnsi="Times New Roman" w:cs="Times New Roman"/>
          <w:sz w:val="24"/>
          <w:szCs w:val="24"/>
          <w:lang w:eastAsia="pl-PL"/>
        </w:rPr>
        <w:lastRenderedPageBreak/>
        <w:t>Liczba wykonawców  </w:t>
      </w:r>
      <w:r w:rsidRPr="00661471">
        <w:rPr>
          <w:rFonts w:ascii="Times New Roman" w:eastAsia="Times New Roman" w:hAnsi="Times New Roman" w:cs="Times New Roman"/>
          <w:sz w:val="24"/>
          <w:szCs w:val="24"/>
          <w:lang w:eastAsia="pl-PL"/>
        </w:rPr>
        <w:br/>
        <w:t xml:space="preserve">Przewidywana minimalna liczba wykonawców </w:t>
      </w:r>
      <w:r w:rsidRPr="00661471">
        <w:rPr>
          <w:rFonts w:ascii="Times New Roman" w:eastAsia="Times New Roman" w:hAnsi="Times New Roman" w:cs="Times New Roman"/>
          <w:sz w:val="24"/>
          <w:szCs w:val="24"/>
          <w:lang w:eastAsia="pl-PL"/>
        </w:rPr>
        <w:br/>
        <w:t>Maksymalna liczba wykonawców  </w:t>
      </w:r>
      <w:r w:rsidRPr="00661471">
        <w:rPr>
          <w:rFonts w:ascii="Times New Roman" w:eastAsia="Times New Roman" w:hAnsi="Times New Roman" w:cs="Times New Roman"/>
          <w:sz w:val="24"/>
          <w:szCs w:val="24"/>
          <w:lang w:eastAsia="pl-PL"/>
        </w:rPr>
        <w:br/>
        <w:t xml:space="preserve">Kryteria selekcji wykonawców: </w:t>
      </w:r>
    </w:p>
    <w:p w:rsidR="00661471" w:rsidRPr="00661471" w:rsidRDefault="00661471" w:rsidP="00661471">
      <w:pPr>
        <w:spacing w:after="0" w:line="240" w:lineRule="auto"/>
        <w:rPr>
          <w:rFonts w:ascii="Times New Roman" w:eastAsia="Times New Roman" w:hAnsi="Times New Roman" w:cs="Times New Roman"/>
          <w:sz w:val="24"/>
          <w:szCs w:val="24"/>
          <w:lang w:eastAsia="pl-PL"/>
        </w:rPr>
      </w:pPr>
      <w:r w:rsidRPr="00661471">
        <w:rPr>
          <w:rFonts w:ascii="Times New Roman" w:eastAsia="Times New Roman" w:hAnsi="Times New Roman" w:cs="Times New Roman"/>
          <w:sz w:val="24"/>
          <w:szCs w:val="24"/>
          <w:lang w:eastAsia="pl-PL"/>
        </w:rPr>
        <w:br/>
      </w:r>
      <w:r w:rsidRPr="00661471">
        <w:rPr>
          <w:rFonts w:ascii="Times New Roman" w:eastAsia="Times New Roman" w:hAnsi="Times New Roman" w:cs="Times New Roman"/>
          <w:b/>
          <w:bCs/>
          <w:sz w:val="24"/>
          <w:szCs w:val="24"/>
          <w:lang w:eastAsia="pl-PL"/>
        </w:rPr>
        <w:t xml:space="preserve">IV.1.7) Informacje na temat umowy ramowej lub dynamicznego systemu zakupów: </w:t>
      </w:r>
    </w:p>
    <w:p w:rsidR="00661471" w:rsidRPr="00661471" w:rsidRDefault="00661471" w:rsidP="00661471">
      <w:pPr>
        <w:spacing w:after="0" w:line="240" w:lineRule="auto"/>
        <w:rPr>
          <w:rFonts w:ascii="Times New Roman" w:eastAsia="Times New Roman" w:hAnsi="Times New Roman" w:cs="Times New Roman"/>
          <w:sz w:val="24"/>
          <w:szCs w:val="24"/>
          <w:lang w:eastAsia="pl-PL"/>
        </w:rPr>
      </w:pPr>
      <w:r w:rsidRPr="00661471">
        <w:rPr>
          <w:rFonts w:ascii="Times New Roman" w:eastAsia="Times New Roman" w:hAnsi="Times New Roman" w:cs="Times New Roman"/>
          <w:sz w:val="24"/>
          <w:szCs w:val="24"/>
          <w:lang w:eastAsia="pl-PL"/>
        </w:rPr>
        <w:t xml:space="preserve">Umowa ramowa będzie zawarta: </w:t>
      </w:r>
      <w:r w:rsidRPr="00661471">
        <w:rPr>
          <w:rFonts w:ascii="Times New Roman" w:eastAsia="Times New Roman" w:hAnsi="Times New Roman" w:cs="Times New Roman"/>
          <w:sz w:val="24"/>
          <w:szCs w:val="24"/>
          <w:lang w:eastAsia="pl-PL"/>
        </w:rPr>
        <w:br/>
      </w:r>
      <w:r w:rsidRPr="00661471">
        <w:rPr>
          <w:rFonts w:ascii="Times New Roman" w:eastAsia="Times New Roman" w:hAnsi="Times New Roman" w:cs="Times New Roman"/>
          <w:sz w:val="24"/>
          <w:szCs w:val="24"/>
          <w:lang w:eastAsia="pl-PL"/>
        </w:rPr>
        <w:br/>
        <w:t xml:space="preserve">Czy przewiduje się ograniczenie liczby uczestników umowy ramowej: </w:t>
      </w:r>
      <w:r w:rsidRPr="00661471">
        <w:rPr>
          <w:rFonts w:ascii="Times New Roman" w:eastAsia="Times New Roman" w:hAnsi="Times New Roman" w:cs="Times New Roman"/>
          <w:sz w:val="24"/>
          <w:szCs w:val="24"/>
          <w:lang w:eastAsia="pl-PL"/>
        </w:rPr>
        <w:br/>
        <w:t xml:space="preserve">nie </w:t>
      </w:r>
      <w:r w:rsidRPr="00661471">
        <w:rPr>
          <w:rFonts w:ascii="Times New Roman" w:eastAsia="Times New Roman" w:hAnsi="Times New Roman" w:cs="Times New Roman"/>
          <w:sz w:val="24"/>
          <w:szCs w:val="24"/>
          <w:lang w:eastAsia="pl-PL"/>
        </w:rPr>
        <w:br/>
        <w:t xml:space="preserve">Informacje dodatkowe: </w:t>
      </w:r>
      <w:r w:rsidRPr="00661471">
        <w:rPr>
          <w:rFonts w:ascii="Times New Roman" w:eastAsia="Times New Roman" w:hAnsi="Times New Roman" w:cs="Times New Roman"/>
          <w:sz w:val="24"/>
          <w:szCs w:val="24"/>
          <w:lang w:eastAsia="pl-PL"/>
        </w:rPr>
        <w:br/>
      </w:r>
      <w:r w:rsidRPr="00661471">
        <w:rPr>
          <w:rFonts w:ascii="Times New Roman" w:eastAsia="Times New Roman" w:hAnsi="Times New Roman" w:cs="Times New Roman"/>
          <w:sz w:val="24"/>
          <w:szCs w:val="24"/>
          <w:lang w:eastAsia="pl-PL"/>
        </w:rPr>
        <w:br/>
        <w:t xml:space="preserve">Zamówienie obejmuje ustanowienie dynamicznego systemu zakupów: </w:t>
      </w:r>
      <w:r w:rsidRPr="00661471">
        <w:rPr>
          <w:rFonts w:ascii="Times New Roman" w:eastAsia="Times New Roman" w:hAnsi="Times New Roman" w:cs="Times New Roman"/>
          <w:sz w:val="24"/>
          <w:szCs w:val="24"/>
          <w:lang w:eastAsia="pl-PL"/>
        </w:rPr>
        <w:br/>
        <w:t xml:space="preserve">nie </w:t>
      </w:r>
      <w:r w:rsidRPr="00661471">
        <w:rPr>
          <w:rFonts w:ascii="Times New Roman" w:eastAsia="Times New Roman" w:hAnsi="Times New Roman" w:cs="Times New Roman"/>
          <w:sz w:val="24"/>
          <w:szCs w:val="24"/>
          <w:lang w:eastAsia="pl-PL"/>
        </w:rPr>
        <w:br/>
        <w:t xml:space="preserve">Informacje dodatkowe: </w:t>
      </w:r>
      <w:r w:rsidRPr="00661471">
        <w:rPr>
          <w:rFonts w:ascii="Times New Roman" w:eastAsia="Times New Roman" w:hAnsi="Times New Roman" w:cs="Times New Roman"/>
          <w:sz w:val="24"/>
          <w:szCs w:val="24"/>
          <w:lang w:eastAsia="pl-PL"/>
        </w:rPr>
        <w:br/>
      </w:r>
      <w:r w:rsidRPr="00661471">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661471">
        <w:rPr>
          <w:rFonts w:ascii="Times New Roman" w:eastAsia="Times New Roman" w:hAnsi="Times New Roman" w:cs="Times New Roman"/>
          <w:sz w:val="24"/>
          <w:szCs w:val="24"/>
          <w:lang w:eastAsia="pl-PL"/>
        </w:rPr>
        <w:br/>
        <w:t xml:space="preserve">nie </w:t>
      </w:r>
      <w:r w:rsidRPr="00661471">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661471">
        <w:rPr>
          <w:rFonts w:ascii="Times New Roman" w:eastAsia="Times New Roman" w:hAnsi="Times New Roman" w:cs="Times New Roman"/>
          <w:sz w:val="24"/>
          <w:szCs w:val="24"/>
          <w:lang w:eastAsia="pl-PL"/>
        </w:rPr>
        <w:br/>
        <w:t xml:space="preserve">nie </w:t>
      </w:r>
    </w:p>
    <w:p w:rsidR="00661471" w:rsidRPr="00661471" w:rsidRDefault="00661471" w:rsidP="00661471">
      <w:pPr>
        <w:spacing w:after="0" w:line="240" w:lineRule="auto"/>
        <w:rPr>
          <w:rFonts w:ascii="Times New Roman" w:eastAsia="Times New Roman" w:hAnsi="Times New Roman" w:cs="Times New Roman"/>
          <w:sz w:val="24"/>
          <w:szCs w:val="24"/>
          <w:lang w:eastAsia="pl-PL"/>
        </w:rPr>
      </w:pPr>
      <w:r w:rsidRPr="00661471">
        <w:rPr>
          <w:rFonts w:ascii="Times New Roman" w:eastAsia="Times New Roman" w:hAnsi="Times New Roman" w:cs="Times New Roman"/>
          <w:sz w:val="24"/>
          <w:szCs w:val="24"/>
          <w:lang w:eastAsia="pl-PL"/>
        </w:rPr>
        <w:br/>
      </w:r>
      <w:r w:rsidRPr="00661471">
        <w:rPr>
          <w:rFonts w:ascii="Times New Roman" w:eastAsia="Times New Roman" w:hAnsi="Times New Roman" w:cs="Times New Roman"/>
          <w:b/>
          <w:bCs/>
          <w:sz w:val="24"/>
          <w:szCs w:val="24"/>
          <w:lang w:eastAsia="pl-PL"/>
        </w:rPr>
        <w:t xml:space="preserve">IV.1.8) Aukcja elektroniczna </w:t>
      </w:r>
      <w:r w:rsidRPr="00661471">
        <w:rPr>
          <w:rFonts w:ascii="Times New Roman" w:eastAsia="Times New Roman" w:hAnsi="Times New Roman" w:cs="Times New Roman"/>
          <w:sz w:val="24"/>
          <w:szCs w:val="24"/>
          <w:lang w:eastAsia="pl-PL"/>
        </w:rPr>
        <w:br/>
      </w:r>
      <w:r w:rsidRPr="00661471">
        <w:rPr>
          <w:rFonts w:ascii="Times New Roman" w:eastAsia="Times New Roman" w:hAnsi="Times New Roman" w:cs="Times New Roman"/>
          <w:b/>
          <w:bCs/>
          <w:sz w:val="24"/>
          <w:szCs w:val="24"/>
          <w:lang w:eastAsia="pl-PL"/>
        </w:rPr>
        <w:t xml:space="preserve">Przewidziane jest przeprowadzenie aukcji elektronicznej </w:t>
      </w:r>
      <w:r w:rsidRPr="00661471">
        <w:rPr>
          <w:rFonts w:ascii="Times New Roman" w:eastAsia="Times New Roman" w:hAnsi="Times New Roman" w:cs="Times New Roman"/>
          <w:i/>
          <w:iCs/>
          <w:sz w:val="24"/>
          <w:szCs w:val="24"/>
          <w:lang w:eastAsia="pl-PL"/>
        </w:rPr>
        <w:t xml:space="preserve">(przetarg nieograniczony, przetarg ograniczony, negocjacje z ogłoszeniem) </w:t>
      </w:r>
      <w:r w:rsidRPr="00661471">
        <w:rPr>
          <w:rFonts w:ascii="Times New Roman" w:eastAsia="Times New Roman" w:hAnsi="Times New Roman" w:cs="Times New Roman"/>
          <w:sz w:val="24"/>
          <w:szCs w:val="24"/>
          <w:lang w:eastAsia="pl-PL"/>
        </w:rPr>
        <w:t xml:space="preserve">nie </w:t>
      </w:r>
      <w:r w:rsidRPr="00661471">
        <w:rPr>
          <w:rFonts w:ascii="Times New Roman" w:eastAsia="Times New Roman" w:hAnsi="Times New Roman" w:cs="Times New Roman"/>
          <w:sz w:val="24"/>
          <w:szCs w:val="24"/>
          <w:lang w:eastAsia="pl-PL"/>
        </w:rPr>
        <w:br/>
      </w:r>
      <w:r w:rsidRPr="00661471">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661471">
        <w:rPr>
          <w:rFonts w:ascii="Times New Roman" w:eastAsia="Times New Roman" w:hAnsi="Times New Roman" w:cs="Times New Roman"/>
          <w:sz w:val="24"/>
          <w:szCs w:val="24"/>
          <w:lang w:eastAsia="pl-PL"/>
        </w:rPr>
        <w:br/>
      </w:r>
      <w:r w:rsidRPr="00661471">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661471">
        <w:rPr>
          <w:rFonts w:ascii="Times New Roman" w:eastAsia="Times New Roman" w:hAnsi="Times New Roman" w:cs="Times New Roman"/>
          <w:sz w:val="24"/>
          <w:szCs w:val="24"/>
          <w:lang w:eastAsia="pl-PL"/>
        </w:rPr>
        <w:br/>
        <w:t xml:space="preserve">nie </w:t>
      </w:r>
      <w:r w:rsidRPr="00661471">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661471">
        <w:rPr>
          <w:rFonts w:ascii="Times New Roman" w:eastAsia="Times New Roman" w:hAnsi="Times New Roman" w:cs="Times New Roman"/>
          <w:sz w:val="24"/>
          <w:szCs w:val="24"/>
          <w:lang w:eastAsia="pl-PL"/>
        </w:rPr>
        <w:br/>
        <w:t xml:space="preserve">Informacje dotyczące przebiegu aukcji elektronicznej: </w:t>
      </w:r>
      <w:r w:rsidRPr="00661471">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661471">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661471">
        <w:rPr>
          <w:rFonts w:ascii="Times New Roman" w:eastAsia="Times New Roman" w:hAnsi="Times New Roman" w:cs="Times New Roman"/>
          <w:sz w:val="24"/>
          <w:szCs w:val="24"/>
          <w:lang w:eastAsia="pl-PL"/>
        </w:rPr>
        <w:br/>
        <w:t xml:space="preserve">Wymagania dotyczące rejestracji i identyfikacji wykonawców w aukcji elektronicznej: </w:t>
      </w:r>
      <w:r w:rsidRPr="00661471">
        <w:rPr>
          <w:rFonts w:ascii="Times New Roman" w:eastAsia="Times New Roman" w:hAnsi="Times New Roman" w:cs="Times New Roman"/>
          <w:sz w:val="24"/>
          <w:szCs w:val="24"/>
          <w:lang w:eastAsia="pl-PL"/>
        </w:rPr>
        <w:br/>
        <w:t xml:space="preserve">Informacje o liczbie etapów aukcji elektronicznej i czasie ich trwania: </w:t>
      </w:r>
    </w:p>
    <w:p w:rsidR="00661471" w:rsidRPr="00661471" w:rsidRDefault="00661471" w:rsidP="00661471">
      <w:pPr>
        <w:spacing w:after="0" w:line="240" w:lineRule="auto"/>
        <w:rPr>
          <w:rFonts w:ascii="Times New Roman" w:eastAsia="Times New Roman" w:hAnsi="Times New Roman" w:cs="Times New Roman"/>
          <w:sz w:val="24"/>
          <w:szCs w:val="24"/>
          <w:lang w:eastAsia="pl-PL"/>
        </w:rPr>
      </w:pPr>
      <w:r w:rsidRPr="00661471">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661471" w:rsidRPr="00661471" w:rsidTr="00661471">
        <w:trPr>
          <w:tblCellSpacing w:w="15" w:type="dxa"/>
        </w:trPr>
        <w:tc>
          <w:tcPr>
            <w:tcW w:w="0" w:type="auto"/>
            <w:vAlign w:val="center"/>
            <w:hideMark/>
          </w:tcPr>
          <w:p w:rsidR="00661471" w:rsidRPr="00661471" w:rsidRDefault="00661471" w:rsidP="00661471">
            <w:pPr>
              <w:spacing w:after="0" w:line="240" w:lineRule="auto"/>
              <w:rPr>
                <w:rFonts w:ascii="Times New Roman" w:eastAsia="Times New Roman" w:hAnsi="Times New Roman" w:cs="Times New Roman"/>
                <w:sz w:val="24"/>
                <w:szCs w:val="24"/>
                <w:lang w:eastAsia="pl-PL"/>
              </w:rPr>
            </w:pPr>
            <w:r w:rsidRPr="00661471">
              <w:rPr>
                <w:rFonts w:ascii="Times New Roman" w:eastAsia="Times New Roman" w:hAnsi="Times New Roman" w:cs="Times New Roman"/>
                <w:sz w:val="24"/>
                <w:szCs w:val="24"/>
                <w:lang w:eastAsia="pl-PL"/>
              </w:rPr>
              <w:t>etap nr</w:t>
            </w:r>
          </w:p>
        </w:tc>
        <w:tc>
          <w:tcPr>
            <w:tcW w:w="0" w:type="auto"/>
            <w:vAlign w:val="center"/>
            <w:hideMark/>
          </w:tcPr>
          <w:p w:rsidR="00661471" w:rsidRPr="00661471" w:rsidRDefault="00661471" w:rsidP="00661471">
            <w:pPr>
              <w:spacing w:after="0" w:line="240" w:lineRule="auto"/>
              <w:rPr>
                <w:rFonts w:ascii="Times New Roman" w:eastAsia="Times New Roman" w:hAnsi="Times New Roman" w:cs="Times New Roman"/>
                <w:sz w:val="24"/>
                <w:szCs w:val="24"/>
                <w:lang w:eastAsia="pl-PL"/>
              </w:rPr>
            </w:pPr>
            <w:r w:rsidRPr="00661471">
              <w:rPr>
                <w:rFonts w:ascii="Times New Roman" w:eastAsia="Times New Roman" w:hAnsi="Times New Roman" w:cs="Times New Roman"/>
                <w:sz w:val="24"/>
                <w:szCs w:val="24"/>
                <w:lang w:eastAsia="pl-PL"/>
              </w:rPr>
              <w:t>czas trwania etapu</w:t>
            </w:r>
          </w:p>
        </w:tc>
      </w:tr>
      <w:tr w:rsidR="00661471" w:rsidRPr="00661471" w:rsidTr="00661471">
        <w:trPr>
          <w:tblCellSpacing w:w="15" w:type="dxa"/>
        </w:trPr>
        <w:tc>
          <w:tcPr>
            <w:tcW w:w="0" w:type="auto"/>
            <w:vAlign w:val="center"/>
            <w:hideMark/>
          </w:tcPr>
          <w:p w:rsidR="00661471" w:rsidRPr="00661471" w:rsidRDefault="00661471" w:rsidP="00661471">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661471" w:rsidRPr="00661471" w:rsidRDefault="00661471" w:rsidP="00661471">
            <w:pPr>
              <w:spacing w:after="0" w:line="240" w:lineRule="auto"/>
              <w:rPr>
                <w:rFonts w:ascii="Times New Roman" w:eastAsia="Times New Roman" w:hAnsi="Times New Roman" w:cs="Times New Roman"/>
                <w:sz w:val="20"/>
                <w:szCs w:val="20"/>
                <w:lang w:eastAsia="pl-PL"/>
              </w:rPr>
            </w:pPr>
          </w:p>
        </w:tc>
      </w:tr>
    </w:tbl>
    <w:p w:rsidR="00661471" w:rsidRPr="00661471" w:rsidRDefault="00661471" w:rsidP="00661471">
      <w:pPr>
        <w:spacing w:after="0" w:line="240" w:lineRule="auto"/>
        <w:rPr>
          <w:rFonts w:ascii="Times New Roman" w:eastAsia="Times New Roman" w:hAnsi="Times New Roman" w:cs="Times New Roman"/>
          <w:sz w:val="24"/>
          <w:szCs w:val="24"/>
          <w:lang w:eastAsia="pl-PL"/>
        </w:rPr>
      </w:pPr>
      <w:r w:rsidRPr="00661471">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661471">
        <w:rPr>
          <w:rFonts w:ascii="Times New Roman" w:eastAsia="Times New Roman" w:hAnsi="Times New Roman" w:cs="Times New Roman"/>
          <w:sz w:val="24"/>
          <w:szCs w:val="24"/>
          <w:lang w:eastAsia="pl-PL"/>
        </w:rPr>
        <w:br/>
        <w:t xml:space="preserve">Warunki zamknięcia aukcji elektronicznej: </w:t>
      </w:r>
    </w:p>
    <w:p w:rsidR="00661471" w:rsidRPr="00661471" w:rsidRDefault="00661471" w:rsidP="00661471">
      <w:pPr>
        <w:spacing w:after="0" w:line="240" w:lineRule="auto"/>
        <w:rPr>
          <w:rFonts w:ascii="Times New Roman" w:eastAsia="Times New Roman" w:hAnsi="Times New Roman" w:cs="Times New Roman"/>
          <w:sz w:val="24"/>
          <w:szCs w:val="24"/>
          <w:lang w:eastAsia="pl-PL"/>
        </w:rPr>
      </w:pPr>
      <w:r w:rsidRPr="00661471">
        <w:rPr>
          <w:rFonts w:ascii="Times New Roman" w:eastAsia="Times New Roman" w:hAnsi="Times New Roman" w:cs="Times New Roman"/>
          <w:sz w:val="24"/>
          <w:szCs w:val="24"/>
          <w:lang w:eastAsia="pl-PL"/>
        </w:rPr>
        <w:br/>
      </w:r>
      <w:r w:rsidRPr="00661471">
        <w:rPr>
          <w:rFonts w:ascii="Times New Roman" w:eastAsia="Times New Roman" w:hAnsi="Times New Roman" w:cs="Times New Roman"/>
          <w:b/>
          <w:bCs/>
          <w:sz w:val="24"/>
          <w:szCs w:val="24"/>
          <w:lang w:eastAsia="pl-PL"/>
        </w:rPr>
        <w:t xml:space="preserve">IV.2) KRYTERIA OCENY OFERT </w:t>
      </w:r>
      <w:r w:rsidRPr="00661471">
        <w:rPr>
          <w:rFonts w:ascii="Times New Roman" w:eastAsia="Times New Roman" w:hAnsi="Times New Roman" w:cs="Times New Roman"/>
          <w:sz w:val="24"/>
          <w:szCs w:val="24"/>
          <w:lang w:eastAsia="pl-PL"/>
        </w:rPr>
        <w:br/>
      </w:r>
      <w:r w:rsidRPr="00661471">
        <w:rPr>
          <w:rFonts w:ascii="Times New Roman" w:eastAsia="Times New Roman" w:hAnsi="Times New Roman" w:cs="Times New Roman"/>
          <w:b/>
          <w:bCs/>
          <w:sz w:val="24"/>
          <w:szCs w:val="24"/>
          <w:lang w:eastAsia="pl-PL"/>
        </w:rPr>
        <w:t xml:space="preserve">IV.2.1) Kryteria oceny ofert: </w:t>
      </w:r>
      <w:r w:rsidRPr="00661471">
        <w:rPr>
          <w:rFonts w:ascii="Times New Roman" w:eastAsia="Times New Roman" w:hAnsi="Times New Roman" w:cs="Times New Roman"/>
          <w:sz w:val="24"/>
          <w:szCs w:val="24"/>
          <w:lang w:eastAsia="pl-PL"/>
        </w:rPr>
        <w:br/>
      </w:r>
      <w:r w:rsidRPr="00661471">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34"/>
        <w:gridCol w:w="1049"/>
      </w:tblGrid>
      <w:tr w:rsidR="00661471" w:rsidRPr="00661471" w:rsidTr="00661471">
        <w:trPr>
          <w:tblCellSpacing w:w="15" w:type="dxa"/>
        </w:trPr>
        <w:tc>
          <w:tcPr>
            <w:tcW w:w="0" w:type="auto"/>
            <w:vAlign w:val="center"/>
            <w:hideMark/>
          </w:tcPr>
          <w:p w:rsidR="00661471" w:rsidRPr="00661471" w:rsidRDefault="00661471" w:rsidP="00661471">
            <w:pPr>
              <w:spacing w:after="0" w:line="240" w:lineRule="auto"/>
              <w:rPr>
                <w:rFonts w:ascii="Times New Roman" w:eastAsia="Times New Roman" w:hAnsi="Times New Roman" w:cs="Times New Roman"/>
                <w:sz w:val="24"/>
                <w:szCs w:val="24"/>
                <w:lang w:eastAsia="pl-PL"/>
              </w:rPr>
            </w:pPr>
            <w:r w:rsidRPr="00661471">
              <w:rPr>
                <w:rFonts w:ascii="Times New Roman" w:eastAsia="Times New Roman" w:hAnsi="Times New Roman" w:cs="Times New Roman"/>
                <w:i/>
                <w:iCs/>
                <w:sz w:val="24"/>
                <w:szCs w:val="24"/>
                <w:lang w:eastAsia="pl-PL"/>
              </w:rPr>
              <w:lastRenderedPageBreak/>
              <w:t>Kryteria</w:t>
            </w:r>
          </w:p>
        </w:tc>
        <w:tc>
          <w:tcPr>
            <w:tcW w:w="0" w:type="auto"/>
            <w:vAlign w:val="center"/>
            <w:hideMark/>
          </w:tcPr>
          <w:p w:rsidR="00661471" w:rsidRPr="00661471" w:rsidRDefault="00661471" w:rsidP="00661471">
            <w:pPr>
              <w:spacing w:after="0" w:line="240" w:lineRule="auto"/>
              <w:rPr>
                <w:rFonts w:ascii="Times New Roman" w:eastAsia="Times New Roman" w:hAnsi="Times New Roman" w:cs="Times New Roman"/>
                <w:sz w:val="24"/>
                <w:szCs w:val="24"/>
                <w:lang w:eastAsia="pl-PL"/>
              </w:rPr>
            </w:pPr>
            <w:r w:rsidRPr="00661471">
              <w:rPr>
                <w:rFonts w:ascii="Times New Roman" w:eastAsia="Times New Roman" w:hAnsi="Times New Roman" w:cs="Times New Roman"/>
                <w:i/>
                <w:iCs/>
                <w:sz w:val="24"/>
                <w:szCs w:val="24"/>
                <w:lang w:eastAsia="pl-PL"/>
              </w:rPr>
              <w:t>Znaczenie</w:t>
            </w:r>
          </w:p>
        </w:tc>
      </w:tr>
      <w:tr w:rsidR="00661471" w:rsidRPr="00661471" w:rsidTr="00661471">
        <w:trPr>
          <w:tblCellSpacing w:w="15" w:type="dxa"/>
        </w:trPr>
        <w:tc>
          <w:tcPr>
            <w:tcW w:w="0" w:type="auto"/>
            <w:vAlign w:val="center"/>
            <w:hideMark/>
          </w:tcPr>
          <w:p w:rsidR="00661471" w:rsidRPr="00661471" w:rsidRDefault="00661471" w:rsidP="00661471">
            <w:pPr>
              <w:spacing w:after="0" w:line="240" w:lineRule="auto"/>
              <w:rPr>
                <w:rFonts w:ascii="Times New Roman" w:eastAsia="Times New Roman" w:hAnsi="Times New Roman" w:cs="Times New Roman"/>
                <w:sz w:val="24"/>
                <w:szCs w:val="24"/>
                <w:lang w:eastAsia="pl-PL"/>
              </w:rPr>
            </w:pPr>
            <w:r w:rsidRPr="00661471">
              <w:rPr>
                <w:rFonts w:ascii="Times New Roman" w:eastAsia="Times New Roman" w:hAnsi="Times New Roman" w:cs="Times New Roman"/>
                <w:sz w:val="24"/>
                <w:szCs w:val="24"/>
                <w:lang w:eastAsia="pl-PL"/>
              </w:rPr>
              <w:t xml:space="preserve">cena </w:t>
            </w:r>
          </w:p>
        </w:tc>
        <w:tc>
          <w:tcPr>
            <w:tcW w:w="0" w:type="auto"/>
            <w:vAlign w:val="center"/>
            <w:hideMark/>
          </w:tcPr>
          <w:p w:rsidR="00661471" w:rsidRPr="00661471" w:rsidRDefault="00661471" w:rsidP="00661471">
            <w:pPr>
              <w:spacing w:after="0" w:line="240" w:lineRule="auto"/>
              <w:rPr>
                <w:rFonts w:ascii="Times New Roman" w:eastAsia="Times New Roman" w:hAnsi="Times New Roman" w:cs="Times New Roman"/>
                <w:sz w:val="24"/>
                <w:szCs w:val="24"/>
                <w:lang w:eastAsia="pl-PL"/>
              </w:rPr>
            </w:pPr>
            <w:r w:rsidRPr="00661471">
              <w:rPr>
                <w:rFonts w:ascii="Times New Roman" w:eastAsia="Times New Roman" w:hAnsi="Times New Roman" w:cs="Times New Roman"/>
                <w:sz w:val="24"/>
                <w:szCs w:val="24"/>
                <w:lang w:eastAsia="pl-PL"/>
              </w:rPr>
              <w:t>60</w:t>
            </w:r>
          </w:p>
        </w:tc>
      </w:tr>
      <w:tr w:rsidR="00661471" w:rsidRPr="00661471" w:rsidTr="00661471">
        <w:trPr>
          <w:tblCellSpacing w:w="15" w:type="dxa"/>
        </w:trPr>
        <w:tc>
          <w:tcPr>
            <w:tcW w:w="0" w:type="auto"/>
            <w:vAlign w:val="center"/>
            <w:hideMark/>
          </w:tcPr>
          <w:p w:rsidR="00661471" w:rsidRPr="00661471" w:rsidRDefault="00661471" w:rsidP="00661471">
            <w:pPr>
              <w:spacing w:after="0" w:line="240" w:lineRule="auto"/>
              <w:rPr>
                <w:rFonts w:ascii="Times New Roman" w:eastAsia="Times New Roman" w:hAnsi="Times New Roman" w:cs="Times New Roman"/>
                <w:sz w:val="24"/>
                <w:szCs w:val="24"/>
                <w:lang w:eastAsia="pl-PL"/>
              </w:rPr>
            </w:pPr>
            <w:r w:rsidRPr="00661471">
              <w:rPr>
                <w:rFonts w:ascii="Times New Roman" w:eastAsia="Times New Roman" w:hAnsi="Times New Roman" w:cs="Times New Roman"/>
                <w:sz w:val="24"/>
                <w:szCs w:val="24"/>
                <w:lang w:eastAsia="pl-PL"/>
              </w:rPr>
              <w:t>termin dostawy towaru</w:t>
            </w:r>
          </w:p>
        </w:tc>
        <w:tc>
          <w:tcPr>
            <w:tcW w:w="0" w:type="auto"/>
            <w:vAlign w:val="center"/>
            <w:hideMark/>
          </w:tcPr>
          <w:p w:rsidR="00661471" w:rsidRPr="00661471" w:rsidRDefault="00661471" w:rsidP="00661471">
            <w:pPr>
              <w:spacing w:after="0" w:line="240" w:lineRule="auto"/>
              <w:rPr>
                <w:rFonts w:ascii="Times New Roman" w:eastAsia="Times New Roman" w:hAnsi="Times New Roman" w:cs="Times New Roman"/>
                <w:sz w:val="24"/>
                <w:szCs w:val="24"/>
                <w:lang w:eastAsia="pl-PL"/>
              </w:rPr>
            </w:pPr>
            <w:r w:rsidRPr="00661471">
              <w:rPr>
                <w:rFonts w:ascii="Times New Roman" w:eastAsia="Times New Roman" w:hAnsi="Times New Roman" w:cs="Times New Roman"/>
                <w:sz w:val="24"/>
                <w:szCs w:val="24"/>
                <w:lang w:eastAsia="pl-PL"/>
              </w:rPr>
              <w:t>20</w:t>
            </w:r>
          </w:p>
        </w:tc>
      </w:tr>
      <w:tr w:rsidR="00661471" w:rsidRPr="00661471" w:rsidTr="00661471">
        <w:trPr>
          <w:tblCellSpacing w:w="15" w:type="dxa"/>
        </w:trPr>
        <w:tc>
          <w:tcPr>
            <w:tcW w:w="0" w:type="auto"/>
            <w:vAlign w:val="center"/>
            <w:hideMark/>
          </w:tcPr>
          <w:p w:rsidR="00661471" w:rsidRPr="00661471" w:rsidRDefault="00661471" w:rsidP="00661471">
            <w:pPr>
              <w:spacing w:after="0" w:line="240" w:lineRule="auto"/>
              <w:rPr>
                <w:rFonts w:ascii="Times New Roman" w:eastAsia="Times New Roman" w:hAnsi="Times New Roman" w:cs="Times New Roman"/>
                <w:sz w:val="24"/>
                <w:szCs w:val="24"/>
                <w:lang w:eastAsia="pl-PL"/>
              </w:rPr>
            </w:pPr>
            <w:r w:rsidRPr="00661471">
              <w:rPr>
                <w:rFonts w:ascii="Times New Roman" w:eastAsia="Times New Roman" w:hAnsi="Times New Roman" w:cs="Times New Roman"/>
                <w:sz w:val="24"/>
                <w:szCs w:val="24"/>
                <w:lang w:eastAsia="pl-PL"/>
              </w:rPr>
              <w:t>termin wymiany gwarancyjnej towaru</w:t>
            </w:r>
          </w:p>
        </w:tc>
        <w:tc>
          <w:tcPr>
            <w:tcW w:w="0" w:type="auto"/>
            <w:vAlign w:val="center"/>
            <w:hideMark/>
          </w:tcPr>
          <w:p w:rsidR="00661471" w:rsidRPr="00661471" w:rsidRDefault="00661471" w:rsidP="00661471">
            <w:pPr>
              <w:spacing w:after="0" w:line="240" w:lineRule="auto"/>
              <w:rPr>
                <w:rFonts w:ascii="Times New Roman" w:eastAsia="Times New Roman" w:hAnsi="Times New Roman" w:cs="Times New Roman"/>
                <w:sz w:val="24"/>
                <w:szCs w:val="24"/>
                <w:lang w:eastAsia="pl-PL"/>
              </w:rPr>
            </w:pPr>
            <w:r w:rsidRPr="00661471">
              <w:rPr>
                <w:rFonts w:ascii="Times New Roman" w:eastAsia="Times New Roman" w:hAnsi="Times New Roman" w:cs="Times New Roman"/>
                <w:sz w:val="24"/>
                <w:szCs w:val="24"/>
                <w:lang w:eastAsia="pl-PL"/>
              </w:rPr>
              <w:t>20</w:t>
            </w:r>
          </w:p>
        </w:tc>
      </w:tr>
    </w:tbl>
    <w:p w:rsidR="00661471" w:rsidRPr="00661471" w:rsidRDefault="00661471" w:rsidP="00661471">
      <w:pPr>
        <w:spacing w:after="0" w:line="240" w:lineRule="auto"/>
        <w:rPr>
          <w:rFonts w:ascii="Times New Roman" w:eastAsia="Times New Roman" w:hAnsi="Times New Roman" w:cs="Times New Roman"/>
          <w:sz w:val="24"/>
          <w:szCs w:val="24"/>
          <w:lang w:eastAsia="pl-PL"/>
        </w:rPr>
      </w:pPr>
      <w:r w:rsidRPr="00661471">
        <w:rPr>
          <w:rFonts w:ascii="Times New Roman" w:eastAsia="Times New Roman" w:hAnsi="Times New Roman" w:cs="Times New Roman"/>
          <w:sz w:val="24"/>
          <w:szCs w:val="24"/>
          <w:lang w:eastAsia="pl-PL"/>
        </w:rPr>
        <w:br/>
      </w:r>
      <w:r w:rsidRPr="00661471">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661471">
        <w:rPr>
          <w:rFonts w:ascii="Times New Roman" w:eastAsia="Times New Roman" w:hAnsi="Times New Roman" w:cs="Times New Roman"/>
          <w:b/>
          <w:bCs/>
          <w:sz w:val="24"/>
          <w:szCs w:val="24"/>
          <w:lang w:eastAsia="pl-PL"/>
        </w:rPr>
        <w:t>Pzp</w:t>
      </w:r>
      <w:proofErr w:type="spellEnd"/>
      <w:r w:rsidRPr="00661471">
        <w:rPr>
          <w:rFonts w:ascii="Times New Roman" w:eastAsia="Times New Roman" w:hAnsi="Times New Roman" w:cs="Times New Roman"/>
          <w:b/>
          <w:bCs/>
          <w:sz w:val="24"/>
          <w:szCs w:val="24"/>
          <w:lang w:eastAsia="pl-PL"/>
        </w:rPr>
        <w:t xml:space="preserve"> </w:t>
      </w:r>
      <w:r w:rsidRPr="00661471">
        <w:rPr>
          <w:rFonts w:ascii="Times New Roman" w:eastAsia="Times New Roman" w:hAnsi="Times New Roman" w:cs="Times New Roman"/>
          <w:sz w:val="24"/>
          <w:szCs w:val="24"/>
          <w:lang w:eastAsia="pl-PL"/>
        </w:rPr>
        <w:t xml:space="preserve">(przetarg nieograniczony) </w:t>
      </w:r>
      <w:r w:rsidRPr="00661471">
        <w:rPr>
          <w:rFonts w:ascii="Times New Roman" w:eastAsia="Times New Roman" w:hAnsi="Times New Roman" w:cs="Times New Roman"/>
          <w:sz w:val="24"/>
          <w:szCs w:val="24"/>
          <w:lang w:eastAsia="pl-PL"/>
        </w:rPr>
        <w:br/>
        <w:t xml:space="preserve">tak </w:t>
      </w:r>
      <w:r w:rsidRPr="00661471">
        <w:rPr>
          <w:rFonts w:ascii="Times New Roman" w:eastAsia="Times New Roman" w:hAnsi="Times New Roman" w:cs="Times New Roman"/>
          <w:sz w:val="24"/>
          <w:szCs w:val="24"/>
          <w:lang w:eastAsia="pl-PL"/>
        </w:rPr>
        <w:br/>
      </w:r>
      <w:r w:rsidRPr="00661471">
        <w:rPr>
          <w:rFonts w:ascii="Times New Roman" w:eastAsia="Times New Roman" w:hAnsi="Times New Roman" w:cs="Times New Roman"/>
          <w:b/>
          <w:bCs/>
          <w:sz w:val="24"/>
          <w:szCs w:val="24"/>
          <w:lang w:eastAsia="pl-PL"/>
        </w:rPr>
        <w:t xml:space="preserve">IV.3) Negocjacje z ogłoszeniem, dialog konkurencyjny, partnerstwo innowacyjne </w:t>
      </w:r>
      <w:r w:rsidRPr="00661471">
        <w:rPr>
          <w:rFonts w:ascii="Times New Roman" w:eastAsia="Times New Roman" w:hAnsi="Times New Roman" w:cs="Times New Roman"/>
          <w:sz w:val="24"/>
          <w:szCs w:val="24"/>
          <w:lang w:eastAsia="pl-PL"/>
        </w:rPr>
        <w:br/>
      </w:r>
      <w:r w:rsidRPr="00661471">
        <w:rPr>
          <w:rFonts w:ascii="Times New Roman" w:eastAsia="Times New Roman" w:hAnsi="Times New Roman" w:cs="Times New Roman"/>
          <w:b/>
          <w:bCs/>
          <w:sz w:val="24"/>
          <w:szCs w:val="24"/>
          <w:lang w:eastAsia="pl-PL"/>
        </w:rPr>
        <w:t>IV.3.1) Informacje na temat negocjacji z ogłoszeniem</w:t>
      </w:r>
      <w:r w:rsidRPr="00661471">
        <w:rPr>
          <w:rFonts w:ascii="Times New Roman" w:eastAsia="Times New Roman" w:hAnsi="Times New Roman" w:cs="Times New Roman"/>
          <w:sz w:val="24"/>
          <w:szCs w:val="24"/>
          <w:lang w:eastAsia="pl-PL"/>
        </w:rPr>
        <w:br/>
        <w:t xml:space="preserve">Minimalne wymagania, które muszą spełniać wszystkie oferty: </w:t>
      </w:r>
      <w:r w:rsidRPr="00661471">
        <w:rPr>
          <w:rFonts w:ascii="Times New Roman" w:eastAsia="Times New Roman" w:hAnsi="Times New Roman" w:cs="Times New Roman"/>
          <w:sz w:val="24"/>
          <w:szCs w:val="24"/>
          <w:lang w:eastAsia="pl-PL"/>
        </w:rPr>
        <w:br/>
      </w:r>
      <w:r w:rsidRPr="00661471">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661471">
        <w:rPr>
          <w:rFonts w:ascii="Times New Roman" w:eastAsia="Times New Roman" w:hAnsi="Times New Roman" w:cs="Times New Roman"/>
          <w:sz w:val="24"/>
          <w:szCs w:val="24"/>
          <w:lang w:eastAsia="pl-PL"/>
        </w:rPr>
        <w:br/>
        <w:t xml:space="preserve">Przewidziany jest podział negocjacji na etapy w celu ograniczenia liczby ofert: nie </w:t>
      </w:r>
      <w:r w:rsidRPr="00661471">
        <w:rPr>
          <w:rFonts w:ascii="Times New Roman" w:eastAsia="Times New Roman" w:hAnsi="Times New Roman" w:cs="Times New Roman"/>
          <w:sz w:val="24"/>
          <w:szCs w:val="24"/>
          <w:lang w:eastAsia="pl-PL"/>
        </w:rPr>
        <w:br/>
        <w:t xml:space="preserve">Należy podać informacje na temat etapów negocjacji (w tym liczbę etapów): </w:t>
      </w:r>
      <w:r w:rsidRPr="00661471">
        <w:rPr>
          <w:rFonts w:ascii="Times New Roman" w:eastAsia="Times New Roman" w:hAnsi="Times New Roman" w:cs="Times New Roman"/>
          <w:sz w:val="24"/>
          <w:szCs w:val="24"/>
          <w:lang w:eastAsia="pl-PL"/>
        </w:rPr>
        <w:br/>
      </w:r>
      <w:r w:rsidRPr="00661471">
        <w:rPr>
          <w:rFonts w:ascii="Times New Roman" w:eastAsia="Times New Roman" w:hAnsi="Times New Roman" w:cs="Times New Roman"/>
          <w:sz w:val="24"/>
          <w:szCs w:val="24"/>
          <w:lang w:eastAsia="pl-PL"/>
        </w:rPr>
        <w:br/>
        <w:t xml:space="preserve">Informacje dodatkowe </w:t>
      </w:r>
      <w:r w:rsidRPr="00661471">
        <w:rPr>
          <w:rFonts w:ascii="Times New Roman" w:eastAsia="Times New Roman" w:hAnsi="Times New Roman" w:cs="Times New Roman"/>
          <w:sz w:val="24"/>
          <w:szCs w:val="24"/>
          <w:lang w:eastAsia="pl-PL"/>
        </w:rPr>
        <w:br/>
      </w:r>
      <w:r w:rsidRPr="00661471">
        <w:rPr>
          <w:rFonts w:ascii="Times New Roman" w:eastAsia="Times New Roman" w:hAnsi="Times New Roman" w:cs="Times New Roman"/>
          <w:sz w:val="24"/>
          <w:szCs w:val="24"/>
          <w:lang w:eastAsia="pl-PL"/>
        </w:rPr>
        <w:br/>
      </w:r>
      <w:r w:rsidRPr="00661471">
        <w:rPr>
          <w:rFonts w:ascii="Times New Roman" w:eastAsia="Times New Roman" w:hAnsi="Times New Roman" w:cs="Times New Roman"/>
          <w:sz w:val="24"/>
          <w:szCs w:val="24"/>
          <w:lang w:eastAsia="pl-PL"/>
        </w:rPr>
        <w:br/>
      </w:r>
      <w:r w:rsidRPr="00661471">
        <w:rPr>
          <w:rFonts w:ascii="Times New Roman" w:eastAsia="Times New Roman" w:hAnsi="Times New Roman" w:cs="Times New Roman"/>
          <w:b/>
          <w:bCs/>
          <w:sz w:val="24"/>
          <w:szCs w:val="24"/>
          <w:lang w:eastAsia="pl-PL"/>
        </w:rPr>
        <w:t>IV.3.2) Informacje na temat dialogu konkurencyjnego</w:t>
      </w:r>
      <w:r w:rsidRPr="00661471">
        <w:rPr>
          <w:rFonts w:ascii="Times New Roman" w:eastAsia="Times New Roman" w:hAnsi="Times New Roman" w:cs="Times New Roman"/>
          <w:sz w:val="24"/>
          <w:szCs w:val="24"/>
          <w:lang w:eastAsia="pl-PL"/>
        </w:rPr>
        <w:br/>
        <w:t xml:space="preserve">Opis potrzeb i wymagań zamawiającego lub informacja o sposobie uzyskania tego opisu: </w:t>
      </w:r>
      <w:r w:rsidRPr="00661471">
        <w:rPr>
          <w:rFonts w:ascii="Times New Roman" w:eastAsia="Times New Roman" w:hAnsi="Times New Roman" w:cs="Times New Roman"/>
          <w:sz w:val="24"/>
          <w:szCs w:val="24"/>
          <w:lang w:eastAsia="pl-PL"/>
        </w:rPr>
        <w:br/>
      </w:r>
      <w:r w:rsidRPr="00661471">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661471">
        <w:rPr>
          <w:rFonts w:ascii="Times New Roman" w:eastAsia="Times New Roman" w:hAnsi="Times New Roman" w:cs="Times New Roman"/>
          <w:sz w:val="24"/>
          <w:szCs w:val="24"/>
          <w:lang w:eastAsia="pl-PL"/>
        </w:rPr>
        <w:br/>
      </w:r>
      <w:r w:rsidRPr="00661471">
        <w:rPr>
          <w:rFonts w:ascii="Times New Roman" w:eastAsia="Times New Roman" w:hAnsi="Times New Roman" w:cs="Times New Roman"/>
          <w:sz w:val="24"/>
          <w:szCs w:val="24"/>
          <w:lang w:eastAsia="pl-PL"/>
        </w:rPr>
        <w:br/>
        <w:t xml:space="preserve">Wstępny harmonogram postępowania: </w:t>
      </w:r>
      <w:r w:rsidRPr="00661471">
        <w:rPr>
          <w:rFonts w:ascii="Times New Roman" w:eastAsia="Times New Roman" w:hAnsi="Times New Roman" w:cs="Times New Roman"/>
          <w:sz w:val="24"/>
          <w:szCs w:val="24"/>
          <w:lang w:eastAsia="pl-PL"/>
        </w:rPr>
        <w:br/>
      </w:r>
      <w:r w:rsidRPr="00661471">
        <w:rPr>
          <w:rFonts w:ascii="Times New Roman" w:eastAsia="Times New Roman" w:hAnsi="Times New Roman" w:cs="Times New Roman"/>
          <w:sz w:val="24"/>
          <w:szCs w:val="24"/>
          <w:lang w:eastAsia="pl-PL"/>
        </w:rPr>
        <w:br/>
        <w:t xml:space="preserve">Podział dialogu na etapy w celu ograniczenia liczby rozwiązań: nie </w:t>
      </w:r>
      <w:r w:rsidRPr="00661471">
        <w:rPr>
          <w:rFonts w:ascii="Times New Roman" w:eastAsia="Times New Roman" w:hAnsi="Times New Roman" w:cs="Times New Roman"/>
          <w:sz w:val="24"/>
          <w:szCs w:val="24"/>
          <w:lang w:eastAsia="pl-PL"/>
        </w:rPr>
        <w:br/>
        <w:t xml:space="preserve">Należy podać informacje na temat etapów dialogu: </w:t>
      </w:r>
      <w:r w:rsidRPr="00661471">
        <w:rPr>
          <w:rFonts w:ascii="Times New Roman" w:eastAsia="Times New Roman" w:hAnsi="Times New Roman" w:cs="Times New Roman"/>
          <w:sz w:val="24"/>
          <w:szCs w:val="24"/>
          <w:lang w:eastAsia="pl-PL"/>
        </w:rPr>
        <w:br/>
      </w:r>
      <w:r w:rsidRPr="00661471">
        <w:rPr>
          <w:rFonts w:ascii="Times New Roman" w:eastAsia="Times New Roman" w:hAnsi="Times New Roman" w:cs="Times New Roman"/>
          <w:sz w:val="24"/>
          <w:szCs w:val="24"/>
          <w:lang w:eastAsia="pl-PL"/>
        </w:rPr>
        <w:br/>
      </w:r>
      <w:r w:rsidRPr="00661471">
        <w:rPr>
          <w:rFonts w:ascii="Times New Roman" w:eastAsia="Times New Roman" w:hAnsi="Times New Roman" w:cs="Times New Roman"/>
          <w:sz w:val="24"/>
          <w:szCs w:val="24"/>
          <w:lang w:eastAsia="pl-PL"/>
        </w:rPr>
        <w:br/>
        <w:t xml:space="preserve">Informacje dodatkowe: </w:t>
      </w:r>
      <w:r w:rsidRPr="00661471">
        <w:rPr>
          <w:rFonts w:ascii="Times New Roman" w:eastAsia="Times New Roman" w:hAnsi="Times New Roman" w:cs="Times New Roman"/>
          <w:sz w:val="24"/>
          <w:szCs w:val="24"/>
          <w:lang w:eastAsia="pl-PL"/>
        </w:rPr>
        <w:br/>
      </w:r>
      <w:r w:rsidRPr="00661471">
        <w:rPr>
          <w:rFonts w:ascii="Times New Roman" w:eastAsia="Times New Roman" w:hAnsi="Times New Roman" w:cs="Times New Roman"/>
          <w:sz w:val="24"/>
          <w:szCs w:val="24"/>
          <w:lang w:eastAsia="pl-PL"/>
        </w:rPr>
        <w:br/>
      </w:r>
      <w:r w:rsidRPr="00661471">
        <w:rPr>
          <w:rFonts w:ascii="Times New Roman" w:eastAsia="Times New Roman" w:hAnsi="Times New Roman" w:cs="Times New Roman"/>
          <w:b/>
          <w:bCs/>
          <w:sz w:val="24"/>
          <w:szCs w:val="24"/>
          <w:lang w:eastAsia="pl-PL"/>
        </w:rPr>
        <w:t>IV.3.3) Informacje na temat partnerstwa innowacyjnego</w:t>
      </w:r>
      <w:r w:rsidRPr="00661471">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661471">
        <w:rPr>
          <w:rFonts w:ascii="Times New Roman" w:eastAsia="Times New Roman" w:hAnsi="Times New Roman" w:cs="Times New Roman"/>
          <w:sz w:val="24"/>
          <w:szCs w:val="24"/>
          <w:lang w:eastAsia="pl-PL"/>
        </w:rPr>
        <w:br/>
      </w:r>
      <w:r w:rsidRPr="00661471">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661471">
        <w:rPr>
          <w:rFonts w:ascii="Times New Roman" w:eastAsia="Times New Roman" w:hAnsi="Times New Roman" w:cs="Times New Roman"/>
          <w:sz w:val="24"/>
          <w:szCs w:val="24"/>
          <w:lang w:eastAsia="pl-PL"/>
        </w:rPr>
        <w:br/>
        <w:t xml:space="preserve">nie </w:t>
      </w:r>
      <w:r w:rsidRPr="00661471">
        <w:rPr>
          <w:rFonts w:ascii="Times New Roman" w:eastAsia="Times New Roman" w:hAnsi="Times New Roman" w:cs="Times New Roman"/>
          <w:sz w:val="24"/>
          <w:szCs w:val="24"/>
          <w:lang w:eastAsia="pl-PL"/>
        </w:rPr>
        <w:br/>
        <w:t xml:space="preserve">Informacje dodatkowe: </w:t>
      </w:r>
      <w:r w:rsidRPr="00661471">
        <w:rPr>
          <w:rFonts w:ascii="Times New Roman" w:eastAsia="Times New Roman" w:hAnsi="Times New Roman" w:cs="Times New Roman"/>
          <w:sz w:val="24"/>
          <w:szCs w:val="24"/>
          <w:lang w:eastAsia="pl-PL"/>
        </w:rPr>
        <w:br/>
      </w:r>
      <w:r w:rsidRPr="00661471">
        <w:rPr>
          <w:rFonts w:ascii="Times New Roman" w:eastAsia="Times New Roman" w:hAnsi="Times New Roman" w:cs="Times New Roman"/>
          <w:sz w:val="24"/>
          <w:szCs w:val="24"/>
          <w:lang w:eastAsia="pl-PL"/>
        </w:rPr>
        <w:br/>
      </w:r>
      <w:r w:rsidRPr="00661471">
        <w:rPr>
          <w:rFonts w:ascii="Times New Roman" w:eastAsia="Times New Roman" w:hAnsi="Times New Roman" w:cs="Times New Roman"/>
          <w:b/>
          <w:bCs/>
          <w:sz w:val="24"/>
          <w:szCs w:val="24"/>
          <w:lang w:eastAsia="pl-PL"/>
        </w:rPr>
        <w:t xml:space="preserve">IV.4) Licytacja elektroniczna </w:t>
      </w:r>
      <w:r w:rsidRPr="00661471">
        <w:rPr>
          <w:rFonts w:ascii="Times New Roman" w:eastAsia="Times New Roman" w:hAnsi="Times New Roman" w:cs="Times New Roman"/>
          <w:sz w:val="24"/>
          <w:szCs w:val="24"/>
          <w:lang w:eastAsia="pl-PL"/>
        </w:rPr>
        <w:br/>
        <w:t xml:space="preserve">Adres strony internetowej, na której będzie prowadzona licytacja elektroniczna: </w:t>
      </w:r>
    </w:p>
    <w:p w:rsidR="00661471" w:rsidRPr="00661471" w:rsidRDefault="00661471" w:rsidP="00661471">
      <w:pPr>
        <w:spacing w:after="0" w:line="240" w:lineRule="auto"/>
        <w:rPr>
          <w:rFonts w:ascii="Times New Roman" w:eastAsia="Times New Roman" w:hAnsi="Times New Roman" w:cs="Times New Roman"/>
          <w:sz w:val="24"/>
          <w:szCs w:val="24"/>
          <w:lang w:eastAsia="pl-PL"/>
        </w:rPr>
      </w:pPr>
      <w:r w:rsidRPr="00661471">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661471" w:rsidRPr="00661471" w:rsidRDefault="00661471" w:rsidP="00661471">
      <w:pPr>
        <w:spacing w:after="0" w:line="240" w:lineRule="auto"/>
        <w:rPr>
          <w:rFonts w:ascii="Times New Roman" w:eastAsia="Times New Roman" w:hAnsi="Times New Roman" w:cs="Times New Roman"/>
          <w:sz w:val="24"/>
          <w:szCs w:val="24"/>
          <w:lang w:eastAsia="pl-PL"/>
        </w:rPr>
      </w:pPr>
      <w:r w:rsidRPr="00661471">
        <w:rPr>
          <w:rFonts w:ascii="Times New Roman" w:eastAsia="Times New Roman" w:hAnsi="Times New Roman" w:cs="Times New Roman"/>
          <w:sz w:val="24"/>
          <w:szCs w:val="24"/>
          <w:lang w:eastAsia="pl-PL"/>
        </w:rPr>
        <w:lastRenderedPageBreak/>
        <w:t xml:space="preserve">Wymagania dotyczące rejestracji i identyfikacji wykonawców w licytacji elektronicznej, w tym wymagania techniczne urządzeń informatycznych: </w:t>
      </w:r>
    </w:p>
    <w:p w:rsidR="00661471" w:rsidRPr="00661471" w:rsidRDefault="00661471" w:rsidP="00661471">
      <w:pPr>
        <w:spacing w:after="0" w:line="240" w:lineRule="auto"/>
        <w:rPr>
          <w:rFonts w:ascii="Times New Roman" w:eastAsia="Times New Roman" w:hAnsi="Times New Roman" w:cs="Times New Roman"/>
          <w:sz w:val="24"/>
          <w:szCs w:val="24"/>
          <w:lang w:eastAsia="pl-PL"/>
        </w:rPr>
      </w:pPr>
      <w:r w:rsidRPr="00661471">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661471" w:rsidRPr="00661471" w:rsidRDefault="00661471" w:rsidP="00661471">
      <w:pPr>
        <w:spacing w:after="0" w:line="240" w:lineRule="auto"/>
        <w:rPr>
          <w:rFonts w:ascii="Times New Roman" w:eastAsia="Times New Roman" w:hAnsi="Times New Roman" w:cs="Times New Roman"/>
          <w:sz w:val="24"/>
          <w:szCs w:val="24"/>
          <w:lang w:eastAsia="pl-PL"/>
        </w:rPr>
      </w:pPr>
      <w:r w:rsidRPr="00661471">
        <w:rPr>
          <w:rFonts w:ascii="Times New Roman" w:eastAsia="Times New Roman" w:hAnsi="Times New Roman" w:cs="Times New Roman"/>
          <w:sz w:val="24"/>
          <w:szCs w:val="24"/>
          <w:lang w:eastAsia="pl-PL"/>
        </w:rPr>
        <w:t xml:space="preserve">Informacje o liczbie etapów licytacji elektronicznej i czasie ich trwania: </w:t>
      </w:r>
    </w:p>
    <w:p w:rsidR="00661471" w:rsidRPr="00661471" w:rsidRDefault="00661471" w:rsidP="00661471">
      <w:pPr>
        <w:spacing w:after="0" w:line="240" w:lineRule="auto"/>
        <w:rPr>
          <w:rFonts w:ascii="Times New Roman" w:eastAsia="Times New Roman" w:hAnsi="Times New Roman" w:cs="Times New Roman"/>
          <w:sz w:val="24"/>
          <w:szCs w:val="24"/>
          <w:lang w:eastAsia="pl-PL"/>
        </w:rPr>
      </w:pPr>
      <w:r w:rsidRPr="00661471">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661471" w:rsidRPr="00661471" w:rsidTr="00661471">
        <w:trPr>
          <w:tblCellSpacing w:w="15" w:type="dxa"/>
        </w:trPr>
        <w:tc>
          <w:tcPr>
            <w:tcW w:w="0" w:type="auto"/>
            <w:vAlign w:val="center"/>
            <w:hideMark/>
          </w:tcPr>
          <w:p w:rsidR="00661471" w:rsidRPr="00661471" w:rsidRDefault="00661471" w:rsidP="00661471">
            <w:pPr>
              <w:spacing w:after="0" w:line="240" w:lineRule="auto"/>
              <w:rPr>
                <w:rFonts w:ascii="Times New Roman" w:eastAsia="Times New Roman" w:hAnsi="Times New Roman" w:cs="Times New Roman"/>
                <w:sz w:val="24"/>
                <w:szCs w:val="24"/>
                <w:lang w:eastAsia="pl-PL"/>
              </w:rPr>
            </w:pPr>
            <w:r w:rsidRPr="00661471">
              <w:rPr>
                <w:rFonts w:ascii="Times New Roman" w:eastAsia="Times New Roman" w:hAnsi="Times New Roman" w:cs="Times New Roman"/>
                <w:sz w:val="24"/>
                <w:szCs w:val="24"/>
                <w:lang w:eastAsia="pl-PL"/>
              </w:rPr>
              <w:t>etap nr</w:t>
            </w:r>
          </w:p>
        </w:tc>
        <w:tc>
          <w:tcPr>
            <w:tcW w:w="0" w:type="auto"/>
            <w:vAlign w:val="center"/>
            <w:hideMark/>
          </w:tcPr>
          <w:p w:rsidR="00661471" w:rsidRPr="00661471" w:rsidRDefault="00661471" w:rsidP="00661471">
            <w:pPr>
              <w:spacing w:after="0" w:line="240" w:lineRule="auto"/>
              <w:rPr>
                <w:rFonts w:ascii="Times New Roman" w:eastAsia="Times New Roman" w:hAnsi="Times New Roman" w:cs="Times New Roman"/>
                <w:sz w:val="24"/>
                <w:szCs w:val="24"/>
                <w:lang w:eastAsia="pl-PL"/>
              </w:rPr>
            </w:pPr>
            <w:r w:rsidRPr="00661471">
              <w:rPr>
                <w:rFonts w:ascii="Times New Roman" w:eastAsia="Times New Roman" w:hAnsi="Times New Roman" w:cs="Times New Roman"/>
                <w:sz w:val="24"/>
                <w:szCs w:val="24"/>
                <w:lang w:eastAsia="pl-PL"/>
              </w:rPr>
              <w:t>czas trwania etapu</w:t>
            </w:r>
          </w:p>
        </w:tc>
      </w:tr>
      <w:tr w:rsidR="00661471" w:rsidRPr="00661471" w:rsidTr="00661471">
        <w:trPr>
          <w:tblCellSpacing w:w="15" w:type="dxa"/>
        </w:trPr>
        <w:tc>
          <w:tcPr>
            <w:tcW w:w="0" w:type="auto"/>
            <w:vAlign w:val="center"/>
            <w:hideMark/>
          </w:tcPr>
          <w:p w:rsidR="00661471" w:rsidRPr="00661471" w:rsidRDefault="00661471" w:rsidP="00661471">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661471" w:rsidRPr="00661471" w:rsidRDefault="00661471" w:rsidP="00661471">
            <w:pPr>
              <w:spacing w:after="0" w:line="240" w:lineRule="auto"/>
              <w:rPr>
                <w:rFonts w:ascii="Times New Roman" w:eastAsia="Times New Roman" w:hAnsi="Times New Roman" w:cs="Times New Roman"/>
                <w:sz w:val="20"/>
                <w:szCs w:val="20"/>
                <w:lang w:eastAsia="pl-PL"/>
              </w:rPr>
            </w:pPr>
          </w:p>
        </w:tc>
      </w:tr>
    </w:tbl>
    <w:p w:rsidR="00661471" w:rsidRPr="00661471" w:rsidRDefault="00661471" w:rsidP="00661471">
      <w:pPr>
        <w:spacing w:after="0" w:line="240" w:lineRule="auto"/>
        <w:rPr>
          <w:rFonts w:ascii="Times New Roman" w:eastAsia="Times New Roman" w:hAnsi="Times New Roman" w:cs="Times New Roman"/>
          <w:sz w:val="24"/>
          <w:szCs w:val="24"/>
          <w:lang w:eastAsia="pl-PL"/>
        </w:rPr>
      </w:pPr>
      <w:r w:rsidRPr="00661471">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661471" w:rsidRPr="00661471" w:rsidRDefault="00661471" w:rsidP="00661471">
      <w:pPr>
        <w:spacing w:after="0" w:line="240" w:lineRule="auto"/>
        <w:rPr>
          <w:rFonts w:ascii="Times New Roman" w:eastAsia="Times New Roman" w:hAnsi="Times New Roman" w:cs="Times New Roman"/>
          <w:sz w:val="24"/>
          <w:szCs w:val="24"/>
          <w:lang w:eastAsia="pl-PL"/>
        </w:rPr>
      </w:pPr>
      <w:r w:rsidRPr="00661471">
        <w:rPr>
          <w:rFonts w:ascii="Times New Roman" w:eastAsia="Times New Roman" w:hAnsi="Times New Roman" w:cs="Times New Roman"/>
          <w:sz w:val="24"/>
          <w:szCs w:val="24"/>
          <w:lang w:eastAsia="pl-PL"/>
        </w:rPr>
        <w:t xml:space="preserve">Termin otwarcia licytacji elektronicznej: </w:t>
      </w:r>
    </w:p>
    <w:p w:rsidR="00661471" w:rsidRPr="00661471" w:rsidRDefault="00661471" w:rsidP="00661471">
      <w:pPr>
        <w:spacing w:after="0" w:line="240" w:lineRule="auto"/>
        <w:rPr>
          <w:rFonts w:ascii="Times New Roman" w:eastAsia="Times New Roman" w:hAnsi="Times New Roman" w:cs="Times New Roman"/>
          <w:sz w:val="24"/>
          <w:szCs w:val="24"/>
          <w:lang w:eastAsia="pl-PL"/>
        </w:rPr>
      </w:pPr>
      <w:r w:rsidRPr="00661471">
        <w:rPr>
          <w:rFonts w:ascii="Times New Roman" w:eastAsia="Times New Roman" w:hAnsi="Times New Roman" w:cs="Times New Roman"/>
          <w:sz w:val="24"/>
          <w:szCs w:val="24"/>
          <w:lang w:eastAsia="pl-PL"/>
        </w:rPr>
        <w:t xml:space="preserve">Termin i warunki zamknięcia licytacji elektronicznej: </w:t>
      </w:r>
    </w:p>
    <w:p w:rsidR="00661471" w:rsidRPr="00661471" w:rsidRDefault="00661471" w:rsidP="00661471">
      <w:pPr>
        <w:spacing w:after="0" w:line="240" w:lineRule="auto"/>
        <w:rPr>
          <w:rFonts w:ascii="Times New Roman" w:eastAsia="Times New Roman" w:hAnsi="Times New Roman" w:cs="Times New Roman"/>
          <w:sz w:val="24"/>
          <w:szCs w:val="24"/>
          <w:lang w:eastAsia="pl-PL"/>
        </w:rPr>
      </w:pPr>
      <w:r w:rsidRPr="00661471">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661471" w:rsidRPr="00661471" w:rsidRDefault="00661471" w:rsidP="00661471">
      <w:pPr>
        <w:spacing w:after="0" w:line="240" w:lineRule="auto"/>
        <w:rPr>
          <w:rFonts w:ascii="Times New Roman" w:eastAsia="Times New Roman" w:hAnsi="Times New Roman" w:cs="Times New Roman"/>
          <w:sz w:val="24"/>
          <w:szCs w:val="24"/>
          <w:lang w:eastAsia="pl-PL"/>
        </w:rPr>
      </w:pPr>
      <w:r w:rsidRPr="00661471">
        <w:rPr>
          <w:rFonts w:ascii="Times New Roman" w:eastAsia="Times New Roman" w:hAnsi="Times New Roman" w:cs="Times New Roman"/>
          <w:sz w:val="24"/>
          <w:szCs w:val="24"/>
          <w:lang w:eastAsia="pl-PL"/>
        </w:rPr>
        <w:br/>
        <w:t xml:space="preserve">Wymagania dotyczące zabezpieczenia należytego wykonania umowy: </w:t>
      </w:r>
    </w:p>
    <w:p w:rsidR="00661471" w:rsidRPr="00661471" w:rsidRDefault="00661471" w:rsidP="00661471">
      <w:pPr>
        <w:spacing w:after="0" w:line="240" w:lineRule="auto"/>
        <w:rPr>
          <w:rFonts w:ascii="Times New Roman" w:eastAsia="Times New Roman" w:hAnsi="Times New Roman" w:cs="Times New Roman"/>
          <w:sz w:val="24"/>
          <w:szCs w:val="24"/>
          <w:lang w:eastAsia="pl-PL"/>
        </w:rPr>
      </w:pPr>
      <w:r w:rsidRPr="00661471">
        <w:rPr>
          <w:rFonts w:ascii="Times New Roman" w:eastAsia="Times New Roman" w:hAnsi="Times New Roman" w:cs="Times New Roman"/>
          <w:sz w:val="24"/>
          <w:szCs w:val="24"/>
          <w:lang w:eastAsia="pl-PL"/>
        </w:rPr>
        <w:br/>
        <w:t xml:space="preserve">Informacje dodatkowe: </w:t>
      </w:r>
    </w:p>
    <w:p w:rsidR="00661471" w:rsidRPr="00661471" w:rsidRDefault="00661471" w:rsidP="00661471">
      <w:pPr>
        <w:spacing w:after="0" w:line="240" w:lineRule="auto"/>
        <w:rPr>
          <w:rFonts w:ascii="Times New Roman" w:eastAsia="Times New Roman" w:hAnsi="Times New Roman" w:cs="Times New Roman"/>
          <w:sz w:val="24"/>
          <w:szCs w:val="24"/>
          <w:lang w:eastAsia="pl-PL"/>
        </w:rPr>
      </w:pPr>
      <w:r w:rsidRPr="00661471">
        <w:rPr>
          <w:rFonts w:ascii="Times New Roman" w:eastAsia="Times New Roman" w:hAnsi="Times New Roman" w:cs="Times New Roman"/>
          <w:b/>
          <w:bCs/>
          <w:sz w:val="24"/>
          <w:szCs w:val="24"/>
          <w:lang w:eastAsia="pl-PL"/>
        </w:rPr>
        <w:t>IV.5) ZMIANA UMOWY</w:t>
      </w:r>
      <w:r w:rsidRPr="00661471">
        <w:rPr>
          <w:rFonts w:ascii="Times New Roman" w:eastAsia="Times New Roman" w:hAnsi="Times New Roman" w:cs="Times New Roman"/>
          <w:sz w:val="24"/>
          <w:szCs w:val="24"/>
          <w:lang w:eastAsia="pl-PL"/>
        </w:rPr>
        <w:br/>
      </w:r>
      <w:r w:rsidRPr="00661471">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661471">
        <w:rPr>
          <w:rFonts w:ascii="Times New Roman" w:eastAsia="Times New Roman" w:hAnsi="Times New Roman" w:cs="Times New Roman"/>
          <w:sz w:val="24"/>
          <w:szCs w:val="24"/>
          <w:lang w:eastAsia="pl-PL"/>
        </w:rPr>
        <w:t xml:space="preserve"> tak </w:t>
      </w:r>
      <w:r w:rsidRPr="00661471">
        <w:rPr>
          <w:rFonts w:ascii="Times New Roman" w:eastAsia="Times New Roman" w:hAnsi="Times New Roman" w:cs="Times New Roman"/>
          <w:sz w:val="24"/>
          <w:szCs w:val="24"/>
          <w:lang w:eastAsia="pl-PL"/>
        </w:rPr>
        <w:br/>
        <w:t xml:space="preserve">Należy wskazać zakres, charakter zmian oraz warunki wprowadzenia zmian: </w:t>
      </w:r>
      <w:r w:rsidRPr="00661471">
        <w:rPr>
          <w:rFonts w:ascii="Times New Roman" w:eastAsia="Times New Roman" w:hAnsi="Times New Roman" w:cs="Times New Roman"/>
          <w:sz w:val="24"/>
          <w:szCs w:val="24"/>
          <w:lang w:eastAsia="pl-PL"/>
        </w:rPr>
        <w:br/>
        <w:t>Przedmiotowo istotne elementy umowy (</w:t>
      </w:r>
      <w:proofErr w:type="spellStart"/>
      <w:r w:rsidRPr="00661471">
        <w:rPr>
          <w:rFonts w:ascii="Times New Roman" w:eastAsia="Times New Roman" w:hAnsi="Times New Roman" w:cs="Times New Roman"/>
          <w:sz w:val="24"/>
          <w:szCs w:val="24"/>
          <w:lang w:eastAsia="pl-PL"/>
        </w:rPr>
        <w:t>essentialia</w:t>
      </w:r>
      <w:proofErr w:type="spellEnd"/>
      <w:r w:rsidRPr="00661471">
        <w:rPr>
          <w:rFonts w:ascii="Times New Roman" w:eastAsia="Times New Roman" w:hAnsi="Times New Roman" w:cs="Times New Roman"/>
          <w:sz w:val="24"/>
          <w:szCs w:val="24"/>
          <w:lang w:eastAsia="pl-PL"/>
        </w:rPr>
        <w:t xml:space="preserve"> </w:t>
      </w:r>
      <w:proofErr w:type="spellStart"/>
      <w:r w:rsidRPr="00661471">
        <w:rPr>
          <w:rFonts w:ascii="Times New Roman" w:eastAsia="Times New Roman" w:hAnsi="Times New Roman" w:cs="Times New Roman"/>
          <w:sz w:val="24"/>
          <w:szCs w:val="24"/>
          <w:lang w:eastAsia="pl-PL"/>
        </w:rPr>
        <w:t>negotii</w:t>
      </w:r>
      <w:proofErr w:type="spellEnd"/>
      <w:r w:rsidRPr="00661471">
        <w:rPr>
          <w:rFonts w:ascii="Times New Roman" w:eastAsia="Times New Roman" w:hAnsi="Times New Roman" w:cs="Times New Roman"/>
          <w:sz w:val="24"/>
          <w:szCs w:val="24"/>
          <w:lang w:eastAsia="pl-PL"/>
        </w:rPr>
        <w:t>) związane ze sposobem realizacji zamówienia, warunkami umowy zawiera Załącznik 3a i 3b do SIWZ, w którym zaleca się wypełnić wszystkie miejsca wykropkowane z wyjątkiem numeru umowy, daty jej zawarcia oraz dołączyć go do oferty. Umowę będzie uznawało się za zawartą w dacie wymienionej we wstępie umowy. Na podstawie art. 144 PZP Zamawiający przewiduje zmianę postanowień zawartej umowy w przypadku: 1. Wykonawcę, któremu Zamawiający udzielił zamówienia, może zastąpić nowy Wykonawca – zmiana możliwa tylko na podstawie sukcesji uniwersalnej w myśl art. 492 kodeksu spółek handlowych (przez przeniesienie całego majątku spółki przejmowanej na inną spółkę przejmującą) oraz przejęcie przedsiębiorstwa na postawie art. 551 i nast. k.c. pod warunkiem, że nowy Wykonawca nie będzie podlegał wykluczeniu na podstawie art. 24 PZP. Zmiana ta wymaga aneksu do umowy 2. Wszystkie wartości netto określone przez Wykonawcę są ustalone na okres obowiązywania umowy i nie wzrosną. Zamawiający dopuszcza zmianę umowy w formie aneksu w przypadku, gdy wartości netto przedmiotu umowy obniżą się, przy czym konsekwencje rachunkowe stosuje się odpowiednio. 3. Urzędowa zmiana stawek podatku VAT obowiązuje z mocy prawa, w takim przypadku Zamawiający dopuszcza zmianę zapisów umowy w formie aneksu. W przypadku urzędowej zmiany stawki podatku VAT, zmianie ulegnie kwota podatku VAT i cena (wartość) brutto umowy/pakietu, a cena (wartość) netto pozostanie niezmienna. Zamawiający będzie realizował zamówienie tylko do wysokości brutto umowy/pakietu. 4. Wynagrodzenie nie podlega waloryzacji przez okres 12 miesięcy. 5. Zamawiający dopuszcza w formie aneksu wydłużenie terminu obowiązywania umowy nie więcej jednak niż o: 24 miesiące – Pakiet 1, 12 miesięcy – Pakiet 2 od daty jej zakończenia. przy czym wynagrodzenie Wykonawcy, o którym mowa we wzorze umowy ( Załącznik 3a i 3b ) może podlegać waloryzacji w trakcie obowiązywania umowy w przypadku zmiany wysokości minimalnego wynagrodzenia za pracę ustalonego na podstawie art. 2 ust. 3-5 ustawy z dnia 10 października 2002 r. o minimalnym wynagrodzeniu za pracę (</w:t>
      </w:r>
      <w:proofErr w:type="spellStart"/>
      <w:r w:rsidRPr="00661471">
        <w:rPr>
          <w:rFonts w:ascii="Times New Roman" w:eastAsia="Times New Roman" w:hAnsi="Times New Roman" w:cs="Times New Roman"/>
          <w:sz w:val="24"/>
          <w:szCs w:val="24"/>
          <w:lang w:eastAsia="pl-PL"/>
        </w:rPr>
        <w:t>t.j</w:t>
      </w:r>
      <w:proofErr w:type="spellEnd"/>
      <w:r w:rsidRPr="00661471">
        <w:rPr>
          <w:rFonts w:ascii="Times New Roman" w:eastAsia="Times New Roman" w:hAnsi="Times New Roman" w:cs="Times New Roman"/>
          <w:sz w:val="24"/>
          <w:szCs w:val="24"/>
          <w:lang w:eastAsia="pl-PL"/>
        </w:rPr>
        <w:t xml:space="preserve">. Dz.U. z 2015r. poz. 2008) oraz w przypadku </w:t>
      </w:r>
      <w:r w:rsidRPr="00661471">
        <w:rPr>
          <w:rFonts w:ascii="Times New Roman" w:eastAsia="Times New Roman" w:hAnsi="Times New Roman" w:cs="Times New Roman"/>
          <w:sz w:val="24"/>
          <w:szCs w:val="24"/>
          <w:lang w:eastAsia="pl-PL"/>
        </w:rPr>
        <w:lastRenderedPageBreak/>
        <w:t xml:space="preserve">zmiany zasad podlegania ubezpieczeniom społecznym lub ubezpieczeniu zdrowotnemu lub wysokości stawki składki na ubezpieczenia społeczne lub zdrowotne pod warunkiem, że zmiany te będą miały wpływ na koszty wykonania zamówienia przez Wykonawcę. Waloryzacja nastąpi na pisemny wniosek Wykonawcy skierowany do Zamawiającego wraz z uzasadnieniem oraz szczegółowym wyliczeniem wpływu zmiany na ponoszone przez Wykonawcę koszty wykonania zamówienia. Waloryzacja wynagrodzenia może nastąpić po upływie 60 dni od dnia obowiązywania zmian. W przypadku sporu o zasadność wprowadzenia waloryzacji może zostać wprowadzona waloryzacja sądowa w myśl art. 357 k.c. 6. Zamawiający dopuszcza w formie aneksu zmianę umowy w przypadku zaniechania produkcji określonego gatunku przedmiotu umowy lub wprowadzenia przedmiotu umowy nowej generacji. Dostarczony zamiennik/równoważnik musi spełniać co najmniej wszystkie wymagania SIWZ lub je przewyższać. Przesłanką niezbędną do takiego działania Zamawiającego jest również brak wzrostu wartości netto danego przedmiotu zamówienia w porównaniu z wartością przedstawioną w umowie. Ilości zamawianego w ten sposób towaru muszą być tożsame z ilościami wynikającymi z umowy. 7. Zamawiający dopuszcza zmianę zapisów umowy w formie aneksu w przypadku zmiany numerów katalogowych przez producenta przy jednoczesnym zastrzeżeniu braku zmian cen na wyższe oraz jednoczesnym podtrzymaniu co najmniej parametrów przedmiotu zamawianego. 8. Zamawiający dopuszcza zmianę umowy w formie aneksu, jeżeli zmiany będą konieczne i korzystne dla Zamawiającego. Za zmiany korzystne należy uznać wszelkiego rodzaju nowe postanowienia, które wzmacniają pozycję Zamawiającego jako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(np. wydłużenie terminu zapłaty). 9. Zmiana siedziby Wykonawcy nie stanowi zmiany treści umowy i nie wymaga aneksu do umowy. </w:t>
      </w:r>
      <w:r w:rsidRPr="00661471">
        <w:rPr>
          <w:rFonts w:ascii="Times New Roman" w:eastAsia="Times New Roman" w:hAnsi="Times New Roman" w:cs="Times New Roman"/>
          <w:sz w:val="24"/>
          <w:szCs w:val="24"/>
          <w:lang w:eastAsia="pl-PL"/>
        </w:rPr>
        <w:br/>
      </w:r>
      <w:r w:rsidRPr="00661471">
        <w:rPr>
          <w:rFonts w:ascii="Times New Roman" w:eastAsia="Times New Roman" w:hAnsi="Times New Roman" w:cs="Times New Roman"/>
          <w:b/>
          <w:bCs/>
          <w:sz w:val="24"/>
          <w:szCs w:val="24"/>
          <w:lang w:eastAsia="pl-PL"/>
        </w:rPr>
        <w:t xml:space="preserve">IV.6) INFORMACJE ADMINISTRACYJNE </w:t>
      </w:r>
      <w:r w:rsidRPr="00661471">
        <w:rPr>
          <w:rFonts w:ascii="Times New Roman" w:eastAsia="Times New Roman" w:hAnsi="Times New Roman" w:cs="Times New Roman"/>
          <w:sz w:val="24"/>
          <w:szCs w:val="24"/>
          <w:lang w:eastAsia="pl-PL"/>
        </w:rPr>
        <w:br/>
      </w:r>
      <w:r w:rsidRPr="00661471">
        <w:rPr>
          <w:rFonts w:ascii="Times New Roman" w:eastAsia="Times New Roman" w:hAnsi="Times New Roman" w:cs="Times New Roman"/>
          <w:sz w:val="24"/>
          <w:szCs w:val="24"/>
          <w:lang w:eastAsia="pl-PL"/>
        </w:rPr>
        <w:br/>
      </w:r>
      <w:r w:rsidRPr="00661471">
        <w:rPr>
          <w:rFonts w:ascii="Times New Roman" w:eastAsia="Times New Roman" w:hAnsi="Times New Roman" w:cs="Times New Roman"/>
          <w:b/>
          <w:bCs/>
          <w:sz w:val="24"/>
          <w:szCs w:val="24"/>
          <w:lang w:eastAsia="pl-PL"/>
        </w:rPr>
        <w:t xml:space="preserve">IV.6.1) Sposób udostępniania informacji o charakterze poufnym </w:t>
      </w:r>
      <w:r w:rsidRPr="00661471">
        <w:rPr>
          <w:rFonts w:ascii="Times New Roman" w:eastAsia="Times New Roman" w:hAnsi="Times New Roman" w:cs="Times New Roman"/>
          <w:i/>
          <w:iCs/>
          <w:sz w:val="24"/>
          <w:szCs w:val="24"/>
          <w:lang w:eastAsia="pl-PL"/>
        </w:rPr>
        <w:t xml:space="preserve">(jeżeli dotyczy): </w:t>
      </w:r>
      <w:r w:rsidRPr="00661471">
        <w:rPr>
          <w:rFonts w:ascii="Times New Roman" w:eastAsia="Times New Roman" w:hAnsi="Times New Roman" w:cs="Times New Roman"/>
          <w:sz w:val="24"/>
          <w:szCs w:val="24"/>
          <w:lang w:eastAsia="pl-PL"/>
        </w:rPr>
        <w:br/>
      </w:r>
      <w:r w:rsidRPr="00661471">
        <w:rPr>
          <w:rFonts w:ascii="Times New Roman" w:eastAsia="Times New Roman" w:hAnsi="Times New Roman" w:cs="Times New Roman"/>
          <w:sz w:val="24"/>
          <w:szCs w:val="24"/>
          <w:lang w:eastAsia="pl-PL"/>
        </w:rPr>
        <w:br/>
      </w:r>
      <w:r w:rsidRPr="00661471">
        <w:rPr>
          <w:rFonts w:ascii="Times New Roman" w:eastAsia="Times New Roman" w:hAnsi="Times New Roman" w:cs="Times New Roman"/>
          <w:b/>
          <w:bCs/>
          <w:sz w:val="24"/>
          <w:szCs w:val="24"/>
          <w:lang w:eastAsia="pl-PL"/>
        </w:rPr>
        <w:t>Środki służące ochronie informacji o charakterze poufnym</w:t>
      </w:r>
      <w:r w:rsidRPr="00661471">
        <w:rPr>
          <w:rFonts w:ascii="Times New Roman" w:eastAsia="Times New Roman" w:hAnsi="Times New Roman" w:cs="Times New Roman"/>
          <w:sz w:val="24"/>
          <w:szCs w:val="24"/>
          <w:lang w:eastAsia="pl-PL"/>
        </w:rPr>
        <w:br/>
      </w:r>
      <w:r w:rsidRPr="00661471">
        <w:rPr>
          <w:rFonts w:ascii="Times New Roman" w:eastAsia="Times New Roman" w:hAnsi="Times New Roman" w:cs="Times New Roman"/>
          <w:sz w:val="24"/>
          <w:szCs w:val="24"/>
          <w:lang w:eastAsia="pl-PL"/>
        </w:rPr>
        <w:br/>
      </w:r>
      <w:r w:rsidRPr="00661471">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661471">
        <w:rPr>
          <w:rFonts w:ascii="Times New Roman" w:eastAsia="Times New Roman" w:hAnsi="Times New Roman" w:cs="Times New Roman"/>
          <w:sz w:val="24"/>
          <w:szCs w:val="24"/>
          <w:lang w:eastAsia="pl-PL"/>
        </w:rPr>
        <w:br/>
        <w:t xml:space="preserve">Data: 29/09/2016, godzina: 10:00, </w:t>
      </w:r>
      <w:r w:rsidRPr="00661471">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661471">
        <w:rPr>
          <w:rFonts w:ascii="Times New Roman" w:eastAsia="Times New Roman" w:hAnsi="Times New Roman" w:cs="Times New Roman"/>
          <w:sz w:val="24"/>
          <w:szCs w:val="24"/>
          <w:lang w:eastAsia="pl-PL"/>
        </w:rPr>
        <w:br/>
        <w:t xml:space="preserve">nie </w:t>
      </w:r>
      <w:r w:rsidRPr="00661471">
        <w:rPr>
          <w:rFonts w:ascii="Times New Roman" w:eastAsia="Times New Roman" w:hAnsi="Times New Roman" w:cs="Times New Roman"/>
          <w:sz w:val="24"/>
          <w:szCs w:val="24"/>
          <w:lang w:eastAsia="pl-PL"/>
        </w:rPr>
        <w:br/>
        <w:t xml:space="preserve">Wskazać powody: </w:t>
      </w:r>
      <w:r w:rsidRPr="00661471">
        <w:rPr>
          <w:rFonts w:ascii="Times New Roman" w:eastAsia="Times New Roman" w:hAnsi="Times New Roman" w:cs="Times New Roman"/>
          <w:sz w:val="24"/>
          <w:szCs w:val="24"/>
          <w:lang w:eastAsia="pl-PL"/>
        </w:rPr>
        <w:br/>
      </w:r>
      <w:r w:rsidRPr="00661471">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661471">
        <w:rPr>
          <w:rFonts w:ascii="Times New Roman" w:eastAsia="Times New Roman" w:hAnsi="Times New Roman" w:cs="Times New Roman"/>
          <w:sz w:val="24"/>
          <w:szCs w:val="24"/>
          <w:lang w:eastAsia="pl-PL"/>
        </w:rPr>
        <w:br/>
        <w:t>&gt; polski</w:t>
      </w:r>
      <w:r w:rsidRPr="00661471">
        <w:rPr>
          <w:rFonts w:ascii="Times New Roman" w:eastAsia="Times New Roman" w:hAnsi="Times New Roman" w:cs="Times New Roman"/>
          <w:sz w:val="24"/>
          <w:szCs w:val="24"/>
          <w:lang w:eastAsia="pl-PL"/>
        </w:rPr>
        <w:br/>
      </w:r>
      <w:r w:rsidRPr="00661471">
        <w:rPr>
          <w:rFonts w:ascii="Times New Roman" w:eastAsia="Times New Roman" w:hAnsi="Times New Roman" w:cs="Times New Roman"/>
          <w:b/>
          <w:bCs/>
          <w:sz w:val="24"/>
          <w:szCs w:val="24"/>
          <w:lang w:eastAsia="pl-PL"/>
        </w:rPr>
        <w:t xml:space="preserve">IV.6.3) Termin związania ofertą: </w:t>
      </w:r>
      <w:r w:rsidRPr="00661471">
        <w:rPr>
          <w:rFonts w:ascii="Times New Roman" w:eastAsia="Times New Roman" w:hAnsi="Times New Roman" w:cs="Times New Roman"/>
          <w:sz w:val="24"/>
          <w:szCs w:val="24"/>
          <w:lang w:eastAsia="pl-PL"/>
        </w:rPr>
        <w:t xml:space="preserve">okres w dniach: 30 (od ostatecznego terminu składania ofert) </w:t>
      </w:r>
      <w:r w:rsidRPr="00661471">
        <w:rPr>
          <w:rFonts w:ascii="Times New Roman" w:eastAsia="Times New Roman" w:hAnsi="Times New Roman" w:cs="Times New Roman"/>
          <w:sz w:val="24"/>
          <w:szCs w:val="24"/>
          <w:lang w:eastAsia="pl-PL"/>
        </w:rPr>
        <w:br/>
      </w:r>
      <w:r w:rsidRPr="00661471">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661471">
        <w:rPr>
          <w:rFonts w:ascii="Times New Roman" w:eastAsia="Times New Roman" w:hAnsi="Times New Roman" w:cs="Times New Roman"/>
          <w:sz w:val="24"/>
          <w:szCs w:val="24"/>
          <w:lang w:eastAsia="pl-PL"/>
        </w:rPr>
        <w:t xml:space="preserve"> nie </w:t>
      </w:r>
      <w:r w:rsidRPr="00661471">
        <w:rPr>
          <w:rFonts w:ascii="Times New Roman" w:eastAsia="Times New Roman" w:hAnsi="Times New Roman" w:cs="Times New Roman"/>
          <w:sz w:val="24"/>
          <w:szCs w:val="24"/>
          <w:lang w:eastAsia="pl-PL"/>
        </w:rPr>
        <w:br/>
      </w:r>
      <w:r w:rsidRPr="00661471">
        <w:rPr>
          <w:rFonts w:ascii="Times New Roman" w:eastAsia="Times New Roman" w:hAnsi="Times New Roman" w:cs="Times New Roman"/>
          <w:b/>
          <w:bCs/>
          <w:sz w:val="24"/>
          <w:szCs w:val="24"/>
          <w:lang w:eastAsia="pl-PL"/>
        </w:rPr>
        <w:lastRenderedPageBreak/>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661471">
        <w:rPr>
          <w:rFonts w:ascii="Times New Roman" w:eastAsia="Times New Roman" w:hAnsi="Times New Roman" w:cs="Times New Roman"/>
          <w:sz w:val="24"/>
          <w:szCs w:val="24"/>
          <w:lang w:eastAsia="pl-PL"/>
        </w:rPr>
        <w:t xml:space="preserve"> nie </w:t>
      </w:r>
      <w:r w:rsidRPr="00661471">
        <w:rPr>
          <w:rFonts w:ascii="Times New Roman" w:eastAsia="Times New Roman" w:hAnsi="Times New Roman" w:cs="Times New Roman"/>
          <w:sz w:val="24"/>
          <w:szCs w:val="24"/>
          <w:lang w:eastAsia="pl-PL"/>
        </w:rPr>
        <w:br/>
      </w:r>
      <w:r w:rsidRPr="00661471">
        <w:rPr>
          <w:rFonts w:ascii="Times New Roman" w:eastAsia="Times New Roman" w:hAnsi="Times New Roman" w:cs="Times New Roman"/>
          <w:b/>
          <w:bCs/>
          <w:sz w:val="24"/>
          <w:szCs w:val="24"/>
          <w:lang w:eastAsia="pl-PL"/>
        </w:rPr>
        <w:t>IV.6.6) Informacje dodatkowe:</w:t>
      </w:r>
    </w:p>
    <w:p w:rsidR="00661471" w:rsidRPr="00661471" w:rsidRDefault="00661471" w:rsidP="00661471">
      <w:pPr>
        <w:spacing w:after="0" w:line="240" w:lineRule="auto"/>
        <w:jc w:val="center"/>
        <w:rPr>
          <w:rFonts w:ascii="Times New Roman" w:eastAsia="Times New Roman" w:hAnsi="Times New Roman" w:cs="Times New Roman"/>
          <w:sz w:val="24"/>
          <w:szCs w:val="24"/>
          <w:lang w:eastAsia="pl-PL"/>
        </w:rPr>
      </w:pPr>
      <w:r w:rsidRPr="00661471">
        <w:rPr>
          <w:rFonts w:ascii="Times New Roman" w:eastAsia="Times New Roman" w:hAnsi="Times New Roman" w:cs="Times New Roman"/>
          <w:sz w:val="24"/>
          <w:szCs w:val="24"/>
          <w:u w:val="single"/>
          <w:lang w:eastAsia="pl-PL"/>
        </w:rPr>
        <w:t xml:space="preserve">ZAŁĄCZNIK I - INFORMACJE DOTYCZĄCE OFERT CZĘŚCIOWYCH </w:t>
      </w:r>
    </w:p>
    <w:p w:rsidR="00661471" w:rsidRPr="00661471" w:rsidRDefault="00661471" w:rsidP="00661471">
      <w:pPr>
        <w:spacing w:after="0" w:line="240" w:lineRule="auto"/>
        <w:rPr>
          <w:rFonts w:ascii="Times New Roman" w:eastAsia="Times New Roman" w:hAnsi="Times New Roman" w:cs="Times New Roman"/>
          <w:sz w:val="24"/>
          <w:szCs w:val="24"/>
          <w:lang w:eastAsia="pl-PL"/>
        </w:rPr>
      </w:pPr>
      <w:r w:rsidRPr="00661471">
        <w:rPr>
          <w:rFonts w:ascii="Times New Roman" w:eastAsia="Times New Roman" w:hAnsi="Times New Roman" w:cs="Times New Roman"/>
          <w:b/>
          <w:bCs/>
          <w:sz w:val="24"/>
          <w:szCs w:val="24"/>
          <w:lang w:eastAsia="pl-PL"/>
        </w:rPr>
        <w:t xml:space="preserve">Część nr: </w:t>
      </w:r>
      <w:r w:rsidRPr="00661471">
        <w:rPr>
          <w:rFonts w:ascii="Times New Roman" w:eastAsia="Times New Roman" w:hAnsi="Times New Roman" w:cs="Times New Roman"/>
          <w:sz w:val="24"/>
          <w:szCs w:val="24"/>
          <w:lang w:eastAsia="pl-PL"/>
        </w:rPr>
        <w:t xml:space="preserve">1    </w:t>
      </w:r>
      <w:r w:rsidRPr="00661471">
        <w:rPr>
          <w:rFonts w:ascii="Times New Roman" w:eastAsia="Times New Roman" w:hAnsi="Times New Roman" w:cs="Times New Roman"/>
          <w:b/>
          <w:bCs/>
          <w:sz w:val="24"/>
          <w:szCs w:val="24"/>
          <w:lang w:eastAsia="pl-PL"/>
        </w:rPr>
        <w:t xml:space="preserve">Nazwa: </w:t>
      </w:r>
      <w:r w:rsidRPr="00661471">
        <w:rPr>
          <w:rFonts w:ascii="Times New Roman" w:eastAsia="Times New Roman" w:hAnsi="Times New Roman" w:cs="Times New Roman"/>
          <w:sz w:val="24"/>
          <w:szCs w:val="24"/>
          <w:lang w:eastAsia="pl-PL"/>
        </w:rPr>
        <w:t>Pakiet 1</w:t>
      </w:r>
    </w:p>
    <w:p w:rsidR="00661471" w:rsidRPr="00661471" w:rsidRDefault="00661471" w:rsidP="00661471">
      <w:pPr>
        <w:spacing w:after="0" w:line="240" w:lineRule="auto"/>
        <w:rPr>
          <w:rFonts w:ascii="Times New Roman" w:eastAsia="Times New Roman" w:hAnsi="Times New Roman" w:cs="Times New Roman"/>
          <w:sz w:val="24"/>
          <w:szCs w:val="24"/>
          <w:lang w:eastAsia="pl-PL"/>
        </w:rPr>
      </w:pPr>
      <w:r w:rsidRPr="00661471">
        <w:rPr>
          <w:rFonts w:ascii="Times New Roman" w:eastAsia="Times New Roman" w:hAnsi="Times New Roman" w:cs="Times New Roman"/>
          <w:b/>
          <w:bCs/>
          <w:sz w:val="24"/>
          <w:szCs w:val="24"/>
          <w:lang w:eastAsia="pl-PL"/>
        </w:rPr>
        <w:t xml:space="preserve">1) Krótki opis przedmiotu zamówienia </w:t>
      </w:r>
      <w:r w:rsidRPr="0066147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661471">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661471">
        <w:rPr>
          <w:rFonts w:ascii="Times New Roman" w:eastAsia="Times New Roman" w:hAnsi="Times New Roman" w:cs="Times New Roman"/>
          <w:b/>
          <w:bCs/>
          <w:sz w:val="24"/>
          <w:szCs w:val="24"/>
          <w:lang w:eastAsia="pl-PL"/>
        </w:rPr>
        <w:t>budowlane:</w:t>
      </w:r>
      <w:r w:rsidRPr="00661471">
        <w:rPr>
          <w:rFonts w:ascii="Times New Roman" w:eastAsia="Times New Roman" w:hAnsi="Times New Roman" w:cs="Times New Roman"/>
          <w:sz w:val="24"/>
          <w:szCs w:val="24"/>
          <w:lang w:eastAsia="pl-PL"/>
        </w:rPr>
        <w:t>Dostawa</w:t>
      </w:r>
      <w:proofErr w:type="spellEnd"/>
      <w:r w:rsidRPr="00661471">
        <w:rPr>
          <w:rFonts w:ascii="Times New Roman" w:eastAsia="Times New Roman" w:hAnsi="Times New Roman" w:cs="Times New Roman"/>
          <w:sz w:val="24"/>
          <w:szCs w:val="24"/>
          <w:lang w:eastAsia="pl-PL"/>
        </w:rPr>
        <w:t xml:space="preserve"> odczynników, kalibratorów i materiałów kontrolnych do analizatora alergenów typ UNICAP 100 wraz z serwisem analizatora przez okres 24 miesięcy.</w:t>
      </w:r>
      <w:r w:rsidRPr="00661471">
        <w:rPr>
          <w:rFonts w:ascii="Times New Roman" w:eastAsia="Times New Roman" w:hAnsi="Times New Roman" w:cs="Times New Roman"/>
          <w:sz w:val="24"/>
          <w:szCs w:val="24"/>
          <w:lang w:eastAsia="pl-PL"/>
        </w:rPr>
        <w:br/>
      </w:r>
      <w:r w:rsidRPr="00661471">
        <w:rPr>
          <w:rFonts w:ascii="Times New Roman" w:eastAsia="Times New Roman" w:hAnsi="Times New Roman" w:cs="Times New Roman"/>
          <w:b/>
          <w:bCs/>
          <w:sz w:val="24"/>
          <w:szCs w:val="24"/>
          <w:lang w:eastAsia="pl-PL"/>
        </w:rPr>
        <w:t xml:space="preserve">2) Wspólny Słownik Zamówień (CPV): </w:t>
      </w:r>
      <w:r w:rsidRPr="00661471">
        <w:rPr>
          <w:rFonts w:ascii="Times New Roman" w:eastAsia="Times New Roman" w:hAnsi="Times New Roman" w:cs="Times New Roman"/>
          <w:sz w:val="24"/>
          <w:szCs w:val="24"/>
          <w:lang w:eastAsia="pl-PL"/>
        </w:rPr>
        <w:t>33696500-0, 50410000-2</w:t>
      </w:r>
      <w:r w:rsidRPr="00661471">
        <w:rPr>
          <w:rFonts w:ascii="Times New Roman" w:eastAsia="Times New Roman" w:hAnsi="Times New Roman" w:cs="Times New Roman"/>
          <w:sz w:val="24"/>
          <w:szCs w:val="24"/>
          <w:lang w:eastAsia="pl-PL"/>
        </w:rPr>
        <w:br/>
      </w:r>
      <w:r w:rsidRPr="00661471">
        <w:rPr>
          <w:rFonts w:ascii="Times New Roman" w:eastAsia="Times New Roman" w:hAnsi="Times New Roman" w:cs="Times New Roman"/>
          <w:b/>
          <w:bCs/>
          <w:sz w:val="24"/>
          <w:szCs w:val="24"/>
          <w:lang w:eastAsia="pl-PL"/>
        </w:rPr>
        <w:t>3) Wartość części zamówienia (jeżeli zamawiający podaje informacje o wartości zamówienia):</w:t>
      </w:r>
      <w:r w:rsidRPr="00661471">
        <w:rPr>
          <w:rFonts w:ascii="Times New Roman" w:eastAsia="Times New Roman" w:hAnsi="Times New Roman" w:cs="Times New Roman"/>
          <w:sz w:val="24"/>
          <w:szCs w:val="24"/>
          <w:lang w:eastAsia="pl-PL"/>
        </w:rPr>
        <w:br/>
        <w:t xml:space="preserve">Wartość bez VAT: </w:t>
      </w:r>
      <w:r w:rsidRPr="00661471">
        <w:rPr>
          <w:rFonts w:ascii="Times New Roman" w:eastAsia="Times New Roman" w:hAnsi="Times New Roman" w:cs="Times New Roman"/>
          <w:sz w:val="24"/>
          <w:szCs w:val="24"/>
          <w:lang w:eastAsia="pl-PL"/>
        </w:rPr>
        <w:br/>
        <w:t xml:space="preserve">Waluta: </w:t>
      </w:r>
    </w:p>
    <w:p w:rsidR="00661471" w:rsidRPr="00661471" w:rsidRDefault="00661471" w:rsidP="00661471">
      <w:pPr>
        <w:spacing w:after="0" w:line="240" w:lineRule="auto"/>
        <w:rPr>
          <w:rFonts w:ascii="Times New Roman" w:eastAsia="Times New Roman" w:hAnsi="Times New Roman" w:cs="Times New Roman"/>
          <w:sz w:val="24"/>
          <w:szCs w:val="24"/>
          <w:lang w:eastAsia="pl-PL"/>
        </w:rPr>
      </w:pPr>
      <w:r w:rsidRPr="00661471">
        <w:rPr>
          <w:rFonts w:ascii="Times New Roman" w:eastAsia="Times New Roman" w:hAnsi="Times New Roman" w:cs="Times New Roman"/>
          <w:sz w:val="24"/>
          <w:szCs w:val="24"/>
          <w:lang w:eastAsia="pl-PL"/>
        </w:rPr>
        <w:br/>
      </w:r>
      <w:r w:rsidRPr="00661471">
        <w:rPr>
          <w:rFonts w:ascii="Times New Roman" w:eastAsia="Times New Roman" w:hAnsi="Times New Roman" w:cs="Times New Roman"/>
          <w:b/>
          <w:bCs/>
          <w:sz w:val="24"/>
          <w:szCs w:val="24"/>
          <w:lang w:eastAsia="pl-PL"/>
        </w:rPr>
        <w:t xml:space="preserve">4) Czas trwania lub termin wykonania: </w:t>
      </w:r>
      <w:r w:rsidRPr="00661471">
        <w:rPr>
          <w:rFonts w:ascii="Times New Roman" w:eastAsia="Times New Roman" w:hAnsi="Times New Roman" w:cs="Times New Roman"/>
          <w:sz w:val="24"/>
          <w:szCs w:val="24"/>
          <w:lang w:eastAsia="pl-PL"/>
        </w:rPr>
        <w:t>okres w miesiącach: 24</w:t>
      </w:r>
      <w:r w:rsidRPr="00661471">
        <w:rPr>
          <w:rFonts w:ascii="Times New Roman" w:eastAsia="Times New Roman" w:hAnsi="Times New Roman" w:cs="Times New Roman"/>
          <w:sz w:val="24"/>
          <w:szCs w:val="24"/>
          <w:lang w:eastAsia="pl-PL"/>
        </w:rPr>
        <w:br/>
      </w:r>
      <w:r w:rsidRPr="00661471">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4019"/>
        <w:gridCol w:w="1334"/>
      </w:tblGrid>
      <w:tr w:rsidR="00661471" w:rsidRPr="00661471" w:rsidTr="00661471">
        <w:trPr>
          <w:tblCellSpacing w:w="15" w:type="dxa"/>
        </w:trPr>
        <w:tc>
          <w:tcPr>
            <w:tcW w:w="0" w:type="auto"/>
            <w:vAlign w:val="center"/>
            <w:hideMark/>
          </w:tcPr>
          <w:p w:rsidR="00661471" w:rsidRPr="00661471" w:rsidRDefault="00661471" w:rsidP="00661471">
            <w:pPr>
              <w:spacing w:after="0" w:line="240" w:lineRule="auto"/>
              <w:rPr>
                <w:rFonts w:ascii="Times New Roman" w:eastAsia="Times New Roman" w:hAnsi="Times New Roman" w:cs="Times New Roman"/>
                <w:sz w:val="24"/>
                <w:szCs w:val="24"/>
                <w:lang w:eastAsia="pl-PL"/>
              </w:rPr>
            </w:pPr>
            <w:r w:rsidRPr="00661471">
              <w:rPr>
                <w:rFonts w:ascii="Times New Roman" w:eastAsia="Times New Roman" w:hAnsi="Times New Roman" w:cs="Times New Roman"/>
                <w:i/>
                <w:iCs/>
                <w:sz w:val="24"/>
                <w:szCs w:val="24"/>
                <w:lang w:eastAsia="pl-PL"/>
              </w:rPr>
              <w:t>Kryteria</w:t>
            </w:r>
          </w:p>
        </w:tc>
        <w:tc>
          <w:tcPr>
            <w:tcW w:w="0" w:type="auto"/>
            <w:vAlign w:val="center"/>
            <w:hideMark/>
          </w:tcPr>
          <w:p w:rsidR="00661471" w:rsidRPr="00661471" w:rsidRDefault="00661471" w:rsidP="00661471">
            <w:pPr>
              <w:spacing w:after="0" w:line="240" w:lineRule="auto"/>
              <w:rPr>
                <w:rFonts w:ascii="Times New Roman" w:eastAsia="Times New Roman" w:hAnsi="Times New Roman" w:cs="Times New Roman"/>
                <w:sz w:val="24"/>
                <w:szCs w:val="24"/>
                <w:lang w:eastAsia="pl-PL"/>
              </w:rPr>
            </w:pPr>
            <w:r w:rsidRPr="00661471">
              <w:rPr>
                <w:rFonts w:ascii="Times New Roman" w:eastAsia="Times New Roman" w:hAnsi="Times New Roman" w:cs="Times New Roman"/>
                <w:i/>
                <w:iCs/>
                <w:sz w:val="24"/>
                <w:szCs w:val="24"/>
                <w:lang w:eastAsia="pl-PL"/>
              </w:rPr>
              <w:t>Znaczenie</w:t>
            </w:r>
          </w:p>
        </w:tc>
      </w:tr>
      <w:tr w:rsidR="00661471" w:rsidRPr="00661471" w:rsidTr="00661471">
        <w:trPr>
          <w:tblCellSpacing w:w="15" w:type="dxa"/>
        </w:trPr>
        <w:tc>
          <w:tcPr>
            <w:tcW w:w="0" w:type="auto"/>
            <w:vAlign w:val="center"/>
            <w:hideMark/>
          </w:tcPr>
          <w:p w:rsidR="00661471" w:rsidRPr="00661471" w:rsidRDefault="00661471" w:rsidP="00661471">
            <w:pPr>
              <w:spacing w:after="0" w:line="240" w:lineRule="auto"/>
              <w:rPr>
                <w:rFonts w:ascii="Times New Roman" w:eastAsia="Times New Roman" w:hAnsi="Times New Roman" w:cs="Times New Roman"/>
                <w:sz w:val="24"/>
                <w:szCs w:val="24"/>
                <w:lang w:eastAsia="pl-PL"/>
              </w:rPr>
            </w:pPr>
            <w:r w:rsidRPr="00661471">
              <w:rPr>
                <w:rFonts w:ascii="Times New Roman" w:eastAsia="Times New Roman" w:hAnsi="Times New Roman" w:cs="Times New Roman"/>
                <w:sz w:val="24"/>
                <w:szCs w:val="24"/>
                <w:lang w:eastAsia="pl-PL"/>
              </w:rPr>
              <w:t>cena</w:t>
            </w:r>
          </w:p>
        </w:tc>
        <w:tc>
          <w:tcPr>
            <w:tcW w:w="0" w:type="auto"/>
            <w:vAlign w:val="center"/>
            <w:hideMark/>
          </w:tcPr>
          <w:p w:rsidR="00661471" w:rsidRPr="00661471" w:rsidRDefault="00661471" w:rsidP="00661471">
            <w:pPr>
              <w:spacing w:after="0" w:line="240" w:lineRule="auto"/>
              <w:rPr>
                <w:rFonts w:ascii="Times New Roman" w:eastAsia="Times New Roman" w:hAnsi="Times New Roman" w:cs="Times New Roman"/>
                <w:sz w:val="24"/>
                <w:szCs w:val="24"/>
                <w:lang w:eastAsia="pl-PL"/>
              </w:rPr>
            </w:pPr>
            <w:r w:rsidRPr="00661471">
              <w:rPr>
                <w:rFonts w:ascii="Times New Roman" w:eastAsia="Times New Roman" w:hAnsi="Times New Roman" w:cs="Times New Roman"/>
                <w:sz w:val="24"/>
                <w:szCs w:val="24"/>
                <w:lang w:eastAsia="pl-PL"/>
              </w:rPr>
              <w:t>60</w:t>
            </w:r>
          </w:p>
        </w:tc>
      </w:tr>
      <w:tr w:rsidR="00661471" w:rsidRPr="00661471" w:rsidTr="00661471">
        <w:trPr>
          <w:tblCellSpacing w:w="15" w:type="dxa"/>
        </w:trPr>
        <w:tc>
          <w:tcPr>
            <w:tcW w:w="0" w:type="auto"/>
            <w:vAlign w:val="center"/>
            <w:hideMark/>
          </w:tcPr>
          <w:p w:rsidR="00661471" w:rsidRPr="00661471" w:rsidRDefault="00661471" w:rsidP="00661471">
            <w:pPr>
              <w:spacing w:after="0" w:line="240" w:lineRule="auto"/>
              <w:rPr>
                <w:rFonts w:ascii="Times New Roman" w:eastAsia="Times New Roman" w:hAnsi="Times New Roman" w:cs="Times New Roman"/>
                <w:sz w:val="24"/>
                <w:szCs w:val="24"/>
                <w:lang w:eastAsia="pl-PL"/>
              </w:rPr>
            </w:pPr>
            <w:r w:rsidRPr="00661471">
              <w:rPr>
                <w:rFonts w:ascii="Times New Roman" w:eastAsia="Times New Roman" w:hAnsi="Times New Roman" w:cs="Times New Roman"/>
                <w:sz w:val="24"/>
                <w:szCs w:val="24"/>
                <w:lang w:eastAsia="pl-PL"/>
              </w:rPr>
              <w:t>termin dostawy towaru</w:t>
            </w:r>
          </w:p>
        </w:tc>
        <w:tc>
          <w:tcPr>
            <w:tcW w:w="0" w:type="auto"/>
            <w:vAlign w:val="center"/>
            <w:hideMark/>
          </w:tcPr>
          <w:p w:rsidR="00661471" w:rsidRPr="00661471" w:rsidRDefault="00661471" w:rsidP="00661471">
            <w:pPr>
              <w:spacing w:after="0" w:line="240" w:lineRule="auto"/>
              <w:rPr>
                <w:rFonts w:ascii="Times New Roman" w:eastAsia="Times New Roman" w:hAnsi="Times New Roman" w:cs="Times New Roman"/>
                <w:sz w:val="24"/>
                <w:szCs w:val="24"/>
                <w:lang w:eastAsia="pl-PL"/>
              </w:rPr>
            </w:pPr>
            <w:r w:rsidRPr="00661471">
              <w:rPr>
                <w:rFonts w:ascii="Times New Roman" w:eastAsia="Times New Roman" w:hAnsi="Times New Roman" w:cs="Times New Roman"/>
                <w:sz w:val="24"/>
                <w:szCs w:val="24"/>
                <w:lang w:eastAsia="pl-PL"/>
              </w:rPr>
              <w:t>20</w:t>
            </w:r>
          </w:p>
        </w:tc>
      </w:tr>
      <w:tr w:rsidR="00661471" w:rsidRPr="00661471" w:rsidTr="00661471">
        <w:trPr>
          <w:tblCellSpacing w:w="15" w:type="dxa"/>
        </w:trPr>
        <w:tc>
          <w:tcPr>
            <w:tcW w:w="0" w:type="auto"/>
            <w:vAlign w:val="center"/>
            <w:hideMark/>
          </w:tcPr>
          <w:p w:rsidR="00661471" w:rsidRPr="00661471" w:rsidRDefault="00661471" w:rsidP="00661471">
            <w:pPr>
              <w:spacing w:after="0" w:line="240" w:lineRule="auto"/>
              <w:rPr>
                <w:rFonts w:ascii="Times New Roman" w:eastAsia="Times New Roman" w:hAnsi="Times New Roman" w:cs="Times New Roman"/>
                <w:sz w:val="24"/>
                <w:szCs w:val="24"/>
                <w:lang w:eastAsia="pl-PL"/>
              </w:rPr>
            </w:pPr>
            <w:r w:rsidRPr="00661471">
              <w:rPr>
                <w:rFonts w:ascii="Times New Roman" w:eastAsia="Times New Roman" w:hAnsi="Times New Roman" w:cs="Times New Roman"/>
                <w:sz w:val="24"/>
                <w:szCs w:val="24"/>
                <w:lang w:eastAsia="pl-PL"/>
              </w:rPr>
              <w:t>termin wymiany gwarancyjnej towaru</w:t>
            </w:r>
          </w:p>
        </w:tc>
        <w:tc>
          <w:tcPr>
            <w:tcW w:w="0" w:type="auto"/>
            <w:vAlign w:val="center"/>
            <w:hideMark/>
          </w:tcPr>
          <w:p w:rsidR="00661471" w:rsidRPr="00661471" w:rsidRDefault="00661471" w:rsidP="00661471">
            <w:pPr>
              <w:spacing w:after="0" w:line="240" w:lineRule="auto"/>
              <w:rPr>
                <w:rFonts w:ascii="Times New Roman" w:eastAsia="Times New Roman" w:hAnsi="Times New Roman" w:cs="Times New Roman"/>
                <w:sz w:val="24"/>
                <w:szCs w:val="24"/>
                <w:lang w:eastAsia="pl-PL"/>
              </w:rPr>
            </w:pPr>
            <w:r w:rsidRPr="00661471">
              <w:rPr>
                <w:rFonts w:ascii="Times New Roman" w:eastAsia="Times New Roman" w:hAnsi="Times New Roman" w:cs="Times New Roman"/>
                <w:sz w:val="24"/>
                <w:szCs w:val="24"/>
                <w:lang w:eastAsia="pl-PL"/>
              </w:rPr>
              <w:t>20</w:t>
            </w:r>
          </w:p>
        </w:tc>
      </w:tr>
    </w:tbl>
    <w:p w:rsidR="00661471" w:rsidRPr="00661471" w:rsidRDefault="00661471" w:rsidP="00661471">
      <w:pPr>
        <w:spacing w:after="0" w:line="240" w:lineRule="auto"/>
        <w:rPr>
          <w:rFonts w:ascii="Times New Roman" w:eastAsia="Times New Roman" w:hAnsi="Times New Roman" w:cs="Times New Roman"/>
          <w:sz w:val="24"/>
          <w:szCs w:val="24"/>
          <w:lang w:eastAsia="pl-PL"/>
        </w:rPr>
      </w:pPr>
      <w:r w:rsidRPr="00661471">
        <w:rPr>
          <w:rFonts w:ascii="Times New Roman" w:eastAsia="Times New Roman" w:hAnsi="Times New Roman" w:cs="Times New Roman"/>
          <w:b/>
          <w:bCs/>
          <w:sz w:val="24"/>
          <w:szCs w:val="24"/>
          <w:lang w:eastAsia="pl-PL"/>
        </w:rPr>
        <w:t xml:space="preserve">6) INFORMACJE DODATKOWE: </w:t>
      </w:r>
    </w:p>
    <w:p w:rsidR="00661471" w:rsidRPr="00661471" w:rsidRDefault="00661471" w:rsidP="00661471">
      <w:pPr>
        <w:spacing w:after="0" w:line="240" w:lineRule="auto"/>
        <w:rPr>
          <w:rFonts w:ascii="Times New Roman" w:eastAsia="Times New Roman" w:hAnsi="Times New Roman" w:cs="Times New Roman"/>
          <w:sz w:val="24"/>
          <w:szCs w:val="24"/>
          <w:lang w:eastAsia="pl-PL"/>
        </w:rPr>
      </w:pPr>
    </w:p>
    <w:p w:rsidR="00661471" w:rsidRPr="00661471" w:rsidRDefault="00661471" w:rsidP="00661471">
      <w:pPr>
        <w:spacing w:after="0" w:line="240" w:lineRule="auto"/>
        <w:rPr>
          <w:rFonts w:ascii="Times New Roman" w:eastAsia="Times New Roman" w:hAnsi="Times New Roman" w:cs="Times New Roman"/>
          <w:sz w:val="24"/>
          <w:szCs w:val="24"/>
          <w:lang w:eastAsia="pl-PL"/>
        </w:rPr>
      </w:pPr>
      <w:r w:rsidRPr="00661471">
        <w:rPr>
          <w:rFonts w:ascii="Times New Roman" w:eastAsia="Times New Roman" w:hAnsi="Times New Roman" w:cs="Times New Roman"/>
          <w:b/>
          <w:bCs/>
          <w:sz w:val="24"/>
          <w:szCs w:val="24"/>
          <w:lang w:eastAsia="pl-PL"/>
        </w:rPr>
        <w:t xml:space="preserve">Część nr: </w:t>
      </w:r>
      <w:r w:rsidRPr="00661471">
        <w:rPr>
          <w:rFonts w:ascii="Times New Roman" w:eastAsia="Times New Roman" w:hAnsi="Times New Roman" w:cs="Times New Roman"/>
          <w:sz w:val="24"/>
          <w:szCs w:val="24"/>
          <w:lang w:eastAsia="pl-PL"/>
        </w:rPr>
        <w:t xml:space="preserve">2    </w:t>
      </w:r>
      <w:r w:rsidRPr="00661471">
        <w:rPr>
          <w:rFonts w:ascii="Times New Roman" w:eastAsia="Times New Roman" w:hAnsi="Times New Roman" w:cs="Times New Roman"/>
          <w:b/>
          <w:bCs/>
          <w:sz w:val="24"/>
          <w:szCs w:val="24"/>
          <w:lang w:eastAsia="pl-PL"/>
        </w:rPr>
        <w:t xml:space="preserve">Nazwa: </w:t>
      </w:r>
      <w:r w:rsidRPr="00661471">
        <w:rPr>
          <w:rFonts w:ascii="Times New Roman" w:eastAsia="Times New Roman" w:hAnsi="Times New Roman" w:cs="Times New Roman"/>
          <w:sz w:val="24"/>
          <w:szCs w:val="24"/>
          <w:lang w:eastAsia="pl-PL"/>
        </w:rPr>
        <w:t>Pakiet 2</w:t>
      </w:r>
    </w:p>
    <w:p w:rsidR="00661471" w:rsidRPr="00661471" w:rsidRDefault="00661471" w:rsidP="00661471">
      <w:pPr>
        <w:spacing w:after="0" w:line="240" w:lineRule="auto"/>
        <w:rPr>
          <w:rFonts w:ascii="Times New Roman" w:eastAsia="Times New Roman" w:hAnsi="Times New Roman" w:cs="Times New Roman"/>
          <w:sz w:val="24"/>
          <w:szCs w:val="24"/>
          <w:lang w:eastAsia="pl-PL"/>
        </w:rPr>
      </w:pPr>
      <w:r w:rsidRPr="00661471">
        <w:rPr>
          <w:rFonts w:ascii="Times New Roman" w:eastAsia="Times New Roman" w:hAnsi="Times New Roman" w:cs="Times New Roman"/>
          <w:b/>
          <w:bCs/>
          <w:sz w:val="24"/>
          <w:szCs w:val="24"/>
          <w:lang w:eastAsia="pl-PL"/>
        </w:rPr>
        <w:t xml:space="preserve">1) Krótki opis przedmiotu zamówienia </w:t>
      </w:r>
      <w:r w:rsidRPr="0066147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661471">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661471">
        <w:rPr>
          <w:rFonts w:ascii="Times New Roman" w:eastAsia="Times New Roman" w:hAnsi="Times New Roman" w:cs="Times New Roman"/>
          <w:b/>
          <w:bCs/>
          <w:sz w:val="24"/>
          <w:szCs w:val="24"/>
          <w:lang w:eastAsia="pl-PL"/>
        </w:rPr>
        <w:t>budowlane:</w:t>
      </w:r>
      <w:r w:rsidRPr="00661471">
        <w:rPr>
          <w:rFonts w:ascii="Times New Roman" w:eastAsia="Times New Roman" w:hAnsi="Times New Roman" w:cs="Times New Roman"/>
          <w:sz w:val="24"/>
          <w:szCs w:val="24"/>
          <w:lang w:eastAsia="pl-PL"/>
        </w:rPr>
        <w:t>Dostawa</w:t>
      </w:r>
      <w:proofErr w:type="spellEnd"/>
      <w:r w:rsidRPr="00661471">
        <w:rPr>
          <w:rFonts w:ascii="Times New Roman" w:eastAsia="Times New Roman" w:hAnsi="Times New Roman" w:cs="Times New Roman"/>
          <w:sz w:val="24"/>
          <w:szCs w:val="24"/>
          <w:lang w:eastAsia="pl-PL"/>
        </w:rPr>
        <w:t xml:space="preserve"> podłoży do posiewu krwi wraz z najmem aparatu przez okres 36 miesięcy.</w:t>
      </w:r>
      <w:r w:rsidRPr="00661471">
        <w:rPr>
          <w:rFonts w:ascii="Times New Roman" w:eastAsia="Times New Roman" w:hAnsi="Times New Roman" w:cs="Times New Roman"/>
          <w:sz w:val="24"/>
          <w:szCs w:val="24"/>
          <w:lang w:eastAsia="pl-PL"/>
        </w:rPr>
        <w:br/>
      </w:r>
      <w:r w:rsidRPr="00661471">
        <w:rPr>
          <w:rFonts w:ascii="Times New Roman" w:eastAsia="Times New Roman" w:hAnsi="Times New Roman" w:cs="Times New Roman"/>
          <w:b/>
          <w:bCs/>
          <w:sz w:val="24"/>
          <w:szCs w:val="24"/>
          <w:lang w:eastAsia="pl-PL"/>
        </w:rPr>
        <w:t xml:space="preserve">2) Wspólny Słownik Zamówień (CPV): </w:t>
      </w:r>
      <w:r w:rsidRPr="00661471">
        <w:rPr>
          <w:rFonts w:ascii="Times New Roman" w:eastAsia="Times New Roman" w:hAnsi="Times New Roman" w:cs="Times New Roman"/>
          <w:sz w:val="24"/>
          <w:szCs w:val="24"/>
          <w:lang w:eastAsia="pl-PL"/>
        </w:rPr>
        <w:t>33696500-0</w:t>
      </w:r>
      <w:r w:rsidRPr="00661471">
        <w:rPr>
          <w:rFonts w:ascii="Times New Roman" w:eastAsia="Times New Roman" w:hAnsi="Times New Roman" w:cs="Times New Roman"/>
          <w:sz w:val="24"/>
          <w:szCs w:val="24"/>
          <w:lang w:eastAsia="pl-PL"/>
        </w:rPr>
        <w:br/>
      </w:r>
      <w:r w:rsidRPr="00661471">
        <w:rPr>
          <w:rFonts w:ascii="Times New Roman" w:eastAsia="Times New Roman" w:hAnsi="Times New Roman" w:cs="Times New Roman"/>
          <w:b/>
          <w:bCs/>
          <w:sz w:val="24"/>
          <w:szCs w:val="24"/>
          <w:lang w:eastAsia="pl-PL"/>
        </w:rPr>
        <w:t>3) Wartość części zamówienia (jeżeli zamawiający podaje informacje o wartości zamówienia):</w:t>
      </w:r>
      <w:r w:rsidRPr="00661471">
        <w:rPr>
          <w:rFonts w:ascii="Times New Roman" w:eastAsia="Times New Roman" w:hAnsi="Times New Roman" w:cs="Times New Roman"/>
          <w:sz w:val="24"/>
          <w:szCs w:val="24"/>
          <w:lang w:eastAsia="pl-PL"/>
        </w:rPr>
        <w:br/>
        <w:t xml:space="preserve">Wartość bez VAT: </w:t>
      </w:r>
      <w:r w:rsidRPr="00661471">
        <w:rPr>
          <w:rFonts w:ascii="Times New Roman" w:eastAsia="Times New Roman" w:hAnsi="Times New Roman" w:cs="Times New Roman"/>
          <w:sz w:val="24"/>
          <w:szCs w:val="24"/>
          <w:lang w:eastAsia="pl-PL"/>
        </w:rPr>
        <w:br/>
        <w:t xml:space="preserve">Waluta: </w:t>
      </w:r>
    </w:p>
    <w:p w:rsidR="00661471" w:rsidRPr="00661471" w:rsidRDefault="00661471" w:rsidP="00661471">
      <w:pPr>
        <w:spacing w:after="0" w:line="240" w:lineRule="auto"/>
        <w:rPr>
          <w:rFonts w:ascii="Times New Roman" w:eastAsia="Times New Roman" w:hAnsi="Times New Roman" w:cs="Times New Roman"/>
          <w:sz w:val="24"/>
          <w:szCs w:val="24"/>
          <w:lang w:eastAsia="pl-PL"/>
        </w:rPr>
      </w:pPr>
      <w:r w:rsidRPr="00661471">
        <w:rPr>
          <w:rFonts w:ascii="Times New Roman" w:eastAsia="Times New Roman" w:hAnsi="Times New Roman" w:cs="Times New Roman"/>
          <w:sz w:val="24"/>
          <w:szCs w:val="24"/>
          <w:lang w:eastAsia="pl-PL"/>
        </w:rPr>
        <w:br/>
      </w:r>
      <w:r w:rsidRPr="00661471">
        <w:rPr>
          <w:rFonts w:ascii="Times New Roman" w:eastAsia="Times New Roman" w:hAnsi="Times New Roman" w:cs="Times New Roman"/>
          <w:b/>
          <w:bCs/>
          <w:sz w:val="24"/>
          <w:szCs w:val="24"/>
          <w:lang w:eastAsia="pl-PL"/>
        </w:rPr>
        <w:t xml:space="preserve">4) Czas trwania lub termin wykonania: </w:t>
      </w:r>
      <w:r w:rsidRPr="00661471">
        <w:rPr>
          <w:rFonts w:ascii="Times New Roman" w:eastAsia="Times New Roman" w:hAnsi="Times New Roman" w:cs="Times New Roman"/>
          <w:sz w:val="24"/>
          <w:szCs w:val="24"/>
          <w:lang w:eastAsia="pl-PL"/>
        </w:rPr>
        <w:t>okres w miesiącach: 36</w:t>
      </w:r>
      <w:r w:rsidRPr="00661471">
        <w:rPr>
          <w:rFonts w:ascii="Times New Roman" w:eastAsia="Times New Roman" w:hAnsi="Times New Roman" w:cs="Times New Roman"/>
          <w:sz w:val="24"/>
          <w:szCs w:val="24"/>
          <w:lang w:eastAsia="pl-PL"/>
        </w:rPr>
        <w:br/>
      </w:r>
      <w:r w:rsidRPr="00661471">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4019"/>
        <w:gridCol w:w="1334"/>
      </w:tblGrid>
      <w:tr w:rsidR="00661471" w:rsidRPr="00661471" w:rsidTr="00661471">
        <w:trPr>
          <w:tblCellSpacing w:w="15" w:type="dxa"/>
        </w:trPr>
        <w:tc>
          <w:tcPr>
            <w:tcW w:w="0" w:type="auto"/>
            <w:vAlign w:val="center"/>
            <w:hideMark/>
          </w:tcPr>
          <w:p w:rsidR="00661471" w:rsidRPr="00661471" w:rsidRDefault="00661471" w:rsidP="00661471">
            <w:pPr>
              <w:spacing w:after="0" w:line="240" w:lineRule="auto"/>
              <w:rPr>
                <w:rFonts w:ascii="Times New Roman" w:eastAsia="Times New Roman" w:hAnsi="Times New Roman" w:cs="Times New Roman"/>
                <w:sz w:val="24"/>
                <w:szCs w:val="24"/>
                <w:lang w:eastAsia="pl-PL"/>
              </w:rPr>
            </w:pPr>
            <w:r w:rsidRPr="00661471">
              <w:rPr>
                <w:rFonts w:ascii="Times New Roman" w:eastAsia="Times New Roman" w:hAnsi="Times New Roman" w:cs="Times New Roman"/>
                <w:i/>
                <w:iCs/>
                <w:sz w:val="24"/>
                <w:szCs w:val="24"/>
                <w:lang w:eastAsia="pl-PL"/>
              </w:rPr>
              <w:t>Kryteria</w:t>
            </w:r>
          </w:p>
        </w:tc>
        <w:tc>
          <w:tcPr>
            <w:tcW w:w="0" w:type="auto"/>
            <w:vAlign w:val="center"/>
            <w:hideMark/>
          </w:tcPr>
          <w:p w:rsidR="00661471" w:rsidRPr="00661471" w:rsidRDefault="00661471" w:rsidP="00661471">
            <w:pPr>
              <w:spacing w:after="0" w:line="240" w:lineRule="auto"/>
              <w:rPr>
                <w:rFonts w:ascii="Times New Roman" w:eastAsia="Times New Roman" w:hAnsi="Times New Roman" w:cs="Times New Roman"/>
                <w:sz w:val="24"/>
                <w:szCs w:val="24"/>
                <w:lang w:eastAsia="pl-PL"/>
              </w:rPr>
            </w:pPr>
            <w:r w:rsidRPr="00661471">
              <w:rPr>
                <w:rFonts w:ascii="Times New Roman" w:eastAsia="Times New Roman" w:hAnsi="Times New Roman" w:cs="Times New Roman"/>
                <w:i/>
                <w:iCs/>
                <w:sz w:val="24"/>
                <w:szCs w:val="24"/>
                <w:lang w:eastAsia="pl-PL"/>
              </w:rPr>
              <w:t>Znaczenie</w:t>
            </w:r>
          </w:p>
        </w:tc>
      </w:tr>
      <w:tr w:rsidR="00661471" w:rsidRPr="00661471" w:rsidTr="00661471">
        <w:trPr>
          <w:tblCellSpacing w:w="15" w:type="dxa"/>
        </w:trPr>
        <w:tc>
          <w:tcPr>
            <w:tcW w:w="0" w:type="auto"/>
            <w:vAlign w:val="center"/>
            <w:hideMark/>
          </w:tcPr>
          <w:p w:rsidR="00661471" w:rsidRPr="00661471" w:rsidRDefault="00661471" w:rsidP="00661471">
            <w:pPr>
              <w:spacing w:after="0" w:line="240" w:lineRule="auto"/>
              <w:rPr>
                <w:rFonts w:ascii="Times New Roman" w:eastAsia="Times New Roman" w:hAnsi="Times New Roman" w:cs="Times New Roman"/>
                <w:sz w:val="24"/>
                <w:szCs w:val="24"/>
                <w:lang w:eastAsia="pl-PL"/>
              </w:rPr>
            </w:pPr>
            <w:r w:rsidRPr="00661471">
              <w:rPr>
                <w:rFonts w:ascii="Times New Roman" w:eastAsia="Times New Roman" w:hAnsi="Times New Roman" w:cs="Times New Roman"/>
                <w:sz w:val="24"/>
                <w:szCs w:val="24"/>
                <w:lang w:eastAsia="pl-PL"/>
              </w:rPr>
              <w:t>cena</w:t>
            </w:r>
          </w:p>
        </w:tc>
        <w:tc>
          <w:tcPr>
            <w:tcW w:w="0" w:type="auto"/>
            <w:vAlign w:val="center"/>
            <w:hideMark/>
          </w:tcPr>
          <w:p w:rsidR="00661471" w:rsidRPr="00661471" w:rsidRDefault="00661471" w:rsidP="00661471">
            <w:pPr>
              <w:spacing w:after="0" w:line="240" w:lineRule="auto"/>
              <w:rPr>
                <w:rFonts w:ascii="Times New Roman" w:eastAsia="Times New Roman" w:hAnsi="Times New Roman" w:cs="Times New Roman"/>
                <w:sz w:val="24"/>
                <w:szCs w:val="24"/>
                <w:lang w:eastAsia="pl-PL"/>
              </w:rPr>
            </w:pPr>
            <w:r w:rsidRPr="00661471">
              <w:rPr>
                <w:rFonts w:ascii="Times New Roman" w:eastAsia="Times New Roman" w:hAnsi="Times New Roman" w:cs="Times New Roman"/>
                <w:sz w:val="24"/>
                <w:szCs w:val="24"/>
                <w:lang w:eastAsia="pl-PL"/>
              </w:rPr>
              <w:t>60</w:t>
            </w:r>
          </w:p>
        </w:tc>
      </w:tr>
      <w:tr w:rsidR="00661471" w:rsidRPr="00661471" w:rsidTr="00661471">
        <w:trPr>
          <w:tblCellSpacing w:w="15" w:type="dxa"/>
        </w:trPr>
        <w:tc>
          <w:tcPr>
            <w:tcW w:w="0" w:type="auto"/>
            <w:vAlign w:val="center"/>
            <w:hideMark/>
          </w:tcPr>
          <w:p w:rsidR="00661471" w:rsidRPr="00661471" w:rsidRDefault="00661471" w:rsidP="00661471">
            <w:pPr>
              <w:spacing w:after="0" w:line="240" w:lineRule="auto"/>
              <w:rPr>
                <w:rFonts w:ascii="Times New Roman" w:eastAsia="Times New Roman" w:hAnsi="Times New Roman" w:cs="Times New Roman"/>
                <w:sz w:val="24"/>
                <w:szCs w:val="24"/>
                <w:lang w:eastAsia="pl-PL"/>
              </w:rPr>
            </w:pPr>
            <w:r w:rsidRPr="00661471">
              <w:rPr>
                <w:rFonts w:ascii="Times New Roman" w:eastAsia="Times New Roman" w:hAnsi="Times New Roman" w:cs="Times New Roman"/>
                <w:sz w:val="24"/>
                <w:szCs w:val="24"/>
                <w:lang w:eastAsia="pl-PL"/>
              </w:rPr>
              <w:t>termin dostawy towaru</w:t>
            </w:r>
          </w:p>
        </w:tc>
        <w:tc>
          <w:tcPr>
            <w:tcW w:w="0" w:type="auto"/>
            <w:vAlign w:val="center"/>
            <w:hideMark/>
          </w:tcPr>
          <w:p w:rsidR="00661471" w:rsidRPr="00661471" w:rsidRDefault="00661471" w:rsidP="00661471">
            <w:pPr>
              <w:spacing w:after="0" w:line="240" w:lineRule="auto"/>
              <w:rPr>
                <w:rFonts w:ascii="Times New Roman" w:eastAsia="Times New Roman" w:hAnsi="Times New Roman" w:cs="Times New Roman"/>
                <w:sz w:val="24"/>
                <w:szCs w:val="24"/>
                <w:lang w:eastAsia="pl-PL"/>
              </w:rPr>
            </w:pPr>
            <w:r w:rsidRPr="00661471">
              <w:rPr>
                <w:rFonts w:ascii="Times New Roman" w:eastAsia="Times New Roman" w:hAnsi="Times New Roman" w:cs="Times New Roman"/>
                <w:sz w:val="24"/>
                <w:szCs w:val="24"/>
                <w:lang w:eastAsia="pl-PL"/>
              </w:rPr>
              <w:t>20</w:t>
            </w:r>
          </w:p>
        </w:tc>
      </w:tr>
      <w:tr w:rsidR="00661471" w:rsidRPr="00661471" w:rsidTr="00661471">
        <w:trPr>
          <w:tblCellSpacing w:w="15" w:type="dxa"/>
        </w:trPr>
        <w:tc>
          <w:tcPr>
            <w:tcW w:w="0" w:type="auto"/>
            <w:vAlign w:val="center"/>
            <w:hideMark/>
          </w:tcPr>
          <w:p w:rsidR="00661471" w:rsidRPr="00661471" w:rsidRDefault="00661471" w:rsidP="00661471">
            <w:pPr>
              <w:spacing w:after="0" w:line="240" w:lineRule="auto"/>
              <w:rPr>
                <w:rFonts w:ascii="Times New Roman" w:eastAsia="Times New Roman" w:hAnsi="Times New Roman" w:cs="Times New Roman"/>
                <w:sz w:val="24"/>
                <w:szCs w:val="24"/>
                <w:lang w:eastAsia="pl-PL"/>
              </w:rPr>
            </w:pPr>
            <w:r w:rsidRPr="00661471">
              <w:rPr>
                <w:rFonts w:ascii="Times New Roman" w:eastAsia="Times New Roman" w:hAnsi="Times New Roman" w:cs="Times New Roman"/>
                <w:sz w:val="24"/>
                <w:szCs w:val="24"/>
                <w:lang w:eastAsia="pl-PL"/>
              </w:rPr>
              <w:t>termin wymiany gwarancyjnej towaru</w:t>
            </w:r>
          </w:p>
        </w:tc>
        <w:tc>
          <w:tcPr>
            <w:tcW w:w="0" w:type="auto"/>
            <w:vAlign w:val="center"/>
            <w:hideMark/>
          </w:tcPr>
          <w:p w:rsidR="00661471" w:rsidRPr="00661471" w:rsidRDefault="00661471" w:rsidP="00661471">
            <w:pPr>
              <w:spacing w:after="0" w:line="240" w:lineRule="auto"/>
              <w:rPr>
                <w:rFonts w:ascii="Times New Roman" w:eastAsia="Times New Roman" w:hAnsi="Times New Roman" w:cs="Times New Roman"/>
                <w:sz w:val="24"/>
                <w:szCs w:val="24"/>
                <w:lang w:eastAsia="pl-PL"/>
              </w:rPr>
            </w:pPr>
            <w:r w:rsidRPr="00661471">
              <w:rPr>
                <w:rFonts w:ascii="Times New Roman" w:eastAsia="Times New Roman" w:hAnsi="Times New Roman" w:cs="Times New Roman"/>
                <w:sz w:val="24"/>
                <w:szCs w:val="24"/>
                <w:lang w:eastAsia="pl-PL"/>
              </w:rPr>
              <w:t>20</w:t>
            </w:r>
          </w:p>
        </w:tc>
      </w:tr>
    </w:tbl>
    <w:p w:rsidR="00661471" w:rsidRPr="00661471" w:rsidRDefault="00661471" w:rsidP="00661471">
      <w:pPr>
        <w:spacing w:after="0" w:line="240" w:lineRule="auto"/>
        <w:rPr>
          <w:rFonts w:ascii="Times New Roman" w:eastAsia="Times New Roman" w:hAnsi="Times New Roman" w:cs="Times New Roman"/>
          <w:sz w:val="24"/>
          <w:szCs w:val="24"/>
          <w:lang w:eastAsia="pl-PL"/>
        </w:rPr>
      </w:pPr>
      <w:r w:rsidRPr="00661471">
        <w:rPr>
          <w:rFonts w:ascii="Times New Roman" w:eastAsia="Times New Roman" w:hAnsi="Times New Roman" w:cs="Times New Roman"/>
          <w:b/>
          <w:bCs/>
          <w:sz w:val="24"/>
          <w:szCs w:val="24"/>
          <w:lang w:eastAsia="pl-PL"/>
        </w:rPr>
        <w:t xml:space="preserve">6) INFORMACJE DODATKOWE: </w:t>
      </w:r>
    </w:p>
    <w:p w:rsidR="00E90CA5" w:rsidRDefault="00E90CA5">
      <w:bookmarkStart w:id="0" w:name="_GoBack"/>
      <w:bookmarkEnd w:id="0"/>
    </w:p>
    <w:sectPr w:rsidR="00E90C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471"/>
    <w:rsid w:val="00661471"/>
    <w:rsid w:val="00E90C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7A188D-7447-4521-9319-66655B509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6147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614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622435">
      <w:bodyDiv w:val="1"/>
      <w:marLeft w:val="0"/>
      <w:marRight w:val="0"/>
      <w:marTop w:val="0"/>
      <w:marBottom w:val="0"/>
      <w:divBdr>
        <w:top w:val="none" w:sz="0" w:space="0" w:color="auto"/>
        <w:left w:val="none" w:sz="0" w:space="0" w:color="auto"/>
        <w:bottom w:val="none" w:sz="0" w:space="0" w:color="auto"/>
        <w:right w:val="none" w:sz="0" w:space="0" w:color="auto"/>
      </w:divBdr>
      <w:divsChild>
        <w:div w:id="509569005">
          <w:marLeft w:val="0"/>
          <w:marRight w:val="0"/>
          <w:marTop w:val="0"/>
          <w:marBottom w:val="0"/>
          <w:divBdr>
            <w:top w:val="none" w:sz="0" w:space="0" w:color="auto"/>
            <w:left w:val="none" w:sz="0" w:space="0" w:color="auto"/>
            <w:bottom w:val="none" w:sz="0" w:space="0" w:color="auto"/>
            <w:right w:val="none" w:sz="0" w:space="0" w:color="auto"/>
          </w:divBdr>
        </w:div>
        <w:div w:id="650789572">
          <w:marLeft w:val="0"/>
          <w:marRight w:val="0"/>
          <w:marTop w:val="0"/>
          <w:marBottom w:val="0"/>
          <w:divBdr>
            <w:top w:val="none" w:sz="0" w:space="0" w:color="auto"/>
            <w:left w:val="none" w:sz="0" w:space="0" w:color="auto"/>
            <w:bottom w:val="none" w:sz="0" w:space="0" w:color="auto"/>
            <w:right w:val="none" w:sz="0" w:space="0" w:color="auto"/>
          </w:divBdr>
        </w:div>
        <w:div w:id="92822781">
          <w:marLeft w:val="0"/>
          <w:marRight w:val="0"/>
          <w:marTop w:val="0"/>
          <w:marBottom w:val="0"/>
          <w:divBdr>
            <w:top w:val="none" w:sz="0" w:space="0" w:color="auto"/>
            <w:left w:val="none" w:sz="0" w:space="0" w:color="auto"/>
            <w:bottom w:val="none" w:sz="0" w:space="0" w:color="auto"/>
            <w:right w:val="none" w:sz="0" w:space="0" w:color="auto"/>
          </w:divBdr>
        </w:div>
        <w:div w:id="904071577">
          <w:marLeft w:val="0"/>
          <w:marRight w:val="0"/>
          <w:marTop w:val="0"/>
          <w:marBottom w:val="0"/>
          <w:divBdr>
            <w:top w:val="none" w:sz="0" w:space="0" w:color="auto"/>
            <w:left w:val="none" w:sz="0" w:space="0" w:color="auto"/>
            <w:bottom w:val="none" w:sz="0" w:space="0" w:color="auto"/>
            <w:right w:val="none" w:sz="0" w:space="0" w:color="auto"/>
          </w:divBdr>
          <w:divsChild>
            <w:div w:id="2111853255">
              <w:marLeft w:val="0"/>
              <w:marRight w:val="0"/>
              <w:marTop w:val="0"/>
              <w:marBottom w:val="0"/>
              <w:divBdr>
                <w:top w:val="none" w:sz="0" w:space="0" w:color="auto"/>
                <w:left w:val="none" w:sz="0" w:space="0" w:color="auto"/>
                <w:bottom w:val="none" w:sz="0" w:space="0" w:color="auto"/>
                <w:right w:val="none" w:sz="0" w:space="0" w:color="auto"/>
              </w:divBdr>
            </w:div>
          </w:divsChild>
        </w:div>
        <w:div w:id="633682723">
          <w:marLeft w:val="0"/>
          <w:marRight w:val="0"/>
          <w:marTop w:val="0"/>
          <w:marBottom w:val="0"/>
          <w:divBdr>
            <w:top w:val="none" w:sz="0" w:space="0" w:color="auto"/>
            <w:left w:val="none" w:sz="0" w:space="0" w:color="auto"/>
            <w:bottom w:val="none" w:sz="0" w:space="0" w:color="auto"/>
            <w:right w:val="none" w:sz="0" w:space="0" w:color="auto"/>
          </w:divBdr>
          <w:divsChild>
            <w:div w:id="1019814155">
              <w:marLeft w:val="0"/>
              <w:marRight w:val="0"/>
              <w:marTop w:val="0"/>
              <w:marBottom w:val="0"/>
              <w:divBdr>
                <w:top w:val="none" w:sz="0" w:space="0" w:color="auto"/>
                <w:left w:val="none" w:sz="0" w:space="0" w:color="auto"/>
                <w:bottom w:val="none" w:sz="0" w:space="0" w:color="auto"/>
                <w:right w:val="none" w:sz="0" w:space="0" w:color="auto"/>
              </w:divBdr>
            </w:div>
          </w:divsChild>
        </w:div>
        <w:div w:id="68579856">
          <w:marLeft w:val="0"/>
          <w:marRight w:val="0"/>
          <w:marTop w:val="0"/>
          <w:marBottom w:val="0"/>
          <w:divBdr>
            <w:top w:val="none" w:sz="0" w:space="0" w:color="auto"/>
            <w:left w:val="none" w:sz="0" w:space="0" w:color="auto"/>
            <w:bottom w:val="none" w:sz="0" w:space="0" w:color="auto"/>
            <w:right w:val="none" w:sz="0" w:space="0" w:color="auto"/>
          </w:divBdr>
          <w:divsChild>
            <w:div w:id="1417484307">
              <w:marLeft w:val="0"/>
              <w:marRight w:val="0"/>
              <w:marTop w:val="0"/>
              <w:marBottom w:val="0"/>
              <w:divBdr>
                <w:top w:val="none" w:sz="0" w:space="0" w:color="auto"/>
                <w:left w:val="none" w:sz="0" w:space="0" w:color="auto"/>
                <w:bottom w:val="none" w:sz="0" w:space="0" w:color="auto"/>
                <w:right w:val="none" w:sz="0" w:space="0" w:color="auto"/>
              </w:divBdr>
            </w:div>
            <w:div w:id="337732031">
              <w:marLeft w:val="0"/>
              <w:marRight w:val="0"/>
              <w:marTop w:val="0"/>
              <w:marBottom w:val="0"/>
              <w:divBdr>
                <w:top w:val="none" w:sz="0" w:space="0" w:color="auto"/>
                <w:left w:val="none" w:sz="0" w:space="0" w:color="auto"/>
                <w:bottom w:val="none" w:sz="0" w:space="0" w:color="auto"/>
                <w:right w:val="none" w:sz="0" w:space="0" w:color="auto"/>
              </w:divBdr>
            </w:div>
            <w:div w:id="311064347">
              <w:marLeft w:val="0"/>
              <w:marRight w:val="0"/>
              <w:marTop w:val="0"/>
              <w:marBottom w:val="0"/>
              <w:divBdr>
                <w:top w:val="none" w:sz="0" w:space="0" w:color="auto"/>
                <w:left w:val="none" w:sz="0" w:space="0" w:color="auto"/>
                <w:bottom w:val="none" w:sz="0" w:space="0" w:color="auto"/>
                <w:right w:val="none" w:sz="0" w:space="0" w:color="auto"/>
              </w:divBdr>
            </w:div>
            <w:div w:id="3480188">
              <w:marLeft w:val="0"/>
              <w:marRight w:val="0"/>
              <w:marTop w:val="0"/>
              <w:marBottom w:val="0"/>
              <w:divBdr>
                <w:top w:val="none" w:sz="0" w:space="0" w:color="auto"/>
                <w:left w:val="none" w:sz="0" w:space="0" w:color="auto"/>
                <w:bottom w:val="none" w:sz="0" w:space="0" w:color="auto"/>
                <w:right w:val="none" w:sz="0" w:space="0" w:color="auto"/>
              </w:divBdr>
            </w:div>
          </w:divsChild>
        </w:div>
        <w:div w:id="1710179812">
          <w:marLeft w:val="0"/>
          <w:marRight w:val="0"/>
          <w:marTop w:val="0"/>
          <w:marBottom w:val="0"/>
          <w:divBdr>
            <w:top w:val="none" w:sz="0" w:space="0" w:color="auto"/>
            <w:left w:val="none" w:sz="0" w:space="0" w:color="auto"/>
            <w:bottom w:val="none" w:sz="0" w:space="0" w:color="auto"/>
            <w:right w:val="none" w:sz="0" w:space="0" w:color="auto"/>
          </w:divBdr>
          <w:divsChild>
            <w:div w:id="1844510775">
              <w:marLeft w:val="0"/>
              <w:marRight w:val="0"/>
              <w:marTop w:val="0"/>
              <w:marBottom w:val="0"/>
              <w:divBdr>
                <w:top w:val="none" w:sz="0" w:space="0" w:color="auto"/>
                <w:left w:val="none" w:sz="0" w:space="0" w:color="auto"/>
                <w:bottom w:val="none" w:sz="0" w:space="0" w:color="auto"/>
                <w:right w:val="none" w:sz="0" w:space="0" w:color="auto"/>
              </w:divBdr>
            </w:div>
            <w:div w:id="1469664974">
              <w:marLeft w:val="0"/>
              <w:marRight w:val="0"/>
              <w:marTop w:val="0"/>
              <w:marBottom w:val="0"/>
              <w:divBdr>
                <w:top w:val="none" w:sz="0" w:space="0" w:color="auto"/>
                <w:left w:val="none" w:sz="0" w:space="0" w:color="auto"/>
                <w:bottom w:val="none" w:sz="0" w:space="0" w:color="auto"/>
                <w:right w:val="none" w:sz="0" w:space="0" w:color="auto"/>
              </w:divBdr>
            </w:div>
            <w:div w:id="1572424731">
              <w:marLeft w:val="0"/>
              <w:marRight w:val="0"/>
              <w:marTop w:val="0"/>
              <w:marBottom w:val="0"/>
              <w:divBdr>
                <w:top w:val="none" w:sz="0" w:space="0" w:color="auto"/>
                <w:left w:val="none" w:sz="0" w:space="0" w:color="auto"/>
                <w:bottom w:val="none" w:sz="0" w:space="0" w:color="auto"/>
                <w:right w:val="none" w:sz="0" w:space="0" w:color="auto"/>
              </w:divBdr>
            </w:div>
            <w:div w:id="1140808578">
              <w:marLeft w:val="0"/>
              <w:marRight w:val="0"/>
              <w:marTop w:val="0"/>
              <w:marBottom w:val="0"/>
              <w:divBdr>
                <w:top w:val="none" w:sz="0" w:space="0" w:color="auto"/>
                <w:left w:val="none" w:sz="0" w:space="0" w:color="auto"/>
                <w:bottom w:val="none" w:sz="0" w:space="0" w:color="auto"/>
                <w:right w:val="none" w:sz="0" w:space="0" w:color="auto"/>
              </w:divBdr>
            </w:div>
            <w:div w:id="504251612">
              <w:marLeft w:val="0"/>
              <w:marRight w:val="0"/>
              <w:marTop w:val="0"/>
              <w:marBottom w:val="0"/>
              <w:divBdr>
                <w:top w:val="none" w:sz="0" w:space="0" w:color="auto"/>
                <w:left w:val="none" w:sz="0" w:space="0" w:color="auto"/>
                <w:bottom w:val="none" w:sz="0" w:space="0" w:color="auto"/>
                <w:right w:val="none" w:sz="0" w:space="0" w:color="auto"/>
              </w:divBdr>
            </w:div>
            <w:div w:id="904997686">
              <w:marLeft w:val="0"/>
              <w:marRight w:val="0"/>
              <w:marTop w:val="0"/>
              <w:marBottom w:val="0"/>
              <w:divBdr>
                <w:top w:val="none" w:sz="0" w:space="0" w:color="auto"/>
                <w:left w:val="none" w:sz="0" w:space="0" w:color="auto"/>
                <w:bottom w:val="none" w:sz="0" w:space="0" w:color="auto"/>
                <w:right w:val="none" w:sz="0" w:space="0" w:color="auto"/>
              </w:divBdr>
            </w:div>
            <w:div w:id="1351107097">
              <w:marLeft w:val="0"/>
              <w:marRight w:val="0"/>
              <w:marTop w:val="0"/>
              <w:marBottom w:val="0"/>
              <w:divBdr>
                <w:top w:val="none" w:sz="0" w:space="0" w:color="auto"/>
                <w:left w:val="none" w:sz="0" w:space="0" w:color="auto"/>
                <w:bottom w:val="none" w:sz="0" w:space="0" w:color="auto"/>
                <w:right w:val="none" w:sz="0" w:space="0" w:color="auto"/>
              </w:divBdr>
            </w:div>
          </w:divsChild>
        </w:div>
        <w:div w:id="1294285871">
          <w:marLeft w:val="0"/>
          <w:marRight w:val="0"/>
          <w:marTop w:val="0"/>
          <w:marBottom w:val="0"/>
          <w:divBdr>
            <w:top w:val="none" w:sz="0" w:space="0" w:color="auto"/>
            <w:left w:val="none" w:sz="0" w:space="0" w:color="auto"/>
            <w:bottom w:val="none" w:sz="0" w:space="0" w:color="auto"/>
            <w:right w:val="none" w:sz="0" w:space="0" w:color="auto"/>
          </w:divBdr>
          <w:divsChild>
            <w:div w:id="1558541731">
              <w:marLeft w:val="0"/>
              <w:marRight w:val="0"/>
              <w:marTop w:val="0"/>
              <w:marBottom w:val="0"/>
              <w:divBdr>
                <w:top w:val="none" w:sz="0" w:space="0" w:color="auto"/>
                <w:left w:val="none" w:sz="0" w:space="0" w:color="auto"/>
                <w:bottom w:val="none" w:sz="0" w:space="0" w:color="auto"/>
                <w:right w:val="none" w:sz="0" w:space="0" w:color="auto"/>
              </w:divBdr>
            </w:div>
            <w:div w:id="642999632">
              <w:marLeft w:val="0"/>
              <w:marRight w:val="0"/>
              <w:marTop w:val="0"/>
              <w:marBottom w:val="0"/>
              <w:divBdr>
                <w:top w:val="none" w:sz="0" w:space="0" w:color="auto"/>
                <w:left w:val="none" w:sz="0" w:space="0" w:color="auto"/>
                <w:bottom w:val="none" w:sz="0" w:space="0" w:color="auto"/>
                <w:right w:val="none" w:sz="0" w:space="0" w:color="auto"/>
              </w:divBdr>
            </w:div>
            <w:div w:id="1637880425">
              <w:marLeft w:val="0"/>
              <w:marRight w:val="0"/>
              <w:marTop w:val="0"/>
              <w:marBottom w:val="0"/>
              <w:divBdr>
                <w:top w:val="none" w:sz="0" w:space="0" w:color="auto"/>
                <w:left w:val="none" w:sz="0" w:space="0" w:color="auto"/>
                <w:bottom w:val="none" w:sz="0" w:space="0" w:color="auto"/>
                <w:right w:val="none" w:sz="0" w:space="0" w:color="auto"/>
              </w:divBdr>
            </w:div>
          </w:divsChild>
        </w:div>
        <w:div w:id="703872388">
          <w:marLeft w:val="0"/>
          <w:marRight w:val="0"/>
          <w:marTop w:val="0"/>
          <w:marBottom w:val="0"/>
          <w:divBdr>
            <w:top w:val="none" w:sz="0" w:space="0" w:color="auto"/>
            <w:left w:val="none" w:sz="0" w:space="0" w:color="auto"/>
            <w:bottom w:val="none" w:sz="0" w:space="0" w:color="auto"/>
            <w:right w:val="none" w:sz="0" w:space="0" w:color="auto"/>
          </w:divBdr>
          <w:divsChild>
            <w:div w:id="1902402660">
              <w:marLeft w:val="0"/>
              <w:marRight w:val="0"/>
              <w:marTop w:val="0"/>
              <w:marBottom w:val="0"/>
              <w:divBdr>
                <w:top w:val="none" w:sz="0" w:space="0" w:color="auto"/>
                <w:left w:val="none" w:sz="0" w:space="0" w:color="auto"/>
                <w:bottom w:val="none" w:sz="0" w:space="0" w:color="auto"/>
                <w:right w:val="none" w:sz="0" w:space="0" w:color="auto"/>
              </w:divBdr>
            </w:div>
            <w:div w:id="349454857">
              <w:marLeft w:val="0"/>
              <w:marRight w:val="0"/>
              <w:marTop w:val="0"/>
              <w:marBottom w:val="0"/>
              <w:divBdr>
                <w:top w:val="none" w:sz="0" w:space="0" w:color="auto"/>
                <w:left w:val="none" w:sz="0" w:space="0" w:color="auto"/>
                <w:bottom w:val="none" w:sz="0" w:space="0" w:color="auto"/>
                <w:right w:val="none" w:sz="0" w:space="0" w:color="auto"/>
              </w:divBdr>
            </w:div>
            <w:div w:id="1685744371">
              <w:marLeft w:val="0"/>
              <w:marRight w:val="0"/>
              <w:marTop w:val="0"/>
              <w:marBottom w:val="0"/>
              <w:divBdr>
                <w:top w:val="none" w:sz="0" w:space="0" w:color="auto"/>
                <w:left w:val="none" w:sz="0" w:space="0" w:color="auto"/>
                <w:bottom w:val="none" w:sz="0" w:space="0" w:color="auto"/>
                <w:right w:val="none" w:sz="0" w:space="0" w:color="auto"/>
              </w:divBdr>
            </w:div>
            <w:div w:id="155459202">
              <w:marLeft w:val="0"/>
              <w:marRight w:val="0"/>
              <w:marTop w:val="0"/>
              <w:marBottom w:val="0"/>
              <w:divBdr>
                <w:top w:val="none" w:sz="0" w:space="0" w:color="auto"/>
                <w:left w:val="none" w:sz="0" w:space="0" w:color="auto"/>
                <w:bottom w:val="none" w:sz="0" w:space="0" w:color="auto"/>
                <w:right w:val="none" w:sz="0" w:space="0" w:color="auto"/>
              </w:divBdr>
            </w:div>
            <w:div w:id="2021077183">
              <w:marLeft w:val="0"/>
              <w:marRight w:val="0"/>
              <w:marTop w:val="0"/>
              <w:marBottom w:val="0"/>
              <w:divBdr>
                <w:top w:val="none" w:sz="0" w:space="0" w:color="auto"/>
                <w:left w:val="none" w:sz="0" w:space="0" w:color="auto"/>
                <w:bottom w:val="none" w:sz="0" w:space="0" w:color="auto"/>
                <w:right w:val="none" w:sz="0" w:space="0" w:color="auto"/>
              </w:divBdr>
            </w:div>
            <w:div w:id="382952499">
              <w:marLeft w:val="0"/>
              <w:marRight w:val="0"/>
              <w:marTop w:val="0"/>
              <w:marBottom w:val="0"/>
              <w:divBdr>
                <w:top w:val="none" w:sz="0" w:space="0" w:color="auto"/>
                <w:left w:val="none" w:sz="0" w:space="0" w:color="auto"/>
                <w:bottom w:val="none" w:sz="0" w:space="0" w:color="auto"/>
                <w:right w:val="none" w:sz="0" w:space="0" w:color="auto"/>
              </w:divBdr>
            </w:div>
          </w:divsChild>
        </w:div>
        <w:div w:id="1519586635">
          <w:marLeft w:val="0"/>
          <w:marRight w:val="0"/>
          <w:marTop w:val="0"/>
          <w:marBottom w:val="0"/>
          <w:divBdr>
            <w:top w:val="none" w:sz="0" w:space="0" w:color="auto"/>
            <w:left w:val="none" w:sz="0" w:space="0" w:color="auto"/>
            <w:bottom w:val="none" w:sz="0" w:space="0" w:color="auto"/>
            <w:right w:val="none" w:sz="0" w:space="0" w:color="auto"/>
          </w:divBdr>
          <w:divsChild>
            <w:div w:id="2088188727">
              <w:marLeft w:val="0"/>
              <w:marRight w:val="0"/>
              <w:marTop w:val="0"/>
              <w:marBottom w:val="0"/>
              <w:divBdr>
                <w:top w:val="none" w:sz="0" w:space="0" w:color="auto"/>
                <w:left w:val="none" w:sz="0" w:space="0" w:color="auto"/>
                <w:bottom w:val="none" w:sz="0" w:space="0" w:color="auto"/>
                <w:right w:val="none" w:sz="0" w:space="0" w:color="auto"/>
              </w:divBdr>
            </w:div>
            <w:div w:id="1234700816">
              <w:marLeft w:val="0"/>
              <w:marRight w:val="0"/>
              <w:marTop w:val="0"/>
              <w:marBottom w:val="0"/>
              <w:divBdr>
                <w:top w:val="none" w:sz="0" w:space="0" w:color="auto"/>
                <w:left w:val="none" w:sz="0" w:space="0" w:color="auto"/>
                <w:bottom w:val="none" w:sz="0" w:space="0" w:color="auto"/>
                <w:right w:val="none" w:sz="0" w:space="0" w:color="auto"/>
              </w:divBdr>
            </w:div>
            <w:div w:id="359280129">
              <w:marLeft w:val="0"/>
              <w:marRight w:val="0"/>
              <w:marTop w:val="0"/>
              <w:marBottom w:val="0"/>
              <w:divBdr>
                <w:top w:val="none" w:sz="0" w:space="0" w:color="auto"/>
                <w:left w:val="none" w:sz="0" w:space="0" w:color="auto"/>
                <w:bottom w:val="none" w:sz="0" w:space="0" w:color="auto"/>
                <w:right w:val="none" w:sz="0" w:space="0" w:color="auto"/>
              </w:divBdr>
            </w:div>
            <w:div w:id="29578451">
              <w:marLeft w:val="0"/>
              <w:marRight w:val="0"/>
              <w:marTop w:val="0"/>
              <w:marBottom w:val="0"/>
              <w:divBdr>
                <w:top w:val="none" w:sz="0" w:space="0" w:color="auto"/>
                <w:left w:val="none" w:sz="0" w:space="0" w:color="auto"/>
                <w:bottom w:val="none" w:sz="0" w:space="0" w:color="auto"/>
                <w:right w:val="none" w:sz="0" w:space="0" w:color="auto"/>
              </w:divBdr>
            </w:div>
            <w:div w:id="1250500815">
              <w:marLeft w:val="0"/>
              <w:marRight w:val="0"/>
              <w:marTop w:val="0"/>
              <w:marBottom w:val="0"/>
              <w:divBdr>
                <w:top w:val="none" w:sz="0" w:space="0" w:color="auto"/>
                <w:left w:val="none" w:sz="0" w:space="0" w:color="auto"/>
                <w:bottom w:val="none" w:sz="0" w:space="0" w:color="auto"/>
                <w:right w:val="none" w:sz="0" w:space="0" w:color="auto"/>
              </w:divBdr>
            </w:div>
            <w:div w:id="948508111">
              <w:marLeft w:val="0"/>
              <w:marRight w:val="0"/>
              <w:marTop w:val="0"/>
              <w:marBottom w:val="0"/>
              <w:divBdr>
                <w:top w:val="none" w:sz="0" w:space="0" w:color="auto"/>
                <w:left w:val="none" w:sz="0" w:space="0" w:color="auto"/>
                <w:bottom w:val="none" w:sz="0" w:space="0" w:color="auto"/>
                <w:right w:val="none" w:sz="0" w:space="0" w:color="auto"/>
              </w:divBdr>
            </w:div>
            <w:div w:id="241255252">
              <w:marLeft w:val="0"/>
              <w:marRight w:val="0"/>
              <w:marTop w:val="0"/>
              <w:marBottom w:val="0"/>
              <w:divBdr>
                <w:top w:val="none" w:sz="0" w:space="0" w:color="auto"/>
                <w:left w:val="none" w:sz="0" w:space="0" w:color="auto"/>
                <w:bottom w:val="none" w:sz="0" w:space="0" w:color="auto"/>
                <w:right w:val="none" w:sz="0" w:space="0" w:color="auto"/>
              </w:divBdr>
            </w:div>
            <w:div w:id="2087413655">
              <w:marLeft w:val="0"/>
              <w:marRight w:val="0"/>
              <w:marTop w:val="0"/>
              <w:marBottom w:val="0"/>
              <w:divBdr>
                <w:top w:val="none" w:sz="0" w:space="0" w:color="auto"/>
                <w:left w:val="none" w:sz="0" w:space="0" w:color="auto"/>
                <w:bottom w:val="none" w:sz="0" w:space="0" w:color="auto"/>
                <w:right w:val="none" w:sz="0" w:space="0" w:color="auto"/>
              </w:divBdr>
            </w:div>
            <w:div w:id="1274559558">
              <w:marLeft w:val="0"/>
              <w:marRight w:val="0"/>
              <w:marTop w:val="0"/>
              <w:marBottom w:val="0"/>
              <w:divBdr>
                <w:top w:val="none" w:sz="0" w:space="0" w:color="auto"/>
                <w:left w:val="none" w:sz="0" w:space="0" w:color="auto"/>
                <w:bottom w:val="none" w:sz="0" w:space="0" w:color="auto"/>
                <w:right w:val="none" w:sz="0" w:space="0" w:color="auto"/>
              </w:divBdr>
            </w:div>
          </w:divsChild>
        </w:div>
        <w:div w:id="49160691">
          <w:marLeft w:val="0"/>
          <w:marRight w:val="0"/>
          <w:marTop w:val="0"/>
          <w:marBottom w:val="0"/>
          <w:divBdr>
            <w:top w:val="none" w:sz="0" w:space="0" w:color="auto"/>
            <w:left w:val="none" w:sz="0" w:space="0" w:color="auto"/>
            <w:bottom w:val="none" w:sz="0" w:space="0" w:color="auto"/>
            <w:right w:val="none" w:sz="0" w:space="0" w:color="auto"/>
          </w:divBdr>
          <w:divsChild>
            <w:div w:id="268125496">
              <w:marLeft w:val="0"/>
              <w:marRight w:val="0"/>
              <w:marTop w:val="0"/>
              <w:marBottom w:val="0"/>
              <w:divBdr>
                <w:top w:val="none" w:sz="0" w:space="0" w:color="auto"/>
                <w:left w:val="none" w:sz="0" w:space="0" w:color="auto"/>
                <w:bottom w:val="none" w:sz="0" w:space="0" w:color="auto"/>
                <w:right w:val="none" w:sz="0" w:space="0" w:color="auto"/>
              </w:divBdr>
              <w:divsChild>
                <w:div w:id="129992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487099">
          <w:marLeft w:val="0"/>
          <w:marRight w:val="0"/>
          <w:marTop w:val="0"/>
          <w:marBottom w:val="0"/>
          <w:divBdr>
            <w:top w:val="none" w:sz="0" w:space="0" w:color="auto"/>
            <w:left w:val="none" w:sz="0" w:space="0" w:color="auto"/>
            <w:bottom w:val="none" w:sz="0" w:space="0" w:color="auto"/>
            <w:right w:val="none" w:sz="0" w:space="0" w:color="auto"/>
          </w:divBdr>
          <w:divsChild>
            <w:div w:id="189799101">
              <w:marLeft w:val="0"/>
              <w:marRight w:val="0"/>
              <w:marTop w:val="0"/>
              <w:marBottom w:val="0"/>
              <w:divBdr>
                <w:top w:val="none" w:sz="0" w:space="0" w:color="auto"/>
                <w:left w:val="none" w:sz="0" w:space="0" w:color="auto"/>
                <w:bottom w:val="none" w:sz="0" w:space="0" w:color="auto"/>
                <w:right w:val="none" w:sz="0" w:space="0" w:color="auto"/>
              </w:divBdr>
              <w:divsChild>
                <w:div w:id="195008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3342</Words>
  <Characters>20057</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ZamPub</dc:creator>
  <cp:keywords/>
  <dc:description/>
  <cp:lastModifiedBy>ZamPub</cp:lastModifiedBy>
  <cp:revision>1</cp:revision>
  <cp:lastPrinted>2016-09-20T11:24:00Z</cp:lastPrinted>
  <dcterms:created xsi:type="dcterms:W3CDTF">2016-09-20T11:24:00Z</dcterms:created>
  <dcterms:modified xsi:type="dcterms:W3CDTF">2016-09-20T11:25:00Z</dcterms:modified>
</cp:coreProperties>
</file>