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7" w:rsidRDefault="00492177" w:rsidP="006C2A01">
      <w:pPr>
        <w:pStyle w:val="Akapitzlist"/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b/>
          <w:bCs/>
          <w:spacing w:val="-1"/>
          <w:szCs w:val="20"/>
        </w:rPr>
      </w:pPr>
    </w:p>
    <w:p w:rsidR="00492177" w:rsidRDefault="00492177" w:rsidP="006C2A01">
      <w:pPr>
        <w:pStyle w:val="Akapitzlist"/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b/>
          <w:bCs/>
          <w:spacing w:val="-1"/>
          <w:szCs w:val="20"/>
        </w:rPr>
      </w:pPr>
    </w:p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6C2A01">
        <w:rPr>
          <w:rFonts w:cs="Times New Roman"/>
          <w:b/>
          <w:bCs/>
          <w:spacing w:val="-1"/>
          <w:sz w:val="24"/>
          <w:szCs w:val="20"/>
        </w:rPr>
        <w:t xml:space="preserve"> ………………………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.2015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FD316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B41D9E">
        <w:rPr>
          <w:rFonts w:cs="Times New Roman"/>
          <w:b/>
          <w:bCs/>
          <w:szCs w:val="20"/>
        </w:rPr>
        <w:t>4 WOJSKOWY SZPITAL KLINICZNY Z POLIKLINIK</w:t>
      </w:r>
      <w:r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D16887" w:rsidRPr="00B41D9E">
        <w:rPr>
          <w:rFonts w:cs="Times New Roman"/>
          <w:szCs w:val="20"/>
        </w:rPr>
        <w:br/>
      </w:r>
      <w:r w:rsidRPr="001521BB">
        <w:rPr>
          <w:rFonts w:cs="Times New Roman"/>
          <w:b/>
          <w:spacing w:val="-1"/>
          <w:szCs w:val="20"/>
        </w:rPr>
        <w:t xml:space="preserve">ul. </w:t>
      </w:r>
      <w:r w:rsidRPr="001521BB">
        <w:rPr>
          <w:rFonts w:cs="Times New Roman"/>
          <w:b/>
          <w:bCs/>
          <w:spacing w:val="-1"/>
          <w:szCs w:val="20"/>
        </w:rPr>
        <w:t>Weigla</w:t>
      </w:r>
      <w:r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50-981 Wroc</w:t>
      </w:r>
      <w:r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reprezentowanym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751D18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WSKzP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SP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ZOZ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lek.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 xml:space="preserve">zwana w treści umowy </w:t>
      </w:r>
      <w:r w:rsidRPr="00B93F1C">
        <w:rPr>
          <w:b/>
          <w:bCs/>
          <w:szCs w:val="18"/>
        </w:rPr>
        <w:t xml:space="preserve">Wykonawcą </w:t>
      </w:r>
      <w:r w:rsidRPr="00B93F1C">
        <w:rPr>
          <w:bCs/>
          <w:szCs w:val="18"/>
        </w:rPr>
        <w:t>reprezentowana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SP ZOZ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Prawo Pocztowe  (Dz. U. z 2012 r. poz. 1529 z </w:t>
      </w:r>
      <w:proofErr w:type="spellStart"/>
      <w:r w:rsidRPr="00AF2957">
        <w:rPr>
          <w:rFonts w:eastAsia="Times New Roman" w:cs="Times New Roman"/>
          <w:szCs w:val="20"/>
        </w:rPr>
        <w:t>późn</w:t>
      </w:r>
      <w:proofErr w:type="spellEnd"/>
      <w:r w:rsidRPr="00AF2957">
        <w:rPr>
          <w:rFonts w:eastAsia="Times New Roman" w:cs="Times New Roman"/>
          <w:szCs w:val="20"/>
        </w:rPr>
        <w:t>. zm.)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784AE2">
        <w:rPr>
          <w:rFonts w:eastAsia="Times New Roman" w:cs="Times New Roman"/>
          <w:szCs w:val="20"/>
        </w:rPr>
        <w:t xml:space="preserve">e 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>paczek z siedziby zamawiającego.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nr </w:t>
      </w:r>
      <w:r w:rsidR="00784AE2">
        <w:rPr>
          <w:rFonts w:eastAsia="Times New Roman" w:cs="Times New Roman"/>
          <w:b/>
          <w:szCs w:val="20"/>
        </w:rPr>
        <w:t>1 i </w:t>
      </w:r>
      <w:r w:rsidR="00EE24D2">
        <w:rPr>
          <w:rFonts w:eastAsia="Times New Roman" w:cs="Times New Roman"/>
          <w:b/>
          <w:szCs w:val="20"/>
        </w:rPr>
        <w:t>2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231C63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>P</w:t>
      </w:r>
      <w:r w:rsidR="00FD3162" w:rsidRPr="00B41D9E">
        <w:rPr>
          <w:rFonts w:cs="Times New Roman"/>
          <w:spacing w:val="-1"/>
          <w:szCs w:val="20"/>
        </w:rPr>
        <w:t>rzepi</w:t>
      </w:r>
      <w:r>
        <w:rPr>
          <w:rFonts w:cs="Times New Roman"/>
          <w:spacing w:val="-1"/>
          <w:szCs w:val="20"/>
        </w:rPr>
        <w:t xml:space="preserve">sy zmieniające regulaminy i cenniki </w:t>
      </w:r>
      <w:proofErr w:type="spellStart"/>
      <w:r>
        <w:rPr>
          <w:rFonts w:cs="Times New Roman"/>
          <w:spacing w:val="-1"/>
          <w:szCs w:val="20"/>
        </w:rPr>
        <w:t>usług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proofErr w:type="spellEnd"/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Umowy,</w:t>
      </w:r>
      <w:r w:rsidR="00FD3162" w:rsidRPr="006023F0">
        <w:rPr>
          <w:rFonts w:eastAsia="Times New Roman" w:cs="Times New Roman"/>
          <w:spacing w:val="-1"/>
          <w:szCs w:val="20"/>
        </w:rPr>
        <w:t xml:space="preserve"> </w:t>
      </w:r>
      <w:r w:rsidR="00703A41" w:rsidRPr="006023F0">
        <w:rPr>
          <w:rFonts w:eastAsia="Times New Roman" w:cs="Times New Roman"/>
          <w:spacing w:val="-1"/>
          <w:szCs w:val="20"/>
        </w:rPr>
        <w:t xml:space="preserve">oraz wcześniejszego (minimum 1 miesiąc)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4E52A2">
      <w:pPr>
        <w:numPr>
          <w:ilvl w:val="0"/>
          <w:numId w:val="1"/>
        </w:numPr>
        <w:spacing w:before="120"/>
        <w:ind w:left="426" w:hanging="284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542" w:hanging="269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Pr="006023F0">
        <w:t xml:space="preserve">wysyłane przez Kancelarię Główną 4 </w:t>
      </w:r>
      <w:proofErr w:type="spellStart"/>
      <w:r w:rsidRPr="006023F0">
        <w:t>WSKzP</w:t>
      </w:r>
      <w:proofErr w:type="spellEnd"/>
      <w:r w:rsidRPr="006023F0">
        <w:t xml:space="preserve"> </w:t>
      </w:r>
      <w:proofErr w:type="spellStart"/>
      <w:r w:rsidRPr="006023F0">
        <w:t>SP</w:t>
      </w:r>
      <w:proofErr w:type="spellEnd"/>
      <w:r w:rsidRPr="006023F0">
        <w:t xml:space="preserve"> </w:t>
      </w:r>
      <w:proofErr w:type="spellStart"/>
      <w:r w:rsidRPr="006023F0">
        <w:t>ZOZ</w:t>
      </w:r>
      <w:proofErr w:type="spellEnd"/>
      <w:r w:rsidRPr="006023F0">
        <w:t xml:space="preserve"> we Wrocławiu w siedzibie zamawiającego, rozumianej dalej jako placówka pocztowa;</w:t>
      </w:r>
    </w:p>
    <w:p w:rsidR="00926CA6" w:rsidRDefault="00FD3162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542" w:hanging="269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542" w:hanging="269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</w:t>
      </w:r>
      <w:r w:rsidRPr="00B41D9E">
        <w:rPr>
          <w:rFonts w:cs="Times New Roman"/>
          <w:szCs w:val="20"/>
        </w:rPr>
        <w:lastRenderedPageBreak/>
        <w:t xml:space="preserve">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6023F0" w:rsidRDefault="00474129" w:rsidP="000C05A5">
      <w:pPr>
        <w:pStyle w:val="Akapitzlist"/>
        <w:numPr>
          <w:ilvl w:val="0"/>
          <w:numId w:val="16"/>
        </w:numPr>
        <w:spacing w:before="120"/>
      </w:pPr>
      <w:r w:rsidRPr="006023F0"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6023F0" w:rsidRDefault="00474129" w:rsidP="000C05A5">
      <w:pPr>
        <w:pStyle w:val="Akapitzlist"/>
        <w:numPr>
          <w:ilvl w:val="0"/>
          <w:numId w:val="16"/>
        </w:numPr>
        <w:spacing w:before="120"/>
      </w:pPr>
      <w:r w:rsidRPr="006023F0">
        <w:t>Dostarczanie / odbieranie przesyłek pocztowych:</w:t>
      </w:r>
    </w:p>
    <w:p w:rsidR="00474129" w:rsidRPr="006023F0" w:rsidRDefault="00474129" w:rsidP="00474129">
      <w:pPr>
        <w:pStyle w:val="Akapitzlist"/>
        <w:ind w:left="786"/>
      </w:pPr>
      <w:r w:rsidRPr="006023F0">
        <w:t>- dostarczanie do siedziby Zamawiającego -  w dni robocze, w godz. 8.</w:t>
      </w:r>
      <w:r w:rsidR="00B93F1C">
        <w:t>3</w:t>
      </w:r>
      <w:r w:rsidRPr="006023F0">
        <w:t>0 – 9.</w:t>
      </w:r>
      <w:r w:rsidR="00B93F1C">
        <w:t>3</w:t>
      </w:r>
      <w:r w:rsidRPr="006023F0">
        <w:t xml:space="preserve">0, </w:t>
      </w:r>
    </w:p>
    <w:p w:rsidR="00474129" w:rsidRPr="006023F0" w:rsidRDefault="00474129" w:rsidP="00474129">
      <w:pPr>
        <w:pStyle w:val="Akapitzlist"/>
        <w:ind w:left="786"/>
      </w:pPr>
      <w:r w:rsidRPr="006023F0">
        <w:t xml:space="preserve">- odbieranie z siedziby Zamawiającego -  w dni robocze, </w:t>
      </w:r>
      <w:r w:rsidR="000C05A5" w:rsidRPr="006023F0">
        <w:t>w godz. 13.30 – 14.30;</w:t>
      </w:r>
    </w:p>
    <w:p w:rsidR="000C05A5" w:rsidRPr="006023F0" w:rsidRDefault="000C05A5" w:rsidP="000C05A5">
      <w:pPr>
        <w:pStyle w:val="Akapitzlist"/>
        <w:numPr>
          <w:ilvl w:val="0"/>
          <w:numId w:val="16"/>
        </w:numPr>
        <w:spacing w:before="120"/>
      </w:pPr>
      <w:r w:rsidRPr="006023F0">
        <w:t>wszelkie dodatkowe oznaczanie korespondencji wychodzącej na kopertach  (np. kody paskowe), mające na celu usprawnienie (automatyzację) obiegu korespondencji 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6023F0" w:rsidRDefault="00474129" w:rsidP="00474129">
      <w:pPr>
        <w:pStyle w:val="Akapitzlist"/>
        <w:numPr>
          <w:ilvl w:val="0"/>
          <w:numId w:val="17"/>
        </w:numPr>
        <w:spacing w:before="120"/>
      </w:pPr>
      <w:r w:rsidRPr="006023F0">
        <w:t xml:space="preserve">posiada aktualny wpis do rejestru operatorów pocztowych zgodnie z art. 6 </w:t>
      </w:r>
      <w:r w:rsidR="00751D18">
        <w:t>ustawy z dnia 23 listopada 2012 </w:t>
      </w:r>
      <w:r w:rsidRPr="006023F0">
        <w:t>r. Prawo Pocztowe  (Dz. U. z</w:t>
      </w:r>
      <w:r w:rsidR="00703A41" w:rsidRPr="006023F0">
        <w:t xml:space="preserve"> 2012 r. poz. 1529 z </w:t>
      </w:r>
      <w:proofErr w:type="spellStart"/>
      <w:r w:rsidR="00703A41" w:rsidRPr="006023F0">
        <w:t>późn</w:t>
      </w:r>
      <w:proofErr w:type="spellEnd"/>
      <w:r w:rsidR="00703A41" w:rsidRPr="006023F0">
        <w:t>. zm.);</w:t>
      </w:r>
    </w:p>
    <w:p w:rsidR="00474129" w:rsidRPr="006023F0" w:rsidRDefault="00474129" w:rsidP="00474129">
      <w:pPr>
        <w:pStyle w:val="Akapitzlist"/>
        <w:numPr>
          <w:ilvl w:val="0"/>
          <w:numId w:val="17"/>
        </w:numPr>
      </w:pPr>
      <w:r w:rsidRPr="006023F0">
        <w:t>jest uprawniony i spełnia  warunki określone w Rozporządzeni</w:t>
      </w:r>
      <w:r w:rsidR="00703A41" w:rsidRPr="006023F0">
        <w:t>u</w:t>
      </w:r>
      <w:r w:rsidRPr="006023F0">
        <w:t xml:space="preserve"> Prezesa Rady Ministrów z dnia 7 grudnia 2011 r. w sprawie nadawania, przyjmowania, przewożenia, wydawania i ochrony materiałów zawiera</w:t>
      </w:r>
      <w:r w:rsidRPr="006023F0">
        <w:softHyphen/>
      </w:r>
      <w:r w:rsidR="00703A41" w:rsidRPr="006023F0">
        <w:t xml:space="preserve">jących informacje niejawne </w:t>
      </w:r>
      <w:r w:rsidR="00703A41" w:rsidRPr="006023F0">
        <w:rPr>
          <w:iCs/>
        </w:rPr>
        <w:t>(Dz. U. z 2011 r. Nr 271, poz. 1603)</w:t>
      </w:r>
      <w:r w:rsidR="00703A41" w:rsidRPr="006023F0">
        <w:t>;</w:t>
      </w:r>
    </w:p>
    <w:p w:rsidR="00474129" w:rsidRPr="006023F0" w:rsidRDefault="00474129" w:rsidP="00474129">
      <w:pPr>
        <w:pStyle w:val="Akapitzlist"/>
        <w:numPr>
          <w:ilvl w:val="0"/>
          <w:numId w:val="17"/>
        </w:numPr>
      </w:pPr>
      <w:r w:rsidRPr="006023F0">
        <w:t>posiada w każdej gminie na terenie Rzeczypospolitej Polskiej co najmniej jedną placówkę, której główną działalnością jest działalność pocztowa</w:t>
      </w:r>
      <w:r w:rsidR="00703A41" w:rsidRPr="006023F0">
        <w:t>;</w:t>
      </w:r>
    </w:p>
    <w:p w:rsidR="00474129" w:rsidRPr="006023F0" w:rsidRDefault="00474129" w:rsidP="00474129">
      <w:pPr>
        <w:pStyle w:val="Akapitzlist"/>
        <w:numPr>
          <w:ilvl w:val="0"/>
          <w:numId w:val="17"/>
        </w:numPr>
      </w:pPr>
      <w:r w:rsidRPr="006023F0"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09176C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4 Wojskowy Szpital Kliniczny SP ZOZ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 niż w 6 dniu po dniu nadania w 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terminy doręczeń są 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>1 świadczone są przez Wykonawcę</w:t>
      </w:r>
      <w:r w:rsidRPr="00B41D9E">
        <w:rPr>
          <w:rFonts w:cs="Times New Roman"/>
          <w:szCs w:val="20"/>
        </w:rPr>
        <w:t xml:space="preserve"> w okresach rozliczeniowych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z dołu.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293DE0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uregulowania należności za wykonanie przedmiotu umowy w terminie 21 dni od daty </w:t>
      </w:r>
      <w:r w:rsidR="00BB528C">
        <w:rPr>
          <w:rFonts w:cs="Times New Roman"/>
          <w:szCs w:val="20"/>
        </w:rPr>
        <w:t xml:space="preserve">dostarczenia faktury </w:t>
      </w:r>
      <w:r w:rsidR="00FD3162" w:rsidRPr="00B41D9E">
        <w:rPr>
          <w:rFonts w:cs="Times New Roman"/>
          <w:szCs w:val="20"/>
        </w:rPr>
        <w:t xml:space="preserve">przez </w:t>
      </w:r>
      <w:r w:rsidR="004D43D7">
        <w:rPr>
          <w:rFonts w:cs="Times New Roman"/>
          <w:szCs w:val="20"/>
        </w:rPr>
        <w:t>Wykonawcę</w:t>
      </w:r>
      <w:r w:rsidR="00FD3162" w:rsidRPr="00B41D9E">
        <w:rPr>
          <w:rFonts w:cs="Times New Roman"/>
          <w:szCs w:val="20"/>
        </w:rPr>
        <w:t xml:space="preserve"> na adres </w:t>
      </w:r>
      <w:r w:rsidR="004D43D7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 xml:space="preserve">. </w:t>
      </w:r>
      <w:r w:rsidR="00FD3162" w:rsidRPr="00293DE0">
        <w:rPr>
          <w:rFonts w:cs="Times New Roman"/>
          <w:szCs w:val="20"/>
        </w:rPr>
        <w:t>Płatności będą dokonywane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naliczać będzie ustawowe odsetki za opóźnienie.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przez okres dłuższy niż 21 dni od terminu wskazanego w ust. 5, usługi będą realizowane tylko z zastosowaniem formy płatności opłaty </w:t>
      </w:r>
      <w:r w:rsidR="00C42DAA">
        <w:rPr>
          <w:rFonts w:cs="Times New Roman"/>
          <w:szCs w:val="20"/>
        </w:rPr>
        <w:t>„z </w:t>
      </w:r>
      <w:r w:rsidRPr="00B41D9E">
        <w:rPr>
          <w:rFonts w:cs="Times New Roman"/>
          <w:szCs w:val="20"/>
        </w:rPr>
        <w:t>góry" za nadane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Zgodnie z art. 43 ust. 1 </w:t>
      </w:r>
      <w:proofErr w:type="spellStart"/>
      <w:r w:rsidRPr="00B41D9E">
        <w:rPr>
          <w:rFonts w:cs="Times New Roman"/>
          <w:szCs w:val="20"/>
        </w:rPr>
        <w:t>pkt</w:t>
      </w:r>
      <w:proofErr w:type="spellEnd"/>
      <w:r w:rsidRPr="00B41D9E">
        <w:rPr>
          <w:rFonts w:cs="Times New Roman"/>
          <w:szCs w:val="20"/>
        </w:rPr>
        <w:t xml:space="preserve"> 17 ustawy z dnia 11 marca 2004 roku o podatku od</w:t>
      </w:r>
      <w:r w:rsidR="005804A7">
        <w:rPr>
          <w:rFonts w:cs="Times New Roman"/>
          <w:szCs w:val="20"/>
        </w:rPr>
        <w:t xml:space="preserve"> towarów i usług (Dz. U. z 2011 </w:t>
      </w:r>
      <w:r w:rsidRPr="00B41D9E">
        <w:rPr>
          <w:rFonts w:cs="Times New Roman"/>
          <w:szCs w:val="20"/>
        </w:rPr>
        <w:t xml:space="preserve">r. Nr 177, poz. 1054,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 xml:space="preserve">. zm.)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stosownie do art. 3 pkt.</w:t>
      </w:r>
      <w:r w:rsidR="00C42DAA">
        <w:rPr>
          <w:rFonts w:cs="Times New Roman"/>
          <w:szCs w:val="20"/>
        </w:rPr>
        <w:t> </w:t>
      </w:r>
      <w:r w:rsidR="00CC7DB7">
        <w:rPr>
          <w:rFonts w:cs="Times New Roman"/>
          <w:szCs w:val="20"/>
        </w:rPr>
        <w:t>11</w:t>
      </w:r>
      <w:r w:rsidR="00CC7DB7" w:rsidRPr="00CC7DB7">
        <w:rPr>
          <w:rFonts w:cs="Times New Roman"/>
          <w:szCs w:val="20"/>
        </w:rPr>
        <w:t xml:space="preserve"> Prawa pocztowego jest podmiotem zaliczanym do sektora finansów publicznych w rozumieniu ustawy z dnia 27 sierpnia 2009 r. o finansach publicznych (Dz. U. </w:t>
      </w:r>
      <w:r w:rsidR="0016172F">
        <w:rPr>
          <w:rFonts w:cs="Times New Roman"/>
          <w:szCs w:val="20"/>
        </w:rPr>
        <w:t>z </w:t>
      </w:r>
      <w:r w:rsidR="00CC7DB7" w:rsidRPr="00CC7DB7">
        <w:rPr>
          <w:rFonts w:cs="Times New Roman"/>
          <w:szCs w:val="20"/>
        </w:rPr>
        <w:t>2013</w:t>
      </w:r>
      <w:r w:rsidR="0016172F">
        <w:rPr>
          <w:rFonts w:cs="Times New Roman"/>
          <w:szCs w:val="20"/>
        </w:rPr>
        <w:t xml:space="preserve"> r., poz. </w:t>
      </w:r>
      <w:r w:rsidR="00CC7DB7" w:rsidRPr="00CC7DB7">
        <w:rPr>
          <w:rFonts w:cs="Times New Roman"/>
          <w:szCs w:val="20"/>
        </w:rPr>
        <w:t xml:space="preserve">885 </w:t>
      </w:r>
      <w:proofErr w:type="spellStart"/>
      <w:r w:rsidR="00CC7DB7" w:rsidRPr="00CC7DB7">
        <w:rPr>
          <w:rFonts w:cs="Times New Roman"/>
          <w:szCs w:val="20"/>
        </w:rPr>
        <w:t>j.t</w:t>
      </w:r>
      <w:proofErr w:type="spellEnd"/>
      <w:r w:rsidR="00CC7DB7" w:rsidRPr="00CC7DB7">
        <w:rPr>
          <w:rFonts w:cs="Times New Roman"/>
          <w:szCs w:val="20"/>
        </w:rPr>
        <w:t>. ze zmianami), lub przedsiębiorstw użyteczności publicznej, do których stosuje się przepisy</w:t>
      </w:r>
      <w:r w:rsidR="00CC7DB7">
        <w:rPr>
          <w:rFonts w:cs="Times New Roman"/>
          <w:szCs w:val="20"/>
        </w:rPr>
        <w:t xml:space="preserve"> ustawy z dnia 25 września 1981</w:t>
      </w:r>
      <w:r w:rsidR="00CC7DB7" w:rsidRPr="00CC7DB7">
        <w:rPr>
          <w:rFonts w:cs="Times New Roman"/>
          <w:szCs w:val="20"/>
        </w:rPr>
        <w:t>r. o przedsiębiorst</w:t>
      </w:r>
      <w:r w:rsidR="00CC7DB7">
        <w:rPr>
          <w:rFonts w:cs="Times New Roman"/>
          <w:szCs w:val="20"/>
        </w:rPr>
        <w:t xml:space="preserve">wach państwowych (Dz. U. </w:t>
      </w:r>
      <w:r w:rsidR="0016172F">
        <w:rPr>
          <w:rFonts w:cs="Times New Roman"/>
          <w:szCs w:val="20"/>
        </w:rPr>
        <w:t xml:space="preserve">z </w:t>
      </w:r>
      <w:r w:rsidR="00CC7DB7">
        <w:rPr>
          <w:rFonts w:cs="Times New Roman"/>
          <w:szCs w:val="20"/>
        </w:rPr>
        <w:t>2013</w:t>
      </w:r>
      <w:r w:rsidR="0016172F">
        <w:rPr>
          <w:rFonts w:cs="Times New Roman"/>
          <w:szCs w:val="20"/>
        </w:rPr>
        <w:t>r., poz</w:t>
      </w:r>
      <w:r w:rsidR="00CC7DB7">
        <w:rPr>
          <w:rFonts w:cs="Times New Roman"/>
          <w:szCs w:val="20"/>
        </w:rPr>
        <w:t>.</w:t>
      </w:r>
      <w:r w:rsidR="0016172F">
        <w:rPr>
          <w:rFonts w:cs="Times New Roman"/>
          <w:szCs w:val="20"/>
        </w:rPr>
        <w:t xml:space="preserve"> </w:t>
      </w:r>
      <w:r w:rsidR="00CC7DB7">
        <w:rPr>
          <w:rFonts w:cs="Times New Roman"/>
          <w:szCs w:val="20"/>
        </w:rPr>
        <w:t>1</w:t>
      </w:r>
      <w:r w:rsidR="00CC7DB7" w:rsidRPr="00CC7DB7">
        <w:rPr>
          <w:rFonts w:cs="Times New Roman"/>
          <w:szCs w:val="20"/>
        </w:rPr>
        <w:t xml:space="preserve">384 </w:t>
      </w:r>
      <w:proofErr w:type="spellStart"/>
      <w:r w:rsidR="00CC7DB7" w:rsidRPr="00CC7DB7">
        <w:rPr>
          <w:rFonts w:cs="Times New Roman"/>
          <w:szCs w:val="20"/>
        </w:rPr>
        <w:t>j.t</w:t>
      </w:r>
      <w:proofErr w:type="spellEnd"/>
      <w:r w:rsidR="00CC7DB7" w:rsidRPr="00CC7DB7">
        <w:rPr>
          <w:rFonts w:cs="Times New Roman"/>
          <w:szCs w:val="20"/>
        </w:rPr>
        <w:t>.)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AF40F9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Umowa zostaje zawarta na czas określony do </w:t>
      </w:r>
      <w:r w:rsidR="00AB78EC">
        <w:rPr>
          <w:rFonts w:cs="Times New Roman"/>
          <w:szCs w:val="20"/>
        </w:rPr>
        <w:t>31</w:t>
      </w:r>
      <w:r w:rsidRPr="00B41D9E">
        <w:rPr>
          <w:rFonts w:cs="Times New Roman"/>
          <w:szCs w:val="20"/>
        </w:rPr>
        <w:t>.</w:t>
      </w:r>
      <w:r w:rsidR="00AB78EC">
        <w:rPr>
          <w:rFonts w:cs="Times New Roman"/>
          <w:szCs w:val="20"/>
        </w:rPr>
        <w:t>12</w:t>
      </w:r>
      <w:r w:rsidRPr="00B41D9E">
        <w:rPr>
          <w:rFonts w:cs="Times New Roman"/>
          <w:szCs w:val="20"/>
        </w:rPr>
        <w:t>.201</w:t>
      </w:r>
      <w:r w:rsidR="00C42DAA">
        <w:rPr>
          <w:rFonts w:cs="Times New Roman"/>
          <w:szCs w:val="20"/>
        </w:rPr>
        <w:t>6</w:t>
      </w:r>
      <w:r w:rsidRPr="00B41D9E">
        <w:rPr>
          <w:rFonts w:cs="Times New Roman"/>
          <w:szCs w:val="20"/>
        </w:rPr>
        <w:t xml:space="preserve"> r. z mocą obowiązującą od dnia </w:t>
      </w:r>
      <w:r w:rsidR="00C42DAA">
        <w:rPr>
          <w:rFonts w:cs="Times New Roman"/>
          <w:szCs w:val="20"/>
        </w:rPr>
        <w:t>02</w:t>
      </w:r>
      <w:r w:rsidR="00C57029">
        <w:rPr>
          <w:rFonts w:cs="Times New Roman"/>
          <w:szCs w:val="20"/>
        </w:rPr>
        <w:t>.0</w:t>
      </w:r>
      <w:r w:rsidR="00C42DAA">
        <w:rPr>
          <w:rFonts w:cs="Times New Roman"/>
          <w:szCs w:val="20"/>
        </w:rPr>
        <w:t>1</w:t>
      </w:r>
      <w:r w:rsidR="00893955">
        <w:rPr>
          <w:rFonts w:cs="Times New Roman"/>
          <w:szCs w:val="20"/>
        </w:rPr>
        <w:t>.</w:t>
      </w:r>
      <w:r w:rsidRPr="00B41D9E">
        <w:rPr>
          <w:rFonts w:cs="Times New Roman"/>
          <w:szCs w:val="20"/>
        </w:rPr>
        <w:t>201</w:t>
      </w:r>
      <w:r w:rsidR="00C42DAA">
        <w:rPr>
          <w:rFonts w:cs="Times New Roman"/>
          <w:szCs w:val="20"/>
        </w:rPr>
        <w:t>6</w:t>
      </w:r>
      <w:r w:rsidRPr="00B41D9E">
        <w:rPr>
          <w:rFonts w:cs="Times New Roman"/>
          <w:szCs w:val="20"/>
        </w:rPr>
        <w:t xml:space="preserve"> r.</w:t>
      </w:r>
      <w:r w:rsidR="00792953">
        <w:rPr>
          <w:rFonts w:cs="Times New Roman"/>
          <w:szCs w:val="20"/>
        </w:rPr>
        <w:t xml:space="preserve"> 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ustala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pismo wysłane na adres wskazany w czołówce umowy uznaje się za doręczone także wówczas, gdy zostanie zwrócone z 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5F5A1D" w:rsidRPr="00B41D9E" w:rsidRDefault="005F5A1D" w:rsidP="00E34D6F">
      <w:pPr>
        <w:rPr>
          <w:rFonts w:cs="Times New Roman"/>
          <w:szCs w:val="20"/>
        </w:rPr>
      </w:pPr>
    </w:p>
    <w:p w:rsidR="00FD3162" w:rsidRPr="00B41D9E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5F5A1D" w:rsidP="00975CBB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4 W</w:t>
      </w:r>
      <w:r w:rsidR="00FF14B3" w:rsidRPr="006023F0">
        <w:rPr>
          <w:rFonts w:cs="Times New Roman"/>
          <w:bCs/>
          <w:szCs w:val="20"/>
        </w:rPr>
        <w:t xml:space="preserve">ojskowy </w:t>
      </w:r>
      <w:r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r w:rsidRPr="006023F0">
        <w:rPr>
          <w:rFonts w:cs="Times New Roman"/>
          <w:bCs/>
          <w:szCs w:val="20"/>
        </w:rPr>
        <w:t>SP ZOZ</w:t>
      </w:r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FF14B3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r w:rsidR="005F5A1D" w:rsidRPr="006023F0">
        <w:rPr>
          <w:rFonts w:cs="Times New Roman"/>
          <w:szCs w:val="20"/>
        </w:rPr>
        <w:tab/>
        <w:t>szpital@4wsk.pl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proofErr w:type="spellStart"/>
      <w:r w:rsidRPr="006023F0">
        <w:rPr>
          <w:rFonts w:cs="Times New Roman"/>
          <w:bCs/>
          <w:szCs w:val="20"/>
        </w:rPr>
        <w:t>fax</w:t>
      </w:r>
      <w:proofErr w:type="spellEnd"/>
      <w:r w:rsidRPr="006023F0">
        <w:rPr>
          <w:rFonts w:cs="Times New Roman"/>
          <w:bCs/>
          <w:szCs w:val="20"/>
        </w:rPr>
        <w:t>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4E52A2">
      <w:pPr>
        <w:numPr>
          <w:ilvl w:val="0"/>
          <w:numId w:val="7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Wszelkie informacje zawarte w niniejszej umowie oraz uzyskane w związku z jej realizacją, stanowią tajemnicę </w:t>
      </w:r>
      <w:r w:rsidR="009800D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</w:t>
      </w:r>
      <w:r w:rsidR="009800D3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 xml:space="preserve">- w rozumieniu ustawy o zwalczaniu nieuczciwej konkurencji (Dz. U. </w:t>
      </w:r>
      <w:r w:rsidR="0016172F" w:rsidRPr="00B41D9E">
        <w:rPr>
          <w:rFonts w:cs="Times New Roman"/>
          <w:szCs w:val="20"/>
        </w:rPr>
        <w:t>z 2003 r.</w:t>
      </w:r>
      <w:r w:rsidR="0016172F">
        <w:rPr>
          <w:rFonts w:cs="Times New Roman"/>
          <w:szCs w:val="20"/>
        </w:rPr>
        <w:t xml:space="preserve">, </w:t>
      </w:r>
      <w:r w:rsidRPr="00B41D9E">
        <w:rPr>
          <w:rFonts w:cs="Times New Roman"/>
          <w:szCs w:val="20"/>
        </w:rPr>
        <w:t xml:space="preserve">Nr 153, poz. 1503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>. zm.).</w:t>
      </w:r>
    </w:p>
    <w:p w:rsidR="00FD3162" w:rsidRPr="00B41D9E" w:rsidRDefault="00FD3162" w:rsidP="004E52A2">
      <w:pPr>
        <w:numPr>
          <w:ilvl w:val="0"/>
          <w:numId w:val="7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oraz osoby świadczące pracę na ich rzecz w jakiejkolwiek formie oraz osoby, przy pomocy, których strony wykonywać będą wzajemne obowiązki, zobowiązane są do nie</w:t>
      </w:r>
      <w:r w:rsidR="00474129">
        <w:rPr>
          <w:rFonts w:cs="Times New Roman"/>
          <w:szCs w:val="20"/>
        </w:rPr>
        <w:t xml:space="preserve"> rozpowszechniania informacji o </w:t>
      </w:r>
      <w:r w:rsidRPr="00B41D9E">
        <w:rPr>
          <w:rFonts w:cs="Times New Roman"/>
          <w:szCs w:val="20"/>
        </w:rPr>
        <w:t>charakterze technicznym, technologicznym, organizacyjnym i handlowym, stanowiących tajemnicę służbową pod rygorem odpowiedzialności cywilnej i karnej.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Strony zobowiązują się do niezwłocznego, wzajemnego, pisemnego powiadamiania, o zmianach w 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>poniesione szkody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Ustala się </w:t>
      </w:r>
      <w:r w:rsidR="00383A71" w:rsidRPr="006023F0">
        <w:rPr>
          <w:rFonts w:eastAsia="Times New Roman" w:cs="Times New Roman"/>
        </w:rPr>
        <w:t xml:space="preserve">ryczałtową </w:t>
      </w:r>
      <w:r w:rsidRPr="006023F0">
        <w:rPr>
          <w:rFonts w:eastAsia="Times New Roman" w:cs="Times New Roman"/>
        </w:rPr>
        <w:t>kwotę kary umownej w wysokości 100 PLN (słownie: sto złotych) za każdy przypadek zagubienia / niedoręczenia, itp.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>Zamawiający może dochodzić odszkodowań przekraczających kwotę kary umownej określonej w ust. 2.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9031DA">
      <w:pPr>
        <w:rPr>
          <w:rFonts w:cs="Times New Roman"/>
          <w:szCs w:val="20"/>
        </w:rPr>
      </w:pPr>
    </w:p>
    <w:p w:rsidR="009031DA" w:rsidRDefault="009031DA" w:rsidP="009031DA">
      <w:pPr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7918BB" w:rsidP="00751D18">
      <w:pPr>
        <w:ind w:left="567" w:hanging="567"/>
        <w:rPr>
          <w:rFonts w:cs="Times New Roman"/>
          <w:szCs w:val="20"/>
        </w:rPr>
      </w:pPr>
      <w:hyperlink r:id="rId8" w:history="1">
        <w:r w:rsidR="009031DA" w:rsidRPr="00C9308A">
          <w:rPr>
            <w:rStyle w:val="Hipercze"/>
            <w:rFonts w:cs="Times New Roman"/>
            <w:szCs w:val="20"/>
          </w:rPr>
          <w:t xml:space="preserve">Nr </w:t>
        </w:r>
        <w:r w:rsidR="0090078B" w:rsidRPr="00C9308A">
          <w:rPr>
            <w:rStyle w:val="Hipercze"/>
            <w:rFonts w:cs="Times New Roman"/>
            <w:szCs w:val="20"/>
          </w:rPr>
          <w:t>1</w:t>
        </w:r>
      </w:hyperlink>
      <w:r w:rsidR="009031DA"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</w:p>
    <w:p w:rsidR="00A27D43" w:rsidRDefault="00A27D43" w:rsidP="00751D18">
      <w:pPr>
        <w:ind w:left="567" w:hanging="567"/>
        <w:rPr>
          <w:rFonts w:cs="Times New Roman"/>
          <w:szCs w:val="20"/>
        </w:rPr>
      </w:pPr>
    </w:p>
    <w:p w:rsidR="009031DA" w:rsidRDefault="009031DA" w:rsidP="00B41D9E">
      <w:pPr>
        <w:rPr>
          <w:rFonts w:cs="Times New Roman"/>
          <w:szCs w:val="20"/>
        </w:rPr>
      </w:pPr>
    </w:p>
    <w:p w:rsidR="00751D18" w:rsidRDefault="00751D18" w:rsidP="00B41D9E">
      <w:pPr>
        <w:rPr>
          <w:rFonts w:cs="Times New Roman"/>
          <w:szCs w:val="20"/>
        </w:rPr>
      </w:pPr>
    </w:p>
    <w:p w:rsidR="009031DA" w:rsidRDefault="009031DA" w:rsidP="00B41D9E">
      <w:pPr>
        <w:rPr>
          <w:rFonts w:cs="Times New Roman"/>
          <w:szCs w:val="20"/>
        </w:rPr>
      </w:pPr>
    </w:p>
    <w:p w:rsidR="00AE49FD" w:rsidRDefault="00AE49FD" w:rsidP="00B41D9E">
      <w:pPr>
        <w:rPr>
          <w:rFonts w:cs="Times New Roman"/>
          <w:szCs w:val="20"/>
        </w:rPr>
      </w:pPr>
    </w:p>
    <w:p w:rsidR="00AE49FD" w:rsidRDefault="00AE49FD" w:rsidP="009031DA">
      <w:pPr>
        <w:jc w:val="center"/>
        <w:rPr>
          <w:rFonts w:cs="Times New Roman"/>
          <w:szCs w:val="20"/>
        </w:rPr>
        <w:sectPr w:rsidR="00AE49FD" w:rsidSect="00975CBB">
          <w:footerReference w:type="default" r:id="rId9"/>
          <w:pgSz w:w="11909" w:h="16834"/>
          <w:pgMar w:top="851" w:right="851" w:bottom="851" w:left="1701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ED124A" w:rsidRDefault="00AE49FD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</w:p>
    <w:p w:rsidR="00AE49FD" w:rsidRDefault="00AE49FD" w:rsidP="00B41D9E">
      <w:pPr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784AE2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E8" w:rsidRDefault="005A13E8" w:rsidP="009031DA">
      <w:r>
        <w:separator/>
      </w:r>
    </w:p>
  </w:endnote>
  <w:endnote w:type="continuationSeparator" w:id="1">
    <w:p w:rsidR="005A13E8" w:rsidRDefault="005A13E8" w:rsidP="0090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60"/>
      <w:docPartObj>
        <w:docPartGallery w:val="Page Numbers (Bottom of Page)"/>
        <w:docPartUnique/>
      </w:docPartObj>
    </w:sdtPr>
    <w:sdtContent>
      <w:p w:rsidR="00C42DAA" w:rsidRDefault="007918BB">
        <w:pPr>
          <w:pStyle w:val="Stopka"/>
          <w:jc w:val="right"/>
        </w:pPr>
        <w:fldSimple w:instr=" PAGE   \* MERGEFORMAT ">
          <w:r w:rsidR="00B7086D">
            <w:rPr>
              <w:noProof/>
            </w:rPr>
            <w:t>1</w:t>
          </w:r>
        </w:fldSimple>
      </w:p>
    </w:sdtContent>
  </w:sdt>
  <w:p w:rsidR="00C42DAA" w:rsidRDefault="00C42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E8" w:rsidRDefault="005A13E8" w:rsidP="009031DA">
      <w:r>
        <w:separator/>
      </w:r>
    </w:p>
  </w:footnote>
  <w:footnote w:type="continuationSeparator" w:id="1">
    <w:p w:rsidR="005A13E8" w:rsidRDefault="005A13E8" w:rsidP="0090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4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5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1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1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9"/>
  </w:num>
  <w:num w:numId="11">
    <w:abstractNumId w:val="17"/>
  </w:num>
  <w:num w:numId="12">
    <w:abstractNumId w:val="4"/>
  </w:num>
  <w:num w:numId="13">
    <w:abstractNumId w:val="1"/>
  </w:num>
  <w:num w:numId="14">
    <w:abstractNumId w:val="22"/>
  </w:num>
  <w:num w:numId="15">
    <w:abstractNumId w:val="2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162"/>
    <w:rsid w:val="00012F12"/>
    <w:rsid w:val="00013413"/>
    <w:rsid w:val="00025450"/>
    <w:rsid w:val="000533D7"/>
    <w:rsid w:val="000624A3"/>
    <w:rsid w:val="0009176C"/>
    <w:rsid w:val="00097B49"/>
    <w:rsid w:val="000C05A5"/>
    <w:rsid w:val="000F1A99"/>
    <w:rsid w:val="00104EE9"/>
    <w:rsid w:val="001521BB"/>
    <w:rsid w:val="0016172F"/>
    <w:rsid w:val="001654A3"/>
    <w:rsid w:val="001C0C56"/>
    <w:rsid w:val="001D5CB5"/>
    <w:rsid w:val="001F18C9"/>
    <w:rsid w:val="001F2EDE"/>
    <w:rsid w:val="001F3C1D"/>
    <w:rsid w:val="00215CC1"/>
    <w:rsid w:val="00231C63"/>
    <w:rsid w:val="00257A54"/>
    <w:rsid w:val="00293DE0"/>
    <w:rsid w:val="002A6B77"/>
    <w:rsid w:val="00315534"/>
    <w:rsid w:val="00336CE1"/>
    <w:rsid w:val="00383A71"/>
    <w:rsid w:val="003916AA"/>
    <w:rsid w:val="003C2B86"/>
    <w:rsid w:val="003D6263"/>
    <w:rsid w:val="0044533C"/>
    <w:rsid w:val="00452F22"/>
    <w:rsid w:val="00472F0C"/>
    <w:rsid w:val="00474129"/>
    <w:rsid w:val="00492177"/>
    <w:rsid w:val="004B192D"/>
    <w:rsid w:val="004C531D"/>
    <w:rsid w:val="004D43D7"/>
    <w:rsid w:val="004E52A2"/>
    <w:rsid w:val="0051480D"/>
    <w:rsid w:val="005804A7"/>
    <w:rsid w:val="00585EB5"/>
    <w:rsid w:val="0059353E"/>
    <w:rsid w:val="00596181"/>
    <w:rsid w:val="005A13E8"/>
    <w:rsid w:val="005B5D84"/>
    <w:rsid w:val="005D5434"/>
    <w:rsid w:val="005D5C51"/>
    <w:rsid w:val="005E6C01"/>
    <w:rsid w:val="005F5A1D"/>
    <w:rsid w:val="006023F0"/>
    <w:rsid w:val="0061017D"/>
    <w:rsid w:val="00646E94"/>
    <w:rsid w:val="006B2201"/>
    <w:rsid w:val="006B6CD0"/>
    <w:rsid w:val="006C2A01"/>
    <w:rsid w:val="006D2E02"/>
    <w:rsid w:val="006E5399"/>
    <w:rsid w:val="00703A41"/>
    <w:rsid w:val="00734832"/>
    <w:rsid w:val="00751D18"/>
    <w:rsid w:val="007838B0"/>
    <w:rsid w:val="00784AE2"/>
    <w:rsid w:val="007855A6"/>
    <w:rsid w:val="007918BB"/>
    <w:rsid w:val="00792953"/>
    <w:rsid w:val="007A2B41"/>
    <w:rsid w:val="007C07BF"/>
    <w:rsid w:val="007C3F46"/>
    <w:rsid w:val="007C4A02"/>
    <w:rsid w:val="00834FE6"/>
    <w:rsid w:val="00861D37"/>
    <w:rsid w:val="00893955"/>
    <w:rsid w:val="008E0052"/>
    <w:rsid w:val="008F26B8"/>
    <w:rsid w:val="008F6DD5"/>
    <w:rsid w:val="0090078B"/>
    <w:rsid w:val="009031DA"/>
    <w:rsid w:val="00920543"/>
    <w:rsid w:val="0092129E"/>
    <w:rsid w:val="00926CA6"/>
    <w:rsid w:val="00975CBB"/>
    <w:rsid w:val="009800D3"/>
    <w:rsid w:val="00985934"/>
    <w:rsid w:val="009B6817"/>
    <w:rsid w:val="009C7D66"/>
    <w:rsid w:val="009D2826"/>
    <w:rsid w:val="009E37CB"/>
    <w:rsid w:val="009E4E63"/>
    <w:rsid w:val="009F6E08"/>
    <w:rsid w:val="00A01A8A"/>
    <w:rsid w:val="00A10C7B"/>
    <w:rsid w:val="00A27D43"/>
    <w:rsid w:val="00A31E92"/>
    <w:rsid w:val="00AB78EC"/>
    <w:rsid w:val="00AE49FD"/>
    <w:rsid w:val="00AE622E"/>
    <w:rsid w:val="00AF2957"/>
    <w:rsid w:val="00AF2F89"/>
    <w:rsid w:val="00AF40F9"/>
    <w:rsid w:val="00B03753"/>
    <w:rsid w:val="00B1522D"/>
    <w:rsid w:val="00B36BBD"/>
    <w:rsid w:val="00B41D9E"/>
    <w:rsid w:val="00B7086D"/>
    <w:rsid w:val="00B93F1C"/>
    <w:rsid w:val="00BB528C"/>
    <w:rsid w:val="00BC1202"/>
    <w:rsid w:val="00BD477F"/>
    <w:rsid w:val="00BD78A2"/>
    <w:rsid w:val="00C31586"/>
    <w:rsid w:val="00C42478"/>
    <w:rsid w:val="00C42DAA"/>
    <w:rsid w:val="00C57029"/>
    <w:rsid w:val="00C71B26"/>
    <w:rsid w:val="00C74DA9"/>
    <w:rsid w:val="00C767F9"/>
    <w:rsid w:val="00C77660"/>
    <w:rsid w:val="00C9308A"/>
    <w:rsid w:val="00C9580E"/>
    <w:rsid w:val="00CA3EA9"/>
    <w:rsid w:val="00CB44E2"/>
    <w:rsid w:val="00CC7DB7"/>
    <w:rsid w:val="00CD02B7"/>
    <w:rsid w:val="00D16887"/>
    <w:rsid w:val="00D16E7E"/>
    <w:rsid w:val="00D31F4F"/>
    <w:rsid w:val="00D7419A"/>
    <w:rsid w:val="00DA2655"/>
    <w:rsid w:val="00DD29CF"/>
    <w:rsid w:val="00DF6414"/>
    <w:rsid w:val="00E25ECD"/>
    <w:rsid w:val="00E34D6F"/>
    <w:rsid w:val="00E94736"/>
    <w:rsid w:val="00E96888"/>
    <w:rsid w:val="00ED124A"/>
    <w:rsid w:val="00EE1F54"/>
    <w:rsid w:val="00EE24D2"/>
    <w:rsid w:val="00F66D7B"/>
    <w:rsid w:val="00F72A14"/>
    <w:rsid w:val="00F7586D"/>
    <w:rsid w:val="00F915B9"/>
    <w:rsid w:val="00FA7CA0"/>
    <w:rsid w:val="00FD3162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i%201%20do%20zapytani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76B399-9795-4CA4-AA9C-02B4BFF8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POIN</cp:lastModifiedBy>
  <cp:revision>10</cp:revision>
  <cp:lastPrinted>2015-11-09T07:40:00Z</cp:lastPrinted>
  <dcterms:created xsi:type="dcterms:W3CDTF">2015-07-13T09:10:00Z</dcterms:created>
  <dcterms:modified xsi:type="dcterms:W3CDTF">2015-11-13T10:27:00Z</dcterms:modified>
</cp:coreProperties>
</file>