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8F3C55" w:rsidRPr="000E1632" w:rsidRDefault="008F3C55" w:rsidP="00B971F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E1632">
        <w:rPr>
          <w:rFonts w:ascii="Tahoma" w:hAnsi="Tahoma" w:cs="Tahoma"/>
          <w:sz w:val="20"/>
          <w:szCs w:val="20"/>
          <w:lang w:eastAsia="pl-PL"/>
        </w:rPr>
        <w:lastRenderedPageBreak/>
        <w:t>Za realizację zamówienia oczekuję należności wg następującej kalkulacji</w:t>
      </w:r>
      <w:r w:rsidR="000F5255" w:rsidRPr="000E1632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E1632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r w:rsidR="00D341B6" w:rsidRPr="000E1632">
        <w:rPr>
          <w:rFonts w:ascii="Tahoma" w:hAnsi="Tahoma" w:cs="Tahoma"/>
          <w:sz w:val="20"/>
          <w:szCs w:val="20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CF751A" w:rsidRPr="007D48B6" w:rsidRDefault="00C24AB3" w:rsidP="007D48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C30DB">
        <w:rPr>
          <w:rFonts w:ascii="Tahoma" w:hAnsi="Tahoma" w:cs="Tahoma"/>
          <w:b/>
          <w:sz w:val="20"/>
          <w:szCs w:val="20"/>
        </w:rPr>
        <w:t xml:space="preserve">ZAKRES 1) </w:t>
      </w:r>
      <w:r w:rsidRPr="00BC30DB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CPV 85141200-1 Udzielanie świadczeń zdrowotnych w zakresie czynności zawodowych pielęgniarki w Klinicznym Oddziale Neurochirurgii </w:t>
      </w:r>
      <w:r w:rsidRPr="00BC30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–(minimalnie 60 godz. w miesiącu, maksymalnie 220 godz. w miesiącu</w:t>
      </w:r>
      <w:r w:rsidRPr="00BC30DB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) – </w:t>
      </w:r>
      <w:r w:rsidRPr="00BC30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 pielęgniarki</w:t>
      </w:r>
    </w:p>
    <w:p w:rsidR="001E2DB9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D48B6">
        <w:rPr>
          <w:b/>
          <w:sz w:val="24"/>
          <w:szCs w:val="24"/>
        </w:rPr>
        <w:t>stawka za 1 godz. …………………zł brutto</w:t>
      </w:r>
    </w:p>
    <w:p w:rsidR="007D48B6" w:rsidRPr="007D48B6" w:rsidRDefault="007D48B6" w:rsidP="007D48B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D48B6">
        <w:rPr>
          <w:sz w:val="24"/>
          <w:szCs w:val="24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:rsidR="001E2DB9" w:rsidRPr="007D48B6" w:rsidRDefault="001E2DB9" w:rsidP="007D48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udział w procedurach pobrań i przeszczepów </w:t>
      </w:r>
      <w:r w:rsidRPr="007D48B6">
        <w:rPr>
          <w:rFonts w:ascii="Times New Roman" w:hAnsi="Times New Roman" w:cs="Times New Roman"/>
          <w:bCs/>
          <w:sz w:val="24"/>
          <w:szCs w:val="24"/>
        </w:rPr>
        <w:t>wypłacane zgodnie z algorytmem aktualnie zatwierdzonym przez Komendanta 4. WSzKzP SP ZOZ ( do wglądu w Dziale Kadr)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czynności związane z pobieraniem narządów od dawcy</w:t>
      </w:r>
      <w:r w:rsidRPr="007D48B6">
        <w:rPr>
          <w:rFonts w:ascii="Times New Roman" w:hAnsi="Times New Roman" w:cs="Times New Roman"/>
          <w:bCs/>
          <w:sz w:val="24"/>
          <w:szCs w:val="24"/>
        </w:rPr>
        <w:t xml:space="preserve">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</w:t>
      </w:r>
      <w:bookmarkStart w:id="0" w:name="_GoBack"/>
      <w:bookmarkEnd w:id="0"/>
      <w:r w:rsidRPr="007D48B6">
        <w:rPr>
          <w:rFonts w:ascii="Times New Roman" w:hAnsi="Times New Roman" w:cs="Times New Roman"/>
          <w:bCs/>
          <w:sz w:val="24"/>
          <w:szCs w:val="24"/>
        </w:rPr>
        <w:t>2a do rozporządzenia ministra zdrowia z dnia 22 marca 2010 r.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udział w DILO</w:t>
      </w:r>
    </w:p>
    <w:p w:rsidR="00857DBD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7D48B6">
        <w:rPr>
          <w:sz w:val="24"/>
          <w:szCs w:val="24"/>
          <w:lang w:eastAsia="pl-PL"/>
        </w:rPr>
        <w:t>umowa na świadczenia zdrowotne w ww. zakresie</w:t>
      </w:r>
      <w:r w:rsidRPr="007D48B6">
        <w:rPr>
          <w:b/>
          <w:sz w:val="24"/>
          <w:szCs w:val="24"/>
          <w:lang w:eastAsia="pl-PL"/>
        </w:rPr>
        <w:t xml:space="preserve"> na okres </w:t>
      </w:r>
      <w:r w:rsidR="00C24AB3">
        <w:rPr>
          <w:b/>
          <w:color w:val="000000"/>
          <w:sz w:val="24"/>
          <w:szCs w:val="24"/>
        </w:rPr>
        <w:t>od dnia  01.08</w:t>
      </w:r>
      <w:r w:rsidR="00587930" w:rsidRPr="007D48B6">
        <w:rPr>
          <w:b/>
          <w:color w:val="000000"/>
          <w:sz w:val="24"/>
          <w:szCs w:val="24"/>
        </w:rPr>
        <w:t xml:space="preserve">.2022r. do dnia </w:t>
      </w:r>
      <w:r w:rsidR="00C24AB3">
        <w:rPr>
          <w:b/>
          <w:color w:val="000000"/>
          <w:sz w:val="24"/>
          <w:szCs w:val="24"/>
        </w:rPr>
        <w:t>31.07</w:t>
      </w:r>
      <w:r w:rsidR="00587930" w:rsidRPr="007D48B6">
        <w:rPr>
          <w:b/>
          <w:color w:val="000000"/>
          <w:sz w:val="24"/>
          <w:szCs w:val="24"/>
        </w:rPr>
        <w:t>.2023</w:t>
      </w:r>
      <w:r w:rsidRPr="007D48B6">
        <w:rPr>
          <w:b/>
          <w:color w:val="000000"/>
          <w:sz w:val="24"/>
          <w:szCs w:val="24"/>
        </w:rPr>
        <w:t>r.</w:t>
      </w:r>
    </w:p>
    <w:p w:rsidR="00714FD5" w:rsidRPr="004021BA" w:rsidRDefault="00714FD5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AB3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A7A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1632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30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8B6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0671E"/>
    <w:rsid w:val="00A10A5F"/>
    <w:rsid w:val="00A16B0E"/>
    <w:rsid w:val="00A2092F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4AB3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60F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FA2F-9D2D-4814-9327-68616B73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2022-07-06T06:23:00Z</cp:lastPrinted>
  <dcterms:created xsi:type="dcterms:W3CDTF">2022-07-06T06:23:00Z</dcterms:created>
  <dcterms:modified xsi:type="dcterms:W3CDTF">2022-07-06T06:23:00Z</dcterms:modified>
</cp:coreProperties>
</file>