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A57C5D">
        <w:rPr>
          <w:rFonts w:ascii="Tahoma" w:hAnsi="Tahoma" w:cs="Tahoma"/>
          <w:lang w:eastAsia="pl-PL"/>
        </w:rPr>
        <w:t xml:space="preserve"> – </w:t>
      </w:r>
      <w:r w:rsidR="008539BF" w:rsidRPr="00A57C5D">
        <w:rPr>
          <w:rFonts w:ascii="Tahoma" w:hAnsi="Tahoma" w:cs="Tahoma"/>
          <w:b/>
          <w:u w:val="single"/>
          <w:lang w:eastAsia="pl-PL"/>
        </w:rPr>
        <w:t>wypełnić odpowiedni zakres</w:t>
      </w:r>
      <w:r w:rsidRPr="00A57C5D">
        <w:rPr>
          <w:rFonts w:ascii="Tahoma" w:hAnsi="Tahoma" w:cs="Tahoma"/>
          <w:b/>
          <w:u w:val="single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55FFC" w:rsidRPr="00F3567B" w:rsidRDefault="00C55FFC" w:rsidP="00C55FFC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F3567B">
        <w:rPr>
          <w:rFonts w:ascii="Tahoma" w:hAnsi="Tahoma" w:cs="Tahoma"/>
          <w:bCs/>
          <w:color w:val="000000"/>
        </w:rPr>
        <w:t>CPV 85000000-9 Udzielanie świadczeń zdrowotnych w zakresie lekarza podstawowej opieki zdrowotnej w Przychodni POZ przy Centrum Szkolenia Wojsk Inżynieryjnych i Chemicznych we Wrocławiu, ul. Obornicka 108 (</w:t>
      </w:r>
      <w:r w:rsidR="003363F9">
        <w:rPr>
          <w:rFonts w:ascii="Tahoma" w:hAnsi="Tahoma" w:cs="Tahoma"/>
          <w:bCs/>
          <w:color w:val="000000"/>
        </w:rPr>
        <w:t xml:space="preserve"> do 100 godz. w miesiącu) </w:t>
      </w:r>
      <w:r w:rsidRPr="00F3567B">
        <w:rPr>
          <w:rFonts w:ascii="Tahoma" w:hAnsi="Tahoma" w:cs="Tahoma"/>
          <w:bCs/>
          <w:color w:val="000000"/>
        </w:rPr>
        <w:t>- 2 lekarzy: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……..% z przychodu NFZ od zadeklarowanych pacjentów </w:t>
      </w:r>
      <w:r w:rsidR="003363F9">
        <w:rPr>
          <w:rFonts w:ascii="Tahoma" w:hAnsi="Tahoma" w:cs="Tahoma"/>
          <w:b/>
          <w:sz w:val="22"/>
          <w:szCs w:val="22"/>
        </w:rPr>
        <w:t>(</w:t>
      </w:r>
      <w:r w:rsidRPr="00F3567B">
        <w:rPr>
          <w:rFonts w:ascii="Tahoma" w:hAnsi="Tahoma" w:cs="Tahoma"/>
          <w:b/>
          <w:sz w:val="22"/>
          <w:szCs w:val="22"/>
        </w:rPr>
        <w:t>do lekarza</w:t>
      </w:r>
      <w:r>
        <w:rPr>
          <w:rFonts w:ascii="Tahoma" w:hAnsi="Tahoma" w:cs="Tahoma"/>
          <w:b/>
          <w:sz w:val="22"/>
          <w:szCs w:val="22"/>
        </w:rPr>
        <w:t>)</w:t>
      </w:r>
      <w:r w:rsidRPr="00F3567B">
        <w:rPr>
          <w:rFonts w:ascii="Tahoma" w:hAnsi="Tahoma" w:cs="Tahoma"/>
          <w:b/>
          <w:sz w:val="22"/>
          <w:szCs w:val="22"/>
        </w:rPr>
        <w:t xml:space="preserve"> przypadającego na miesięczny okres rozliczeniowy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="003363F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3363F9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 w:rsidR="003363F9"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>do dnia 31.08.2020r.</w:t>
      </w:r>
    </w:p>
    <w:p w:rsidR="00F3567B" w:rsidRPr="00F3567B" w:rsidRDefault="00F3567B" w:rsidP="00F3567B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C55FFC" w:rsidRPr="00F3567B" w:rsidRDefault="00C55FFC" w:rsidP="008D1DC6">
      <w:pPr>
        <w:widowControl w:val="0"/>
        <w:numPr>
          <w:ilvl w:val="0"/>
          <w:numId w:val="46"/>
        </w:numPr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F3567B">
        <w:rPr>
          <w:rFonts w:ascii="Tahoma" w:hAnsi="Tahoma" w:cs="Tahoma"/>
          <w:color w:val="000000"/>
        </w:rPr>
        <w:t xml:space="preserve">CPV 85111100-1 Udzielanie świadczeń zdrowotnych w zakresie </w:t>
      </w:r>
      <w:r w:rsidR="008D1DC6" w:rsidRPr="008D1DC6">
        <w:rPr>
          <w:rFonts w:ascii="Tahoma" w:hAnsi="Tahoma" w:cs="Tahoma"/>
          <w:color w:val="000000"/>
        </w:rPr>
        <w:t>chirurgii ogólnej, chirurgii klatki piersiowej w Klinice Chirurgicznej i Poradni Chirurgii Ogólnej z gabinetem diagnostyczno-zabiegowym wraz z wykonywaniem czynności Kierownika Klinicznego Oddziału Chirurgii Klatki Piersiowej</w:t>
      </w:r>
      <w:r w:rsidRPr="008D1DC6">
        <w:rPr>
          <w:rFonts w:ascii="Tahoma" w:hAnsi="Tahoma" w:cs="Tahoma"/>
          <w:color w:val="000000"/>
        </w:rPr>
        <w:t xml:space="preserve"> </w:t>
      </w:r>
      <w:r w:rsidRPr="00F3567B">
        <w:rPr>
          <w:rFonts w:ascii="Tahoma" w:hAnsi="Tahoma" w:cs="Tahoma"/>
          <w:color w:val="000000"/>
        </w:rPr>
        <w:t>(minimalnie 160 godz. w miesiącu, maksymalnie 280 godz. w mie</w:t>
      </w:r>
      <w:r w:rsidR="003363F9">
        <w:rPr>
          <w:rFonts w:ascii="Tahoma" w:hAnsi="Tahoma" w:cs="Tahoma"/>
          <w:color w:val="000000"/>
        </w:rPr>
        <w:t>siącu</w:t>
      </w:r>
      <w:r w:rsidRPr="00F3567B">
        <w:rPr>
          <w:rFonts w:ascii="Tahoma" w:hAnsi="Tahoma" w:cs="Tahoma"/>
          <w:color w:val="000000"/>
        </w:rPr>
        <w:t>) – 1 lekarz specjalista: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 w:rsidR="003363F9"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>do dnia 31.08.2020r.</w:t>
      </w:r>
    </w:p>
    <w:p w:rsidR="00F3567B" w:rsidRPr="00F3567B" w:rsidRDefault="00F3567B" w:rsidP="00F3567B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:rsidR="00C55FFC" w:rsidRPr="00F3567B" w:rsidRDefault="00C55FFC" w:rsidP="00C55FFC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F3567B">
        <w:rPr>
          <w:rFonts w:ascii="Tahoma" w:hAnsi="Tahoma" w:cs="Tahoma"/>
        </w:rPr>
        <w:t>CPV 85111200-2 Udzielanie świadczeń zdrowotnych w zakresie neurochirurgii w Klinicznym Oddziale Neurochirurgicznym i Poradni Neurochirurgicznej wraz z wykonywaniem czynności Zastępcy Kierownika Klinicznego Oddziału Neurochirurgicznego (minimalnie 130 godz. w miesiącu maksymalnie 250 godz. w miesiącu  i do 50 godz. w miesiącu dyżurów pod telefonem) - 1 lekarz specjalista: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F3567B" w:rsidRPr="00F3567B" w:rsidRDefault="00F3567B" w:rsidP="00F3567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01.09.2019r. do dnia 31.08.2020r.</w:t>
      </w:r>
    </w:p>
    <w:p w:rsidR="00C55FFC" w:rsidRPr="00F3567B" w:rsidRDefault="00C55FFC" w:rsidP="00C55FFC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:rsidR="00C55FFC" w:rsidRPr="00F3567B" w:rsidRDefault="00C55FFC" w:rsidP="00C55FFC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F3567B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chorób wewnętrznych przez lekarz</w:t>
      </w:r>
      <w:r w:rsidR="00F3567B">
        <w:rPr>
          <w:rFonts w:ascii="Tahoma" w:eastAsia="Times New Roman" w:hAnsi="Tahoma" w:cs="Tahoma"/>
          <w:color w:val="000000"/>
          <w:lang w:eastAsia="pl-PL"/>
        </w:rPr>
        <w:t>a</w:t>
      </w:r>
      <w:r w:rsidRPr="00F3567B">
        <w:rPr>
          <w:rFonts w:ascii="Tahoma" w:eastAsia="Times New Roman" w:hAnsi="Tahoma" w:cs="Tahoma"/>
          <w:color w:val="000000"/>
          <w:lang w:eastAsia="pl-PL"/>
        </w:rPr>
        <w:t xml:space="preserve"> w trakcie specjalizacji w ramach dyżurów medycznych w Klinice </w:t>
      </w:r>
      <w:r w:rsidR="00760961" w:rsidRPr="00760961">
        <w:rPr>
          <w:rFonts w:ascii="Tahoma" w:eastAsia="Times New Roman" w:hAnsi="Tahoma" w:cs="Tahoma"/>
          <w:color w:val="000000"/>
          <w:lang w:eastAsia="pl-PL"/>
        </w:rPr>
        <w:t>Chorób Wewnętrznych</w:t>
      </w:r>
      <w:r w:rsidRPr="00760961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0" w:name="_GoBack"/>
      <w:bookmarkEnd w:id="0"/>
      <w:r w:rsidR="000A52A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(minimalnie 17 godz. w miesiącu, maksymalnie 72 godz. miesięcznie)</w:t>
      </w:r>
      <w:r w:rsidR="00F3567B">
        <w:rPr>
          <w:rFonts w:ascii="Tahoma" w:eastAsia="Times New Roman" w:hAnsi="Tahoma" w:cs="Tahoma"/>
          <w:bCs/>
          <w:color w:val="000000"/>
          <w:lang w:eastAsia="pl-PL"/>
        </w:rPr>
        <w:t xml:space="preserve"> </w:t>
      </w:r>
      <w:r w:rsidR="001151A7">
        <w:rPr>
          <w:rFonts w:ascii="Tahoma" w:eastAsia="Times New Roman" w:hAnsi="Tahoma" w:cs="Tahoma"/>
          <w:color w:val="000000"/>
          <w:lang w:eastAsia="pl-PL"/>
        </w:rPr>
        <w:t>– 1 lekarz:</w:t>
      </w:r>
    </w:p>
    <w:p w:rsidR="00C55FFC" w:rsidRPr="00F3567B" w:rsidRDefault="00C55FFC" w:rsidP="00C55FF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55FFC" w:rsidRPr="00F3567B" w:rsidRDefault="00C55FFC" w:rsidP="00C55FF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3567B">
        <w:rPr>
          <w:rFonts w:ascii="Tahoma" w:hAnsi="Tahoma" w:cs="Tahoma"/>
          <w:sz w:val="22"/>
          <w:szCs w:val="22"/>
        </w:rPr>
        <w:t>Umowa na świadczenia zdrowotne w niżej wyszczególnionych zakresach zostaną podpisane</w:t>
      </w:r>
    </w:p>
    <w:p w:rsidR="00C55FFC" w:rsidRPr="00F3567B" w:rsidRDefault="00C55FFC" w:rsidP="00C55FFC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3567B">
        <w:rPr>
          <w:rFonts w:ascii="Tahoma" w:hAnsi="Tahoma" w:cs="Tahoma"/>
          <w:sz w:val="22"/>
          <w:szCs w:val="22"/>
        </w:rPr>
        <w:t xml:space="preserve">na okres </w:t>
      </w:r>
      <w:r w:rsidRPr="00F3567B">
        <w:rPr>
          <w:rFonts w:ascii="Tahoma" w:hAnsi="Tahoma" w:cs="Tahoma"/>
          <w:b/>
          <w:sz w:val="22"/>
          <w:szCs w:val="22"/>
        </w:rPr>
        <w:t>od 01.09.2019r. do dnia 31.08.2020r.</w:t>
      </w:r>
    </w:p>
    <w:p w:rsidR="00C55FFC" w:rsidRDefault="00C55FFC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A52AA" w:rsidRPr="000A52AA" w:rsidRDefault="000A52AA" w:rsidP="000A52AA">
      <w:pPr>
        <w:widowControl w:val="0"/>
        <w:numPr>
          <w:ilvl w:val="0"/>
          <w:numId w:val="46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0A52AA">
        <w:rPr>
          <w:rFonts w:ascii="Tahoma" w:hAnsi="Tahoma" w:cs="Tahoma"/>
          <w:bCs/>
          <w:color w:val="000000"/>
        </w:rPr>
        <w:t xml:space="preserve">CPV 85111500-5 Udzielanie świadczeń zdrowotnych w zakresie psychiatrii w ramach dyżurów medycznych w Klinicznym Oddziale Psychiatrycznym i Leczenia Stresu Bojowego – (minimalnie 30 godz. w miesiącu, maksymalnie 140 godz. miesięcznie) </w:t>
      </w:r>
      <w:r>
        <w:rPr>
          <w:rFonts w:ascii="Tahoma" w:hAnsi="Tahoma" w:cs="Tahoma"/>
          <w:bCs/>
          <w:color w:val="000000"/>
        </w:rPr>
        <w:t>- 1 lekarz:</w:t>
      </w:r>
    </w:p>
    <w:p w:rsidR="000A52AA" w:rsidRPr="00F3567B" w:rsidRDefault="000A52AA" w:rsidP="000A52A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A52AA" w:rsidRPr="00F3567B" w:rsidRDefault="000A52AA" w:rsidP="000A52A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3567B">
        <w:rPr>
          <w:rFonts w:ascii="Tahoma" w:hAnsi="Tahoma" w:cs="Tahoma"/>
          <w:sz w:val="22"/>
          <w:szCs w:val="22"/>
        </w:rPr>
        <w:t>Umowa na świadczenia zdrowotne w niżej wyszczególnionych zakresach zostaną podpisane</w:t>
      </w:r>
    </w:p>
    <w:p w:rsidR="000A52AA" w:rsidRPr="00F3567B" w:rsidRDefault="000A52AA" w:rsidP="000A52AA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3567B">
        <w:rPr>
          <w:rFonts w:ascii="Tahoma" w:hAnsi="Tahoma" w:cs="Tahoma"/>
          <w:sz w:val="22"/>
          <w:szCs w:val="22"/>
        </w:rPr>
        <w:t xml:space="preserve">na okres </w:t>
      </w:r>
      <w:r w:rsidRPr="00F3567B">
        <w:rPr>
          <w:rFonts w:ascii="Tahoma" w:hAnsi="Tahoma" w:cs="Tahoma"/>
          <w:b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15.08</w:t>
      </w:r>
      <w:r w:rsidRPr="00F3567B">
        <w:rPr>
          <w:rFonts w:ascii="Tahoma" w:hAnsi="Tahoma" w:cs="Tahoma"/>
          <w:b/>
          <w:sz w:val="22"/>
          <w:szCs w:val="22"/>
        </w:rPr>
        <w:t xml:space="preserve">.2019r. do dnia </w:t>
      </w:r>
      <w:r>
        <w:rPr>
          <w:rFonts w:ascii="Tahoma" w:hAnsi="Tahoma" w:cs="Tahoma"/>
          <w:b/>
          <w:sz w:val="22"/>
          <w:szCs w:val="22"/>
        </w:rPr>
        <w:t>30.09</w:t>
      </w:r>
      <w:r w:rsidRPr="00F3567B">
        <w:rPr>
          <w:rFonts w:ascii="Tahoma" w:hAnsi="Tahoma" w:cs="Tahoma"/>
          <w:b/>
          <w:sz w:val="22"/>
          <w:szCs w:val="22"/>
        </w:rPr>
        <w:t>.2020r.</w:t>
      </w:r>
    </w:p>
    <w:p w:rsidR="003363F9" w:rsidRDefault="003363F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0A52AA" w:rsidRDefault="000A52AA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0A52AA" w:rsidRPr="00195B7B" w:rsidRDefault="000A52AA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lastRenderedPageBreak/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961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5"/>
  </w:num>
  <w:num w:numId="6">
    <w:abstractNumId w:val="21"/>
  </w:num>
  <w:num w:numId="7">
    <w:abstractNumId w:val="34"/>
  </w:num>
  <w:num w:numId="8">
    <w:abstractNumId w:val="29"/>
  </w:num>
  <w:num w:numId="9">
    <w:abstractNumId w:val="22"/>
  </w:num>
  <w:num w:numId="10">
    <w:abstractNumId w:val="5"/>
  </w:num>
  <w:num w:numId="11">
    <w:abstractNumId w:val="7"/>
  </w:num>
  <w:num w:numId="12">
    <w:abstractNumId w:val="31"/>
  </w:num>
  <w:num w:numId="13">
    <w:abstractNumId w:val="20"/>
  </w:num>
  <w:num w:numId="14">
    <w:abstractNumId w:val="32"/>
  </w:num>
  <w:num w:numId="15">
    <w:abstractNumId w:val="19"/>
  </w:num>
  <w:num w:numId="16">
    <w:abstractNumId w:val="15"/>
  </w:num>
  <w:num w:numId="17">
    <w:abstractNumId w:val="13"/>
  </w:num>
  <w:num w:numId="18">
    <w:abstractNumId w:val="37"/>
  </w:num>
  <w:num w:numId="19">
    <w:abstractNumId w:val="16"/>
  </w:num>
  <w:num w:numId="20">
    <w:abstractNumId w:val="8"/>
  </w:num>
  <w:num w:numId="21">
    <w:abstractNumId w:val="10"/>
  </w:num>
  <w:num w:numId="22">
    <w:abstractNumId w:val="24"/>
  </w:num>
  <w:num w:numId="23">
    <w:abstractNumId w:val="11"/>
  </w:num>
  <w:num w:numId="24">
    <w:abstractNumId w:val="27"/>
  </w:num>
  <w:num w:numId="25">
    <w:abstractNumId w:val="38"/>
  </w:num>
  <w:num w:numId="26">
    <w:abstractNumId w:val="6"/>
  </w:num>
  <w:num w:numId="27">
    <w:abstractNumId w:val="14"/>
  </w:num>
  <w:num w:numId="28">
    <w:abstractNumId w:val="1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6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"/>
  </w:num>
  <w:num w:numId="45">
    <w:abstractNumId w:val="28"/>
  </w:num>
  <w:num w:numId="46">
    <w:abstractNumId w:val="2"/>
  </w:num>
  <w:num w:numId="47">
    <w:abstractNumId w:val="2"/>
    <w:lvlOverride w:ilvl="0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62D4"/>
    <w:rsid w:val="00101BDB"/>
    <w:rsid w:val="001049B1"/>
    <w:rsid w:val="00104B91"/>
    <w:rsid w:val="00105CD7"/>
    <w:rsid w:val="001151A7"/>
    <w:rsid w:val="00120439"/>
    <w:rsid w:val="001368A6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60961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1DC6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55FFC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29DF-A90F-47C3-BC26-6287F20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144</cp:revision>
  <cp:lastPrinted>2019-07-11T10:46:00Z</cp:lastPrinted>
  <dcterms:created xsi:type="dcterms:W3CDTF">2016-09-08T05:24:00Z</dcterms:created>
  <dcterms:modified xsi:type="dcterms:W3CDTF">2019-07-16T07:43:00Z</dcterms:modified>
</cp:coreProperties>
</file>