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697CC1" w:rsidRPr="006B70D6">
        <w:rPr>
          <w:sz w:val="24"/>
          <w:szCs w:val="24"/>
          <w:u w:val="single"/>
        </w:rPr>
        <w:t>w zakresie okulistyki w Poradni Okulistycznej w Poliklinice 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697CC1" w:rsidRDefault="00697CC1" w:rsidP="00697CC1">
      <w:pPr>
        <w:numPr>
          <w:ilvl w:val="0"/>
          <w:numId w:val="22"/>
        </w:numPr>
        <w:jc w:val="both"/>
        <w:rPr>
          <w:sz w:val="24"/>
          <w:szCs w:val="24"/>
          <w:lang w:eastAsia="pl-PL"/>
        </w:rPr>
      </w:pPr>
      <w:r>
        <w:rPr>
          <w:sz w:val="24"/>
          <w:szCs w:val="24"/>
        </w:rPr>
        <w:t xml:space="preserve">udzielanie ambulatoryjnych świadczeń zdrowotnych w zakresie okulistyki poprzez osobiste prowadzenie badań, konsultacji i leczenia pacjentów, a także wydawanie opinii i orzeczeń z tym związanym zgodnie z zawartymi umowami przez 4WSKzP SP ZOZ oraz obowiązującymi przepisami w tym zakresie,  </w:t>
      </w:r>
    </w:p>
    <w:p w:rsidR="00697CC1" w:rsidRPr="00B04571" w:rsidRDefault="00697CC1" w:rsidP="00697CC1">
      <w:pPr>
        <w:numPr>
          <w:ilvl w:val="0"/>
          <w:numId w:val="22"/>
        </w:numPr>
        <w:jc w:val="both"/>
        <w:rPr>
          <w:sz w:val="24"/>
          <w:szCs w:val="24"/>
          <w:lang w:eastAsia="pl-PL"/>
        </w:rPr>
      </w:pPr>
      <w:r>
        <w:rPr>
          <w:sz w:val="24"/>
        </w:rPr>
        <w:t>sporządzanie i przekazywanie sprawozdań i statystyk określonych przez Udzielającego zamówienie</w:t>
      </w:r>
    </w:p>
    <w:p w:rsidR="00697CC1" w:rsidRPr="00B04571" w:rsidRDefault="00697CC1" w:rsidP="00697CC1">
      <w:pPr>
        <w:numPr>
          <w:ilvl w:val="0"/>
          <w:numId w:val="22"/>
        </w:numPr>
        <w:jc w:val="both"/>
        <w:rPr>
          <w:sz w:val="24"/>
          <w:szCs w:val="24"/>
          <w:lang w:eastAsia="pl-PL"/>
        </w:rPr>
      </w:pPr>
      <w:r>
        <w:rPr>
          <w:sz w:val="24"/>
        </w:rPr>
        <w:t>udzielanie informacji w zakresie udzielanych świadczeń podmiotom uprawnionym do ich pozyskania</w:t>
      </w:r>
      <w:r w:rsidRPr="00B04571">
        <w:rPr>
          <w:sz w:val="24"/>
        </w:rPr>
        <w:t>,</w:t>
      </w:r>
    </w:p>
    <w:p w:rsidR="0031482A" w:rsidRPr="00697CC1" w:rsidRDefault="00697CC1" w:rsidP="00697CC1">
      <w:pPr>
        <w:pStyle w:val="Bezodstpw"/>
        <w:numPr>
          <w:ilvl w:val="0"/>
          <w:numId w:val="22"/>
        </w:numPr>
        <w:jc w:val="both"/>
        <w:rPr>
          <w:color w:val="000000"/>
          <w:sz w:val="24"/>
        </w:rPr>
      </w:pPr>
      <w:r w:rsidRPr="00CF16C4">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31482A" w:rsidRPr="00697CC1">
        <w:rPr>
          <w:rFonts w:ascii="Times New Roman" w:hAnsi="Times New Roman" w:cs="Times New Roman"/>
          <w:color w:val="000000"/>
          <w:sz w:val="24"/>
          <w:szCs w:val="24"/>
          <w:lang w:eastAsia="pl-PL"/>
        </w:rPr>
        <w:t xml:space="preserve">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697CC1">
        <w:rPr>
          <w:bCs/>
          <w:sz w:val="24"/>
          <w:szCs w:val="24"/>
        </w:rPr>
        <w:t xml:space="preserve">Poradni </w:t>
      </w:r>
      <w:r w:rsidR="00697CC1" w:rsidRPr="00697CC1">
        <w:rPr>
          <w:sz w:val="24"/>
          <w:szCs w:val="24"/>
        </w:rPr>
        <w:t>Okulistycznej</w:t>
      </w:r>
      <w:r w:rsidR="00697CC1" w:rsidRPr="00047887">
        <w:rPr>
          <w:sz w:val="24"/>
        </w:rPr>
        <w:t xml:space="preserve"> </w:t>
      </w:r>
      <w:r w:rsidR="004526BE" w:rsidRPr="00047887">
        <w:rPr>
          <w:sz w:val="24"/>
        </w:rPr>
        <w:t xml:space="preserve">( zwanych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w:t>
      </w:r>
      <w:r w:rsidR="00697CC1" w:rsidRPr="00697CC1">
        <w:rPr>
          <w:bCs/>
          <w:sz w:val="24"/>
          <w:szCs w:val="24"/>
        </w:rPr>
        <w:t xml:space="preserve">Poradni </w:t>
      </w:r>
      <w:r w:rsidR="00697CC1" w:rsidRPr="00697CC1">
        <w:rPr>
          <w:sz w:val="24"/>
          <w:szCs w:val="24"/>
        </w:rPr>
        <w:t>Okulistycznej</w:t>
      </w:r>
      <w:r w:rsidR="00697CC1" w:rsidRPr="00047887">
        <w:rPr>
          <w:sz w:val="24"/>
        </w:rPr>
        <w:t xml:space="preserve"> </w:t>
      </w:r>
      <w:r w:rsidR="00697CC1" w:rsidRPr="00A30782">
        <w:rPr>
          <w:b/>
          <w:bCs/>
          <w:sz w:val="24"/>
          <w:szCs w:val="24"/>
          <w:lang w:eastAsia="pl-PL"/>
        </w:rPr>
        <w:t xml:space="preserve">(minimalnie </w:t>
      </w:r>
      <w:r w:rsidR="00697CC1">
        <w:rPr>
          <w:b/>
          <w:bCs/>
          <w:sz w:val="24"/>
          <w:szCs w:val="24"/>
          <w:lang w:eastAsia="pl-PL"/>
        </w:rPr>
        <w:t>80</w:t>
      </w:r>
      <w:r w:rsidR="00697CC1" w:rsidRPr="00A30782">
        <w:rPr>
          <w:b/>
          <w:bCs/>
          <w:sz w:val="24"/>
          <w:szCs w:val="24"/>
          <w:lang w:eastAsia="pl-PL"/>
        </w:rPr>
        <w:t xml:space="preserve"> godz. w miesiącu, maksymalnie </w:t>
      </w:r>
      <w:r w:rsidR="00697CC1">
        <w:rPr>
          <w:b/>
          <w:bCs/>
          <w:sz w:val="24"/>
          <w:szCs w:val="24"/>
          <w:lang w:eastAsia="pl-PL"/>
        </w:rPr>
        <w:t>1</w:t>
      </w:r>
      <w:r w:rsidR="00697CC1" w:rsidRPr="00A30782">
        <w:rPr>
          <w:b/>
          <w:bCs/>
          <w:sz w:val="24"/>
          <w:szCs w:val="24"/>
          <w:lang w:eastAsia="pl-PL"/>
        </w:rPr>
        <w:t>20 godz.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Przyjmujący zamówienie oświadcza, iż wiadomym mu jest, że Udzielający zamówienia zawarł analogicznie umowy z innymi lekarzami prowadzącymi indywidualne praktyki</w:t>
      </w:r>
      <w:r w:rsidRPr="00F77C60">
        <w:rPr>
          <w:i/>
          <w:sz w:val="24"/>
        </w:rPr>
        <w:t xml:space="preserve"> </w:t>
      </w:r>
      <w:r w:rsidRPr="00F77C60">
        <w:rPr>
          <w:sz w:val="24"/>
        </w:rPr>
        <w:t>lekarskie i nie wnosi do tego żadnych zastrzeżeń.</w:t>
      </w:r>
      <w:r w:rsidRPr="00F77C60">
        <w:rPr>
          <w:i/>
          <w:sz w:val="24"/>
        </w:rPr>
        <w:t xml:space="preserve"> </w:t>
      </w:r>
      <w:r w:rsidRPr="00F77C60">
        <w:rPr>
          <w:sz w:val="24"/>
        </w:rPr>
        <w:t xml:space="preserve">Funkcję koordynatora działalności wszystkich świadczeniodawców pełnić będzie </w:t>
      </w:r>
      <w:r w:rsidR="006B63B9">
        <w:rPr>
          <w:sz w:val="24"/>
        </w:rPr>
        <w:t>………………………………</w:t>
      </w:r>
      <w:r w:rsidR="00047887" w:rsidRPr="00047887">
        <w:rPr>
          <w:sz w:val="24"/>
          <w:szCs w:val="24"/>
        </w:rPr>
        <w:t xml:space="preserve"> </w:t>
      </w:r>
      <w:r w:rsidR="00047887" w:rsidRPr="00AB37ED">
        <w:rPr>
          <w:sz w:val="24"/>
          <w:szCs w:val="24"/>
        </w:rPr>
        <w:t>lub osoba przez niego wyznaczona</w:t>
      </w:r>
      <w:r w:rsidRPr="00F77C60">
        <w:rPr>
          <w:sz w:val="24"/>
          <w:szCs w:val="24"/>
        </w:rPr>
        <w:t>, który</w:t>
      </w:r>
      <w:r w:rsidRPr="00F77C60">
        <w:rPr>
          <w:sz w:val="24"/>
        </w:rPr>
        <w:t xml:space="preserve"> w sprawach związanych z funkcjonowaniem </w:t>
      </w:r>
      <w:r>
        <w:rPr>
          <w:bCs/>
          <w:sz w:val="24"/>
          <w:szCs w:val="24"/>
        </w:rPr>
        <w:t>poradni</w:t>
      </w:r>
      <w:r w:rsidRPr="00F77C6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F77C60">
        <w:rPr>
          <w:color w:val="000000"/>
          <w:sz w:val="24"/>
          <w:szCs w:val="24"/>
        </w:rPr>
        <w:t xml:space="preserve"> </w:t>
      </w:r>
      <w:r>
        <w:rPr>
          <w:bCs/>
          <w:sz w:val="24"/>
          <w:szCs w:val="24"/>
        </w:rPr>
        <w:t>poradni</w:t>
      </w:r>
      <w:r w:rsidRPr="00F77C60">
        <w:rPr>
          <w:color w:val="000000"/>
          <w:sz w:val="24"/>
          <w:szCs w:val="24"/>
        </w:rPr>
        <w:t>.</w:t>
      </w:r>
    </w:p>
    <w:p w:rsidR="002B1B14" w:rsidRDefault="002B1B14"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97CC1" w:rsidRDefault="00697CC1"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697CC1" w:rsidRDefault="00697CC1" w:rsidP="009250CB">
      <w:pPr>
        <w:jc w:val="center"/>
        <w:rPr>
          <w:sz w:val="24"/>
          <w:szCs w:val="24"/>
        </w:rPr>
      </w:pPr>
    </w:p>
    <w:p w:rsidR="00697CC1" w:rsidRDefault="00697CC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97CC1" w:rsidRDefault="00697CC1"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697CC1" w:rsidRDefault="00697CC1" w:rsidP="00697CC1">
      <w:pPr>
        <w:ind w:left="1117" w:hanging="691"/>
        <w:jc w:val="both"/>
        <w:rPr>
          <w:sz w:val="24"/>
        </w:rPr>
      </w:pPr>
      <w:r>
        <w:rPr>
          <w:b/>
          <w:sz w:val="24"/>
        </w:rPr>
        <w:t>……..</w:t>
      </w:r>
      <w:r>
        <w:rPr>
          <w:b/>
          <w:sz w:val="24"/>
        </w:rPr>
        <w:t xml:space="preserve">  zł </w:t>
      </w:r>
      <w:r w:rsidRPr="0001290D">
        <w:rPr>
          <w:b/>
          <w:sz w:val="24"/>
        </w:rPr>
        <w:t xml:space="preserve">brutto za 1 godzinę </w:t>
      </w:r>
      <w:r w:rsidRPr="0001290D">
        <w:rPr>
          <w:sz w:val="24"/>
        </w:rPr>
        <w:t xml:space="preserve">(słownie: </w:t>
      </w:r>
      <w:r>
        <w:rPr>
          <w:sz w:val="24"/>
        </w:rPr>
        <w:t>……………………….</w:t>
      </w:r>
      <w:r>
        <w:rPr>
          <w:sz w:val="24"/>
        </w:rPr>
        <w:t xml:space="preserve"> złotych brutto</w:t>
      </w:r>
      <w:r w:rsidRPr="0001290D">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794D0F">
        <w:rPr>
          <w:sz w:val="24"/>
        </w:rPr>
        <w:t>……………………………………………</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697CC1" w:rsidRDefault="00697CC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697CC1" w:rsidRDefault="00697CC1" w:rsidP="0003049E">
      <w:pPr>
        <w:jc w:val="center"/>
        <w:rPr>
          <w:sz w:val="24"/>
        </w:rPr>
      </w:pPr>
    </w:p>
    <w:p w:rsidR="00697CC1" w:rsidRDefault="00697CC1"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697CC1" w:rsidRDefault="00697CC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97CC1" w:rsidRDefault="00697CC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697CC1" w:rsidRDefault="00697CC1" w:rsidP="00697CC1">
      <w:pPr>
        <w:jc w:val="center"/>
        <w:rPr>
          <w:sz w:val="24"/>
        </w:rPr>
      </w:pPr>
    </w:p>
    <w:p w:rsidR="00697CC1" w:rsidRPr="00697CC1" w:rsidRDefault="00697CC1" w:rsidP="00697CC1">
      <w:pPr>
        <w:jc w:val="center"/>
        <w:rPr>
          <w:sz w:val="24"/>
        </w:rPr>
      </w:pPr>
      <w:r w:rsidRPr="00697CC1">
        <w:rPr>
          <w:sz w:val="24"/>
        </w:rPr>
        <w:t>§ 28</w:t>
      </w:r>
    </w:p>
    <w:p w:rsidR="00697CC1" w:rsidRPr="00697CC1" w:rsidRDefault="00697CC1" w:rsidP="00697CC1">
      <w:pPr>
        <w:jc w:val="both"/>
        <w:rPr>
          <w:sz w:val="24"/>
        </w:rPr>
      </w:pPr>
      <w:r w:rsidRPr="00697CC1">
        <w:rPr>
          <w:sz w:val="24"/>
        </w:rPr>
        <w:t>1. Przyjmujący zamówienie zapłaci Udzielającemu zamówienie kary umowne:</w:t>
      </w:r>
    </w:p>
    <w:p w:rsidR="00697CC1" w:rsidRPr="00697CC1" w:rsidRDefault="00697CC1" w:rsidP="00697CC1">
      <w:pPr>
        <w:numPr>
          <w:ilvl w:val="0"/>
          <w:numId w:val="21"/>
        </w:numPr>
        <w:jc w:val="both"/>
        <w:rPr>
          <w:sz w:val="24"/>
        </w:rPr>
      </w:pPr>
      <w:r w:rsidRPr="00697CC1">
        <w:rPr>
          <w:sz w:val="24"/>
        </w:rPr>
        <w:t xml:space="preserve">Za odstąpienie bez zgody zamawiającego od realizacji świadczeń zdrowotnych objętych niniejsza umową w wysokości kwoty równej 15 - krotności stawki godzinowej określonej </w:t>
      </w:r>
    </w:p>
    <w:p w:rsidR="00697CC1" w:rsidRPr="00697CC1" w:rsidRDefault="00697CC1" w:rsidP="00697CC1">
      <w:pPr>
        <w:jc w:val="both"/>
        <w:rPr>
          <w:sz w:val="24"/>
        </w:rPr>
      </w:pPr>
      <w:r w:rsidRPr="00697CC1">
        <w:rPr>
          <w:sz w:val="24"/>
        </w:rPr>
        <w:t xml:space="preserve">            w § 19 pkt. 1 za każdy dzień nieobecności.</w:t>
      </w:r>
    </w:p>
    <w:p w:rsidR="00697CC1" w:rsidRPr="00697CC1" w:rsidRDefault="00697CC1" w:rsidP="00697CC1">
      <w:pPr>
        <w:numPr>
          <w:ilvl w:val="0"/>
          <w:numId w:val="21"/>
        </w:numPr>
        <w:jc w:val="both"/>
        <w:rPr>
          <w:sz w:val="24"/>
        </w:rPr>
      </w:pPr>
      <w:r w:rsidRPr="00697CC1">
        <w:rPr>
          <w:sz w:val="24"/>
        </w:rPr>
        <w:t>Za pobieranie nienależnych opłat od ubezpieczonych za świadczenia objęte przedmiotem niniejszej umowy w wysokości kwoty równej 15 - krotności stawki godzinowej określonej w § 19 pkt. 1.</w:t>
      </w:r>
    </w:p>
    <w:p w:rsidR="00697CC1" w:rsidRPr="00697CC1" w:rsidRDefault="00697CC1" w:rsidP="00697CC1">
      <w:pPr>
        <w:numPr>
          <w:ilvl w:val="0"/>
          <w:numId w:val="21"/>
        </w:numPr>
        <w:jc w:val="both"/>
        <w:rPr>
          <w:sz w:val="24"/>
          <w:u w:val="single"/>
        </w:rPr>
      </w:pPr>
      <w:r w:rsidRPr="00697CC1">
        <w:rPr>
          <w:sz w:val="24"/>
        </w:rPr>
        <w:t xml:space="preserve">Za wystawianie recept na rzecz hospitalizowanego w toku leczenia szpitalnego </w:t>
      </w:r>
      <w:r w:rsidRPr="00697CC1">
        <w:rPr>
          <w:sz w:val="24"/>
        </w:rPr>
        <w:br/>
        <w:t>w wysokości kwoty równej 15 - krotności stawki godzinowej określonej w § 19 pkt. 1.</w:t>
      </w:r>
    </w:p>
    <w:p w:rsidR="00697CC1" w:rsidRPr="00697CC1" w:rsidRDefault="00697CC1" w:rsidP="00697CC1">
      <w:pPr>
        <w:numPr>
          <w:ilvl w:val="0"/>
          <w:numId w:val="21"/>
        </w:numPr>
        <w:jc w:val="both"/>
        <w:rPr>
          <w:sz w:val="24"/>
        </w:rPr>
      </w:pPr>
      <w:r w:rsidRPr="00697CC1">
        <w:rPr>
          <w:sz w:val="24"/>
        </w:rPr>
        <w:t>Za uzasadnioną skargę pacjenta – w wysokości kwoty równej 10 - krotności stawki godzinowej określonej w § 19 pkt. 1.</w:t>
      </w:r>
    </w:p>
    <w:p w:rsidR="00697CC1" w:rsidRPr="00697CC1" w:rsidRDefault="00697CC1" w:rsidP="00697CC1">
      <w:pPr>
        <w:jc w:val="both"/>
        <w:rPr>
          <w:sz w:val="24"/>
        </w:rPr>
      </w:pPr>
      <w:r w:rsidRPr="00697CC1">
        <w:rPr>
          <w:sz w:val="24"/>
        </w:rPr>
        <w:t xml:space="preserve">2. Jeżeli zastrzeżone kary umowne nie pokryją rzeczywistej wysokości szkody, a także </w:t>
      </w:r>
      <w:r w:rsidRPr="00697CC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36B9" w:rsidRPr="004136B9" w:rsidRDefault="004136B9" w:rsidP="004136B9">
      <w:pPr>
        <w:jc w:val="both"/>
        <w:rPr>
          <w:sz w:val="24"/>
        </w:rPr>
      </w:pP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697CC1" w:rsidRDefault="00697CC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w:t>
      </w:r>
      <w:bookmarkStart w:id="0" w:name="_GoBack"/>
      <w:bookmarkEnd w:id="0"/>
      <w:r w:rsidRPr="005C587E">
        <w:t>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697CC1">
      <w:rPr>
        <w:noProof/>
      </w:rPr>
      <w:t>9</w:t>
    </w:r>
    <w:r>
      <w:fldChar w:fldCharType="end"/>
    </w:r>
  </w:p>
  <w:p w:rsidR="00E730D8" w:rsidRDefault="00697CC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97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97CC1"/>
    <w:rsid w:val="006B63B9"/>
    <w:rsid w:val="006C0FB0"/>
    <w:rsid w:val="006C17FA"/>
    <w:rsid w:val="006E49D1"/>
    <w:rsid w:val="00705261"/>
    <w:rsid w:val="007071AF"/>
    <w:rsid w:val="0073266E"/>
    <w:rsid w:val="00794D0F"/>
    <w:rsid w:val="007E0F19"/>
    <w:rsid w:val="008C10FD"/>
    <w:rsid w:val="009250CB"/>
    <w:rsid w:val="009939C1"/>
    <w:rsid w:val="00A30782"/>
    <w:rsid w:val="00A366FC"/>
    <w:rsid w:val="00A90041"/>
    <w:rsid w:val="00AA1BA3"/>
    <w:rsid w:val="00AC5D60"/>
    <w:rsid w:val="00B30DDE"/>
    <w:rsid w:val="00B630F8"/>
    <w:rsid w:val="00B9334F"/>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1861"/>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369A-8DD9-4891-9838-F978AE78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6315</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cp:revision>
  <cp:lastPrinted>2018-09-20T12:25:00Z</cp:lastPrinted>
  <dcterms:created xsi:type="dcterms:W3CDTF">2018-12-13T09:12:00Z</dcterms:created>
  <dcterms:modified xsi:type="dcterms:W3CDTF">2019-01-28T08:13:00Z</dcterms:modified>
</cp:coreProperties>
</file>