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51A35" w14:textId="25FEBBD1" w:rsidR="00FC64FA" w:rsidRPr="00646CD4" w:rsidRDefault="00FC64FA" w:rsidP="00646CD4">
      <w:pPr>
        <w:autoSpaceDE w:val="0"/>
        <w:autoSpaceDN w:val="0"/>
        <w:adjustRightInd w:val="0"/>
        <w:spacing w:line="276" w:lineRule="auto"/>
        <w:ind w:left="7368"/>
        <w:rPr>
          <w:rFonts w:ascii="Tahoma" w:hAnsi="Tahoma" w:cs="Tahoma"/>
          <w:b/>
        </w:rPr>
      </w:pPr>
      <w:r w:rsidRPr="00646CD4">
        <w:rPr>
          <w:rFonts w:ascii="Tahoma" w:hAnsi="Tahoma" w:cs="Tahoma"/>
          <w:b/>
        </w:rPr>
        <w:t xml:space="preserve">Załącznik nr </w:t>
      </w:r>
      <w:r w:rsidR="00646CD4" w:rsidRPr="00646CD4">
        <w:rPr>
          <w:rFonts w:ascii="Tahoma" w:hAnsi="Tahoma" w:cs="Tahoma"/>
          <w:b/>
        </w:rPr>
        <w:t>2</w:t>
      </w:r>
      <w:r w:rsidRPr="00646CD4">
        <w:rPr>
          <w:rFonts w:ascii="Tahoma" w:hAnsi="Tahoma" w:cs="Tahoma"/>
          <w:b/>
        </w:rPr>
        <w:t xml:space="preserve"> </w:t>
      </w:r>
    </w:p>
    <w:p w14:paraId="38781419" w14:textId="77777777" w:rsidR="00646CD4" w:rsidRPr="00646CD4" w:rsidRDefault="00646CD4" w:rsidP="00646CD4">
      <w:pPr>
        <w:autoSpaceDE w:val="0"/>
        <w:autoSpaceDN w:val="0"/>
        <w:adjustRightInd w:val="0"/>
        <w:spacing w:line="276" w:lineRule="auto"/>
        <w:ind w:left="7368" w:firstLine="420"/>
        <w:rPr>
          <w:rFonts w:ascii="Tahoma" w:hAnsi="Tahoma" w:cs="Tahoma"/>
          <w:b/>
        </w:rPr>
      </w:pPr>
    </w:p>
    <w:p w14:paraId="71A7CE62" w14:textId="59BC24DF" w:rsidR="00646CD4" w:rsidRPr="00646CD4" w:rsidRDefault="00646CD4" w:rsidP="00646CD4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646CD4">
        <w:rPr>
          <w:rFonts w:ascii="Tahoma" w:hAnsi="Tahoma" w:cs="Tahoma"/>
          <w:b/>
        </w:rPr>
        <w:t>OPIS PROJEKTU</w:t>
      </w:r>
    </w:p>
    <w:p w14:paraId="21DF69C9" w14:textId="77777777" w:rsidR="00646CD4" w:rsidRPr="00646CD4" w:rsidRDefault="00646CD4" w:rsidP="00646CD4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</w:p>
    <w:p w14:paraId="71441EFD" w14:textId="77777777" w:rsidR="00B37166" w:rsidRPr="00646CD4" w:rsidRDefault="00B37166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  <w:b/>
        </w:rPr>
        <w:t>Wrocławskie Centrum Zdrowia SP ZOZ</w:t>
      </w:r>
      <w:r w:rsidRPr="00646CD4">
        <w:rPr>
          <w:rFonts w:ascii="Tahoma" w:hAnsi="Tahoma" w:cs="Tahoma"/>
        </w:rPr>
        <w:t xml:space="preserve"> występuje w roli Lidera Projektu testowego wdrożenia modelu leczenia środowiskowego, wypracowanego w ramach projektu I etapu ogłoszonego przez MR konkurs pn. „</w:t>
      </w:r>
      <w:proofErr w:type="spellStart"/>
      <w:r w:rsidRPr="00646CD4">
        <w:rPr>
          <w:rFonts w:ascii="Tahoma" w:hAnsi="Tahoma" w:cs="Tahoma"/>
        </w:rPr>
        <w:t>Deinstytucjonalizacja</w:t>
      </w:r>
      <w:proofErr w:type="spellEnd"/>
      <w:r w:rsidRPr="00646CD4">
        <w:rPr>
          <w:rFonts w:ascii="Tahoma" w:hAnsi="Tahoma" w:cs="Tahoma"/>
        </w:rPr>
        <w:t xml:space="preserve"> usług świadczonych na rzecz osób z zaburzeniami i chorobami psychicznymi” nr POWR.04.01.00-IŻ.00-00-002/15 w ramach Programu Operacyjnego Wiedza Edukacja Rozwój 2014-2020 współfinansowanego ze środków Europejskiego Funduszu Społecznego.</w:t>
      </w:r>
    </w:p>
    <w:p w14:paraId="1229239C" w14:textId="77777777" w:rsidR="00C4628C" w:rsidRPr="00646CD4" w:rsidRDefault="00C4628C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</w:p>
    <w:p w14:paraId="439162E2" w14:textId="77777777" w:rsidR="00B20BB4" w:rsidRPr="00646CD4" w:rsidRDefault="00B20BB4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</w:p>
    <w:p w14:paraId="636D126C" w14:textId="77777777" w:rsidR="00B37166" w:rsidRPr="00646CD4" w:rsidRDefault="00B37166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8"/>
        </w:rPr>
      </w:pPr>
      <w:r w:rsidRPr="00646CD4">
        <w:rPr>
          <w:rFonts w:ascii="Tahoma" w:hAnsi="Tahoma" w:cs="Tahoma"/>
          <w:b/>
          <w:sz w:val="28"/>
        </w:rPr>
        <w:t>Nazwa projektu</w:t>
      </w:r>
    </w:p>
    <w:p w14:paraId="6A68AF78" w14:textId="65F3B35F" w:rsidR="00B37166" w:rsidRPr="00646CD4" w:rsidRDefault="00B37166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Projekt pn. „</w:t>
      </w:r>
      <w:r w:rsidRPr="00646CD4">
        <w:rPr>
          <w:rFonts w:ascii="Tahoma" w:hAnsi="Tahoma" w:cs="Tahoma"/>
          <w:i/>
        </w:rPr>
        <w:t>Program zintegrowanych działań zdrowotnych, społecznych i socjalnych w procesie zdrowienia osób z doświadczeniem choroby psychicznej etap II</w:t>
      </w:r>
      <w:r w:rsidRPr="00646CD4">
        <w:rPr>
          <w:rFonts w:ascii="Tahoma" w:hAnsi="Tahoma" w:cs="Tahoma"/>
        </w:rPr>
        <w:t xml:space="preserve">” w ramach </w:t>
      </w:r>
      <w:r w:rsidRPr="00646CD4">
        <w:rPr>
          <w:rFonts w:ascii="Tahoma" w:hAnsi="Tahoma" w:cs="Tahoma"/>
          <w:bCs/>
        </w:rPr>
        <w:t xml:space="preserve">Działania: </w:t>
      </w:r>
      <w:r w:rsidRPr="00646CD4">
        <w:rPr>
          <w:rFonts w:ascii="Tahoma" w:hAnsi="Tahoma" w:cs="Tahoma"/>
        </w:rPr>
        <w:t xml:space="preserve">4.1 Innowacje społeczne, </w:t>
      </w:r>
      <w:r w:rsidRPr="00646CD4">
        <w:rPr>
          <w:rFonts w:ascii="Tahoma" w:hAnsi="Tahoma" w:cs="Tahoma"/>
          <w:bCs/>
        </w:rPr>
        <w:t>Osi priorytetowej</w:t>
      </w:r>
      <w:r w:rsidRPr="00646CD4">
        <w:rPr>
          <w:rFonts w:ascii="Tahoma" w:hAnsi="Tahoma" w:cs="Tahoma"/>
          <w:b/>
          <w:bCs/>
        </w:rPr>
        <w:t xml:space="preserve">: </w:t>
      </w:r>
      <w:r w:rsidRPr="00646CD4">
        <w:rPr>
          <w:rFonts w:ascii="Tahoma" w:hAnsi="Tahoma" w:cs="Tahoma"/>
        </w:rPr>
        <w:t>IV. Innowacje społeczne i współpraca ponadnarodowa.</w:t>
      </w:r>
    </w:p>
    <w:p w14:paraId="4D20808F" w14:textId="77777777" w:rsidR="00B37166" w:rsidRPr="00646CD4" w:rsidRDefault="00B37166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4F47D88F" w14:textId="3A54E229" w:rsidR="00C4628C" w:rsidRPr="00646CD4" w:rsidRDefault="00C4628C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8"/>
        </w:rPr>
      </w:pPr>
      <w:r w:rsidRPr="00646CD4">
        <w:rPr>
          <w:rFonts w:ascii="Tahoma" w:hAnsi="Tahoma" w:cs="Tahoma"/>
          <w:b/>
          <w:sz w:val="28"/>
        </w:rPr>
        <w:t>Cel</w:t>
      </w:r>
      <w:r w:rsidR="009D284D" w:rsidRPr="00646CD4">
        <w:rPr>
          <w:rFonts w:ascii="Tahoma" w:hAnsi="Tahoma" w:cs="Tahoma"/>
          <w:b/>
          <w:sz w:val="28"/>
        </w:rPr>
        <w:t>e</w:t>
      </w:r>
      <w:r w:rsidRPr="00646CD4">
        <w:rPr>
          <w:rFonts w:ascii="Tahoma" w:hAnsi="Tahoma" w:cs="Tahoma"/>
          <w:b/>
          <w:sz w:val="28"/>
        </w:rPr>
        <w:t xml:space="preserve"> </w:t>
      </w:r>
      <w:r w:rsidR="003B060A" w:rsidRPr="00646CD4">
        <w:rPr>
          <w:rFonts w:ascii="Tahoma" w:hAnsi="Tahoma" w:cs="Tahoma"/>
          <w:b/>
          <w:sz w:val="28"/>
        </w:rPr>
        <w:t>i oczekiwane efekty realizacji</w:t>
      </w:r>
      <w:r w:rsidR="004F7E20" w:rsidRPr="00646CD4">
        <w:rPr>
          <w:rFonts w:ascii="Tahoma" w:hAnsi="Tahoma" w:cs="Tahoma"/>
          <w:b/>
          <w:sz w:val="28"/>
        </w:rPr>
        <w:t xml:space="preserve"> projektu</w:t>
      </w:r>
    </w:p>
    <w:p w14:paraId="6906F03B" w14:textId="77777777" w:rsidR="002B3214" w:rsidRPr="00646CD4" w:rsidRDefault="009D284D" w:rsidP="002B321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Głównym celem projektu jest poprawa jakości działań w obszarze zdrowia psychicznego poprzez przetestowanie -</w:t>
      </w:r>
      <w:r w:rsidR="003B060A" w:rsidRPr="00646CD4">
        <w:rPr>
          <w:rFonts w:ascii="Tahoma" w:hAnsi="Tahoma" w:cs="Tahoma"/>
        </w:rPr>
        <w:t xml:space="preserve"> </w:t>
      </w:r>
      <w:r w:rsidRPr="00646CD4">
        <w:rPr>
          <w:rFonts w:ascii="Tahoma" w:hAnsi="Tahoma" w:cs="Tahoma"/>
        </w:rPr>
        <w:t>wypracowanego w konkursie I etapu-innowacyjnego, kompleksowego, zintegrowanego środowiskowego modelu leczenia zaburzeń psychicznych.</w:t>
      </w:r>
      <w:r w:rsidR="002B3214" w:rsidRPr="00646CD4">
        <w:rPr>
          <w:rFonts w:ascii="Tahoma" w:hAnsi="Tahoma" w:cs="Tahoma"/>
        </w:rPr>
        <w:t xml:space="preserve"> Wypracowany w ramach Projektu I etapu Model leczenia środowiskowego jest zgodny ze światowymi trendami opieki nad osobami z doświadczeniem choroby psychicznych i stanowi odpowiedź na potrzeby i oczekiwania osób po kryzysie psychicznym, które na etapie jego opracowywania zostały dogłębnie przeanalizowane w kontekście form wsparcia dostępnych w ramach obecnego systemu społeczno-zdrowotnego. </w:t>
      </w:r>
    </w:p>
    <w:p w14:paraId="38FB190D" w14:textId="77777777" w:rsidR="002B3214" w:rsidRPr="00646CD4" w:rsidRDefault="002B3214" w:rsidP="00C4628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2BB829C2" w14:textId="77777777" w:rsidR="00C4628C" w:rsidRPr="00646CD4" w:rsidRDefault="00C4628C" w:rsidP="00C4628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 xml:space="preserve">Efektem realizacji tego projektu będzie możliwość bezpośredniego włączenia do systemu opieki zdrowotnej i społecznej nowatorskiej, zintegrowanej i </w:t>
      </w:r>
      <w:proofErr w:type="spellStart"/>
      <w:r w:rsidRPr="00646CD4">
        <w:rPr>
          <w:rFonts w:ascii="Tahoma" w:hAnsi="Tahoma" w:cs="Tahoma"/>
        </w:rPr>
        <w:lastRenderedPageBreak/>
        <w:t>zdeinstytucjonalizowanej</w:t>
      </w:r>
      <w:proofErr w:type="spellEnd"/>
      <w:r w:rsidRPr="00646CD4">
        <w:rPr>
          <w:rFonts w:ascii="Tahoma" w:hAnsi="Tahoma" w:cs="Tahoma"/>
        </w:rPr>
        <w:t xml:space="preserve"> formy wsparcia, opisanej w poprawionej o wyniki testowania wersji Modelu, co przyczyni się-poprzez zwiększenie skuteczności oddziaływań i zmniejszenie kosztów opieki zdrowotnej i społecznej - do złagodzenia skutków-obserwowanego w Polsce, w tym i Wrocławiu - trendu pogarszania się kondycji psychicznej społeczeństwa.</w:t>
      </w:r>
    </w:p>
    <w:p w14:paraId="7FF7F7A2" w14:textId="32AD83D4" w:rsidR="00C4628C" w:rsidRPr="00646CD4" w:rsidRDefault="002B3214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Wdrożenie Modelu pozwoli na zwiększenie wykorzystania innowacji społecznych w skali makro na rzecz poprawy skuteczności systemów opieki zdrowotnej i społ. w zakresie wsparcia osób z doświadczeniem choroby psychicznej (B), ich rodzin (</w:t>
      </w:r>
      <w:proofErr w:type="spellStart"/>
      <w:r w:rsidRPr="00646CD4">
        <w:rPr>
          <w:rFonts w:ascii="Tahoma" w:hAnsi="Tahoma" w:cs="Tahoma"/>
        </w:rPr>
        <w:t>RiB</w:t>
      </w:r>
      <w:proofErr w:type="spellEnd"/>
      <w:r w:rsidRPr="00646CD4">
        <w:rPr>
          <w:rFonts w:ascii="Tahoma" w:hAnsi="Tahoma" w:cs="Tahoma"/>
        </w:rPr>
        <w:t>), i całego społeczeństwa, co odpowiada celowi 1 PO WER Oś Priorytetowa IV, tj. zwiększenie wykorzystania innowacji społecznych na rzecz poprawy skuteczności wybranych aspektów polityk publicznych w obszarze oddziaływania EFS w tym przypadku "Deinstytucjonalizacji usług świadczonych na rzecz osób z zaburzeniami i chorobami psychicznymi". Integracja usług dedykowanych Beneficjentom zapewniona będzie również dzięki partnerstwu zawiązanemu na rzecz realizacji Projektu II etapu.</w:t>
      </w:r>
    </w:p>
    <w:p w14:paraId="52673C7B" w14:textId="77777777" w:rsidR="003B060A" w:rsidRPr="00646CD4" w:rsidRDefault="003B060A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2B3F137A" w14:textId="77777777" w:rsidR="00B20BB4" w:rsidRPr="00646CD4" w:rsidRDefault="00B20BB4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72F0D25A" w14:textId="1F3F1722" w:rsidR="00B37166" w:rsidRPr="00646CD4" w:rsidRDefault="003B060A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8"/>
        </w:rPr>
      </w:pPr>
      <w:r w:rsidRPr="00646CD4">
        <w:rPr>
          <w:rFonts w:ascii="Tahoma" w:hAnsi="Tahoma" w:cs="Tahoma"/>
          <w:b/>
          <w:sz w:val="28"/>
        </w:rPr>
        <w:t>M</w:t>
      </w:r>
      <w:r w:rsidR="00B37166" w:rsidRPr="00646CD4">
        <w:rPr>
          <w:rFonts w:ascii="Tahoma" w:hAnsi="Tahoma" w:cs="Tahoma"/>
          <w:b/>
          <w:sz w:val="28"/>
        </w:rPr>
        <w:t>iejsce i okres realizacji projektu</w:t>
      </w:r>
    </w:p>
    <w:p w14:paraId="1BC2AFD2" w14:textId="3C03585E" w:rsidR="00B37166" w:rsidRPr="00646CD4" w:rsidRDefault="00B37166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 xml:space="preserve">Projekt realizowany będzie we Wrocławiu, planowany okres realizacji: </w:t>
      </w:r>
      <w:r w:rsidR="00AD6773">
        <w:rPr>
          <w:rFonts w:ascii="Tahoma" w:hAnsi="Tahoma" w:cs="Tahoma"/>
        </w:rPr>
        <w:t>0</w:t>
      </w:r>
      <w:r w:rsidRPr="00646CD4">
        <w:rPr>
          <w:rFonts w:ascii="Tahoma" w:hAnsi="Tahoma" w:cs="Tahoma"/>
        </w:rPr>
        <w:t>1.</w:t>
      </w:r>
      <w:r w:rsidR="00AD6773">
        <w:rPr>
          <w:rFonts w:ascii="Tahoma" w:hAnsi="Tahoma" w:cs="Tahoma"/>
        </w:rPr>
        <w:t>0</w:t>
      </w:r>
      <w:r w:rsidRPr="00646CD4">
        <w:rPr>
          <w:rFonts w:ascii="Tahoma" w:hAnsi="Tahoma" w:cs="Tahoma"/>
        </w:rPr>
        <w:t>1.201</w:t>
      </w:r>
      <w:r w:rsidR="00AD6773">
        <w:rPr>
          <w:rFonts w:ascii="Tahoma" w:hAnsi="Tahoma" w:cs="Tahoma"/>
        </w:rPr>
        <w:t>9</w:t>
      </w:r>
      <w:r w:rsidRPr="00646CD4">
        <w:rPr>
          <w:rFonts w:ascii="Tahoma" w:hAnsi="Tahoma" w:cs="Tahoma"/>
        </w:rPr>
        <w:t xml:space="preserve"> r. – 31.1</w:t>
      </w:r>
      <w:r w:rsidR="00AD6773">
        <w:rPr>
          <w:rFonts w:ascii="Tahoma" w:hAnsi="Tahoma" w:cs="Tahoma"/>
        </w:rPr>
        <w:t>2</w:t>
      </w:r>
      <w:bookmarkStart w:id="0" w:name="_GoBack"/>
      <w:bookmarkEnd w:id="0"/>
      <w:r w:rsidRPr="00646CD4">
        <w:rPr>
          <w:rFonts w:ascii="Tahoma" w:hAnsi="Tahoma" w:cs="Tahoma"/>
        </w:rPr>
        <w:t>.2021 r.</w:t>
      </w:r>
    </w:p>
    <w:p w14:paraId="16DFDF23" w14:textId="77777777" w:rsidR="00B37166" w:rsidRPr="00646CD4" w:rsidRDefault="00B37166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2DDAF262" w14:textId="77777777" w:rsidR="00B20BB4" w:rsidRPr="00646CD4" w:rsidRDefault="00B20BB4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5C73237E" w14:textId="5383AF57" w:rsidR="003B060A" w:rsidRPr="00646CD4" w:rsidRDefault="003B060A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8"/>
        </w:rPr>
      </w:pPr>
      <w:r w:rsidRPr="00646CD4">
        <w:rPr>
          <w:rFonts w:ascii="Tahoma" w:hAnsi="Tahoma" w:cs="Tahoma"/>
          <w:b/>
          <w:sz w:val="28"/>
        </w:rPr>
        <w:t>Do kogo skierowany jest Model, czyli Użytkownicy i Uczestnicy Projektu.</w:t>
      </w:r>
    </w:p>
    <w:p w14:paraId="1602FF97" w14:textId="7DEA770A" w:rsidR="003B060A" w:rsidRPr="00646CD4" w:rsidRDefault="003B060A" w:rsidP="003B060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46CD4">
        <w:rPr>
          <w:rFonts w:ascii="Tahoma" w:hAnsi="Tahoma" w:cs="Tahoma"/>
        </w:rPr>
        <w:t>Grupy, do których skierowany jest Model, podzielić można na Odbiorców wsparcia oraz Użytkowników modelu.</w:t>
      </w:r>
    </w:p>
    <w:p w14:paraId="4A2617BA" w14:textId="669B7694" w:rsidR="003B060A" w:rsidRPr="00646CD4" w:rsidRDefault="003B060A" w:rsidP="003B060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46CD4">
        <w:rPr>
          <w:rFonts w:ascii="Tahoma" w:hAnsi="Tahoma" w:cs="Tahoma"/>
          <w:b/>
        </w:rPr>
        <w:t>Odbiorcy Modelu- Uczestnicy Projektu</w:t>
      </w:r>
      <w:r w:rsidR="00B20BB4" w:rsidRPr="00646CD4">
        <w:rPr>
          <w:rFonts w:ascii="Tahoma" w:hAnsi="Tahoma" w:cs="Tahoma"/>
          <w:b/>
        </w:rPr>
        <w:t>, czyli dla kogo będzie realizowany ten projekt</w:t>
      </w:r>
    </w:p>
    <w:p w14:paraId="6356A970" w14:textId="77777777" w:rsidR="004F7E20" w:rsidRPr="00646CD4" w:rsidRDefault="003B060A" w:rsidP="003B060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 xml:space="preserve">Odbiorcami Modelu (Uczestnikami Projektu) są: </w:t>
      </w:r>
    </w:p>
    <w:p w14:paraId="34F789FB" w14:textId="456FA736" w:rsidR="004F7E20" w:rsidRPr="00646CD4" w:rsidRDefault="004F7E20" w:rsidP="002C008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lastRenderedPageBreak/>
        <w:t xml:space="preserve">Beneficjenci, tj. </w:t>
      </w:r>
      <w:r w:rsidR="003B060A" w:rsidRPr="00646CD4">
        <w:rPr>
          <w:rFonts w:ascii="Tahoma" w:hAnsi="Tahoma" w:cs="Tahoma"/>
        </w:rPr>
        <w:t xml:space="preserve">zamieszkałe we Wrocławiu osoby dorosłe z doświadczeniem choroby psychicznej - w kryzysie, po lub nim zagrożone - spełniające kryteria medyczne założone w modelu (rozpoznania: F00-F99 z wył. uzależnień) </w:t>
      </w:r>
    </w:p>
    <w:p w14:paraId="57906211" w14:textId="77777777" w:rsidR="002C008A" w:rsidRPr="00646CD4" w:rsidRDefault="003B060A" w:rsidP="004F7E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 xml:space="preserve">ich sieć społeczna (Rodziny i Bliscy), </w:t>
      </w:r>
    </w:p>
    <w:p w14:paraId="31EA7AC9" w14:textId="26BDC7E9" w:rsidR="002C008A" w:rsidRPr="00646CD4" w:rsidRDefault="003B060A" w:rsidP="004F7E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bliższe i dalsz</w:t>
      </w:r>
      <w:r w:rsidR="002C008A" w:rsidRPr="00646CD4">
        <w:rPr>
          <w:rFonts w:ascii="Tahoma" w:hAnsi="Tahoma" w:cs="Tahoma"/>
        </w:rPr>
        <w:t>e otoczenie;</w:t>
      </w:r>
    </w:p>
    <w:p w14:paraId="083F8E22" w14:textId="0B753EB9" w:rsidR="003B060A" w:rsidRPr="00646CD4" w:rsidRDefault="003B060A" w:rsidP="004F7E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społeczeństwo.</w:t>
      </w:r>
    </w:p>
    <w:p w14:paraId="093C51B9" w14:textId="77777777" w:rsidR="003B060A" w:rsidRPr="00646CD4" w:rsidRDefault="003B060A" w:rsidP="003B060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 xml:space="preserve">Ze względu na duże zróżnicowanie społeczno – zdrowotne tej grupy, działania oferowane Beneficjentom w ramach Modelu będą dostosowane do indywidualnych potrzeb i potencjału Beneficjentów, uwzględniając ich statut zawodowy, wykształcenie, wiek, płeć i ew. rodzaj niepełnosprawności poprzez: </w:t>
      </w:r>
    </w:p>
    <w:p w14:paraId="6A17CF7E" w14:textId="77777777" w:rsidR="003B060A" w:rsidRPr="00646CD4" w:rsidRDefault="003B060A" w:rsidP="003B06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sz w:val="24"/>
          <w:szCs w:val="24"/>
        </w:rPr>
        <w:t xml:space="preserve">podmiotowe podejście do Beneficjentów uwzględniające ich indywidualne potrzeby i posiadany potencjał, </w:t>
      </w:r>
    </w:p>
    <w:p w14:paraId="2E7FF1D6" w14:textId="77777777" w:rsidR="003B060A" w:rsidRPr="00646CD4" w:rsidRDefault="003B060A" w:rsidP="003B06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sz w:val="24"/>
          <w:szCs w:val="24"/>
        </w:rPr>
        <w:t>udzielanie Beneficjentom - adekwatnego dla nich – kompleksowego (zdrowotno - społecznego) wsparcia,</w:t>
      </w:r>
    </w:p>
    <w:p w14:paraId="7D6D6924" w14:textId="77777777" w:rsidR="003B060A" w:rsidRPr="00646CD4" w:rsidRDefault="003B060A" w:rsidP="003B06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sz w:val="24"/>
          <w:szCs w:val="24"/>
        </w:rPr>
        <w:t xml:space="preserve">prowadzenie działań dla ich Rodzin i Bliskich, </w:t>
      </w:r>
    </w:p>
    <w:p w14:paraId="69679871" w14:textId="77777777" w:rsidR="003B060A" w:rsidRPr="00646CD4" w:rsidRDefault="003B060A" w:rsidP="003B060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 xml:space="preserve">Beneficjenci uzyskają optymalne warunki do powrotu do zdrowia i pełnionych przed kryzysem ról społecznych oraz pełnego udziału w życiu społecznym, by zacząć funkcjonować jak osoby zdrowe. Przez zintegrowane, holistyczne podejście Pacjent oraz jego sieć społeczna zostaną wyposażeni w narzędzia zwiększające szansę na utrzymanie dobrostanu psychicznego. </w:t>
      </w:r>
    </w:p>
    <w:p w14:paraId="46500563" w14:textId="77777777" w:rsidR="003B060A" w:rsidRPr="00646CD4" w:rsidRDefault="003B060A" w:rsidP="003B060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Model uwzględnia wśród Odbiorców Modelu zarówno kobiety jak i mężczyzn, osoby sprawne, jak i osoby z niepełnosprawnościami, młode i dojrzałe - bez preferencji. będą przyjmowane do modelu jako Beneficjenci zgodnie z "pilnością" określoną na podstawie kompleksowej diagnozy społeczno-zdrowotnej i kolejnością zgłoszeń.</w:t>
      </w:r>
    </w:p>
    <w:p w14:paraId="11EA6555" w14:textId="77777777" w:rsidR="003B060A" w:rsidRPr="00646CD4" w:rsidRDefault="003B060A" w:rsidP="003B060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highlight w:val="green"/>
        </w:rPr>
      </w:pPr>
      <w:r w:rsidRPr="00646CD4">
        <w:rPr>
          <w:rFonts w:ascii="Tahoma" w:hAnsi="Tahoma" w:cs="Tahoma"/>
        </w:rPr>
        <w:t>Wśród Odbiorców Modelu znajdą się również osoby stanowiące sieć społeczną Beneficjentów, tj. ich Rodziny i Bliscy, dla których utworzono Klub Rodzin i Bliskich, udzielający wsparcia -poprzez psychoedukację i grupy samopomocowe umożliwiające podzielenia się swoimi doświadczeniami z osobami z podobnymi problemami (tj. z rodzinami i bliskimi innych osób po kryzysie psychicznym) w opiece nad swoimi podopiecznymi, jak również miejsce spotkań dla opiekunów i bliskich osób z doświadczeniem choroby psychicznej integrującą tę społeczność.</w:t>
      </w:r>
    </w:p>
    <w:p w14:paraId="2AD6A9DF" w14:textId="77777777" w:rsidR="003B060A" w:rsidRPr="00646CD4" w:rsidRDefault="003B060A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3420E08F" w14:textId="1CDC23EE" w:rsidR="003B060A" w:rsidRPr="00646CD4" w:rsidRDefault="003B060A" w:rsidP="003B060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46CD4">
        <w:rPr>
          <w:rFonts w:ascii="Tahoma" w:hAnsi="Tahoma" w:cs="Tahoma"/>
          <w:b/>
        </w:rPr>
        <w:t>Użytkownicy Projektu, czyli dla kto będzie realizował projekt</w:t>
      </w:r>
    </w:p>
    <w:p w14:paraId="1CAB581F" w14:textId="073D6F6B" w:rsidR="00B37166" w:rsidRPr="00646CD4" w:rsidRDefault="00B37166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Do U</w:t>
      </w:r>
      <w:r w:rsidR="00C4628C" w:rsidRPr="00646CD4">
        <w:rPr>
          <w:rFonts w:ascii="Tahoma" w:hAnsi="Tahoma" w:cs="Tahoma"/>
        </w:rPr>
        <w:t xml:space="preserve">żytkowników </w:t>
      </w:r>
      <w:r w:rsidRPr="00646CD4">
        <w:rPr>
          <w:rFonts w:ascii="Tahoma" w:hAnsi="Tahoma" w:cs="Tahoma"/>
        </w:rPr>
        <w:t>M</w:t>
      </w:r>
      <w:r w:rsidR="00C4628C" w:rsidRPr="00646CD4">
        <w:rPr>
          <w:rFonts w:ascii="Tahoma" w:hAnsi="Tahoma" w:cs="Tahoma"/>
        </w:rPr>
        <w:t>odelu</w:t>
      </w:r>
      <w:r w:rsidRPr="00646CD4">
        <w:rPr>
          <w:rFonts w:ascii="Tahoma" w:hAnsi="Tahoma" w:cs="Tahoma"/>
        </w:rPr>
        <w:t xml:space="preserve"> zaliczyć można Lidera Projektu-Wrocławskie Centrum Zdrowia SPZOZ (WCZ) oraz jego Partnerów formalnych: 4 Wojskowy Szpital Kliniczny z Polikliniką SPZOZ we Wrocławiu (4WSK), Stowarzyszeniem „Ostoja” na rzecz osób z niepełnosprawnościami, Fundacja Opieka i Troska (</w:t>
      </w:r>
      <w:proofErr w:type="spellStart"/>
      <w:r w:rsidRPr="00646CD4">
        <w:rPr>
          <w:rFonts w:ascii="Tahoma" w:hAnsi="Tahoma" w:cs="Tahoma"/>
        </w:rPr>
        <w:t>OiT</w:t>
      </w:r>
      <w:proofErr w:type="spellEnd"/>
      <w:r w:rsidRPr="00646CD4">
        <w:rPr>
          <w:rFonts w:ascii="Tahoma" w:hAnsi="Tahoma" w:cs="Tahoma"/>
        </w:rPr>
        <w:t>) oraz nieformalnym: Gmina Wrocław - Miejskim Ośrodkiem Pomocy Społecznej we </w:t>
      </w:r>
      <w:r w:rsidR="00C4628C" w:rsidRPr="00646CD4">
        <w:rPr>
          <w:rFonts w:ascii="Tahoma" w:hAnsi="Tahoma" w:cs="Tahoma"/>
        </w:rPr>
        <w:t>Wrocławiu.</w:t>
      </w:r>
      <w:r w:rsidR="003B060A" w:rsidRPr="00646CD4">
        <w:rPr>
          <w:rFonts w:ascii="Tahoma" w:hAnsi="Tahoma" w:cs="Tahoma"/>
        </w:rPr>
        <w:t xml:space="preserve"> </w:t>
      </w:r>
      <w:r w:rsidRPr="00646CD4">
        <w:rPr>
          <w:rFonts w:ascii="Tahoma" w:hAnsi="Tahoma" w:cs="Tahoma"/>
        </w:rPr>
        <w:t xml:space="preserve">Instytucje te zostały wybrane do realizacji powierzonych im zadań zgodnie z ich kompetencjami i doświadczeniem, co zapewnia sukces realizacji projektu ze względu na duże zróżnicowanie społeczno - zdrowotne grupy docelowej, działania oferowane Beneficjentom w ramach Modelu będą dostosowane do indywidualnych potrzeb i potencjału Beneficjentów, uwzględniając ich statut zawodowy, wykształcenie, wiek, płeć i (ew.) rodzaj niepełnosprawności. Beneficjenci uzyskają kompleksową pomoc dostosowaną do ich indywidualnych potrzeb, która pomoże im wrócić do społeczeństwa, ponownie podjąć i realizować role społeczne pełnione przed kryzysem i zacząć funkcjonować jak osoby zdrowe. </w:t>
      </w:r>
    </w:p>
    <w:p w14:paraId="00825517" w14:textId="77777777" w:rsidR="00C4628C" w:rsidRPr="00646CD4" w:rsidRDefault="00C4628C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2992B3AE" w14:textId="77777777" w:rsidR="00B634BE" w:rsidRPr="00646CD4" w:rsidRDefault="00B634BE" w:rsidP="00AE588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highlight w:val="green"/>
        </w:rPr>
      </w:pPr>
    </w:p>
    <w:p w14:paraId="1ECD523D" w14:textId="1CCAA7B2" w:rsidR="00B37166" w:rsidRPr="00646CD4" w:rsidRDefault="00B37166" w:rsidP="00B37166">
      <w:pPr>
        <w:spacing w:after="120" w:line="360" w:lineRule="auto"/>
        <w:jc w:val="both"/>
        <w:rPr>
          <w:rFonts w:ascii="Tahoma" w:hAnsi="Tahoma" w:cs="Tahoma"/>
          <w:b/>
          <w:sz w:val="28"/>
        </w:rPr>
      </w:pPr>
      <w:r w:rsidRPr="00646CD4">
        <w:rPr>
          <w:rFonts w:ascii="Tahoma" w:hAnsi="Tahoma" w:cs="Tahoma"/>
          <w:b/>
          <w:sz w:val="28"/>
        </w:rPr>
        <w:t>Charakterystyka projektu</w:t>
      </w:r>
    </w:p>
    <w:p w14:paraId="347D0A4C" w14:textId="77777777" w:rsidR="002C008A" w:rsidRPr="00646CD4" w:rsidRDefault="00B37166" w:rsidP="00B37166">
      <w:pPr>
        <w:spacing w:after="120"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 xml:space="preserve">Wypracowany w ramach Projektu I etapu Model leczenia środowiskowego proponuje rozwiązania dotyczące </w:t>
      </w:r>
      <w:proofErr w:type="spellStart"/>
      <w:r w:rsidRPr="00646CD4">
        <w:rPr>
          <w:rFonts w:ascii="Tahoma" w:hAnsi="Tahoma" w:cs="Tahoma"/>
        </w:rPr>
        <w:t>zdeinstytucjonalizowanej</w:t>
      </w:r>
      <w:proofErr w:type="spellEnd"/>
      <w:r w:rsidRPr="00646CD4">
        <w:rPr>
          <w:rFonts w:ascii="Tahoma" w:hAnsi="Tahoma" w:cs="Tahoma"/>
        </w:rPr>
        <w:t xml:space="preserve"> i skoordynowanej opieki oraz ochrony zdrowia psychicznego, z których finansowane w ramach dofinansowania są jedynie te usługi, które nie mogą zostać zakontraktowane z NFZ. </w:t>
      </w:r>
    </w:p>
    <w:p w14:paraId="531C1244" w14:textId="77777777" w:rsidR="00E86AF9" w:rsidRPr="00646CD4" w:rsidRDefault="00E86AF9" w:rsidP="00E86A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13157A06" w14:textId="77777777" w:rsidR="00E86AF9" w:rsidRPr="00646CD4" w:rsidRDefault="00E86AF9" w:rsidP="00E86A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 xml:space="preserve">Innowacyjność Modelu polega m.in. na: </w:t>
      </w:r>
    </w:p>
    <w:p w14:paraId="39F6F16D" w14:textId="77777777" w:rsidR="00E86AF9" w:rsidRPr="00646CD4" w:rsidRDefault="00E86AF9" w:rsidP="00E86A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•</w:t>
      </w:r>
      <w:r w:rsidRPr="00646CD4">
        <w:rPr>
          <w:rFonts w:ascii="Tahoma" w:hAnsi="Tahoma" w:cs="Tahoma"/>
        </w:rPr>
        <w:tab/>
        <w:t>wykorzystaniu ICF-u, tj. Międzynarodowej Klasyfikacji Funkcjonowania, Niepełnosprawności i Zdrowia, przy stawianiu diagnozy oraz tworzeniu planu zdrowienia jak i przy dalszej pracy z Pacjentem,</w:t>
      </w:r>
    </w:p>
    <w:p w14:paraId="5198B3BF" w14:textId="77777777" w:rsidR="00E86AF9" w:rsidRPr="00646CD4" w:rsidRDefault="00E86AF9" w:rsidP="00E86A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•</w:t>
      </w:r>
      <w:r w:rsidRPr="00646CD4">
        <w:rPr>
          <w:rFonts w:ascii="Tahoma" w:hAnsi="Tahoma" w:cs="Tahoma"/>
        </w:rPr>
        <w:tab/>
        <w:t xml:space="preserve">kompleksowym, indywidualnym i podmiotowym podejściu do Beneficjentów </w:t>
      </w:r>
    </w:p>
    <w:p w14:paraId="6A34755C" w14:textId="77777777" w:rsidR="00E86AF9" w:rsidRPr="00646CD4" w:rsidRDefault="00E86AF9" w:rsidP="00E86A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lastRenderedPageBreak/>
        <w:t>•</w:t>
      </w:r>
      <w:r w:rsidRPr="00646CD4">
        <w:rPr>
          <w:rFonts w:ascii="Tahoma" w:hAnsi="Tahoma" w:cs="Tahoma"/>
        </w:rPr>
        <w:tab/>
        <w:t xml:space="preserve">objęciu opieką i włączeniu w proces terapeutyczny również Rodzin i Bliskich osób z doświadczeniem chorób psychicznych, </w:t>
      </w:r>
    </w:p>
    <w:p w14:paraId="7987357E" w14:textId="77777777" w:rsidR="00E86AF9" w:rsidRPr="00646CD4" w:rsidRDefault="00E86AF9" w:rsidP="00E86A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•</w:t>
      </w:r>
      <w:r w:rsidRPr="00646CD4">
        <w:rPr>
          <w:rFonts w:ascii="Tahoma" w:hAnsi="Tahoma" w:cs="Tahoma"/>
        </w:rPr>
        <w:tab/>
        <w:t xml:space="preserve">integracji usług zdrowotnych, społecznych i socjalnych. </w:t>
      </w:r>
    </w:p>
    <w:p w14:paraId="11700FA9" w14:textId="77777777" w:rsidR="00E86AF9" w:rsidRPr="00646CD4" w:rsidRDefault="00E86AF9" w:rsidP="002C008A">
      <w:pPr>
        <w:spacing w:after="120" w:line="360" w:lineRule="auto"/>
        <w:jc w:val="both"/>
        <w:rPr>
          <w:rFonts w:ascii="Tahoma" w:hAnsi="Tahoma" w:cs="Tahoma"/>
        </w:rPr>
      </w:pPr>
    </w:p>
    <w:p w14:paraId="6C125620" w14:textId="40B64314" w:rsidR="002C008A" w:rsidRPr="00646CD4" w:rsidRDefault="002C008A" w:rsidP="002C008A">
      <w:pPr>
        <w:spacing w:after="120"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Integrację miejsca świadczeń usług uzyskana będzie dzięki stworzeniu Centrum Zdrowia Psychicznego+ (CZP+), w ramach którego świadczone będą kompleksowe usługi (medyczne i</w:t>
      </w:r>
      <w:r w:rsidR="00E86AF9" w:rsidRPr="00646CD4">
        <w:rPr>
          <w:rFonts w:ascii="Tahoma" w:hAnsi="Tahoma" w:cs="Tahoma"/>
        </w:rPr>
        <w:t> </w:t>
      </w:r>
      <w:r w:rsidRPr="00646CD4">
        <w:rPr>
          <w:rFonts w:ascii="Tahoma" w:hAnsi="Tahoma" w:cs="Tahoma"/>
        </w:rPr>
        <w:t>społeczne) dla osób z doświadczeniem choroby psychicznej, które pomogą w utrzymaniu Beneficjentom w środowisku. Centrum Zdrowia Psychicznego+ będzie funkcjonowało w</w:t>
      </w:r>
      <w:r w:rsidR="00E86AF9" w:rsidRPr="00646CD4">
        <w:rPr>
          <w:rFonts w:ascii="Tahoma" w:hAnsi="Tahoma" w:cs="Tahoma"/>
        </w:rPr>
        <w:t> </w:t>
      </w:r>
      <w:r w:rsidRPr="00646CD4">
        <w:rPr>
          <w:rFonts w:ascii="Tahoma" w:hAnsi="Tahoma" w:cs="Tahoma"/>
        </w:rPr>
        <w:t>strukturach Zakładu Opieki Zdrowotnej (zgodnie z ustawą z dnia 15 kwietnia 2011 o</w:t>
      </w:r>
      <w:r w:rsidR="00E86AF9" w:rsidRPr="00646CD4">
        <w:rPr>
          <w:rFonts w:ascii="Tahoma" w:hAnsi="Tahoma" w:cs="Tahoma"/>
        </w:rPr>
        <w:t> </w:t>
      </w:r>
      <w:r w:rsidRPr="00646CD4">
        <w:rPr>
          <w:rFonts w:ascii="Tahoma" w:hAnsi="Tahoma" w:cs="Tahoma"/>
        </w:rPr>
        <w:t>działalności leczniczej) realizując zadania z zakresu ochrony zdrowia, natomiast wsparcie osób doświadczonych chorobą psychiczną w sferze socjalno-społecznej oferowane w obrębie tej jednostki będzie realizowane zgodnie z ustawą z dnia 12 marca 2004 roku o pomocy społecznej. Synergistyczne działanie sektorów ochrony zdrowia i pomocy społecznej zaangażowanych w</w:t>
      </w:r>
      <w:r w:rsidR="00E86AF9" w:rsidRPr="00646CD4">
        <w:rPr>
          <w:rFonts w:ascii="Tahoma" w:hAnsi="Tahoma" w:cs="Tahoma"/>
        </w:rPr>
        <w:t> </w:t>
      </w:r>
      <w:r w:rsidRPr="00646CD4">
        <w:rPr>
          <w:rFonts w:ascii="Tahoma" w:hAnsi="Tahoma" w:cs="Tahoma"/>
        </w:rPr>
        <w:t>opiekę nad osobami z doświadczeniem choroby psychicznej umożliwi integrację działań terapeutycznych i socjalnych a także pozwoli na zachowani</w:t>
      </w:r>
      <w:r w:rsidR="00E86AF9" w:rsidRPr="00646CD4">
        <w:rPr>
          <w:rFonts w:ascii="Tahoma" w:hAnsi="Tahoma" w:cs="Tahoma"/>
        </w:rPr>
        <w:t>e ciągłości procesu zdrowienia.</w:t>
      </w:r>
    </w:p>
    <w:p w14:paraId="2BE05740" w14:textId="77777777" w:rsidR="0070668E" w:rsidRPr="00646CD4" w:rsidRDefault="0070668E" w:rsidP="002C008A">
      <w:pPr>
        <w:spacing w:after="120" w:line="360" w:lineRule="auto"/>
        <w:jc w:val="both"/>
        <w:rPr>
          <w:rFonts w:ascii="Tahoma" w:hAnsi="Tahoma" w:cs="Tahoma"/>
        </w:rPr>
      </w:pPr>
    </w:p>
    <w:p w14:paraId="71230810" w14:textId="47EE578B" w:rsidR="002C008A" w:rsidRPr="00646CD4" w:rsidRDefault="002C008A" w:rsidP="002C008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W ramach Modelu, obliczonego na populację 100tys. osób, świadczone będą zintegrowane usługi medyczno-społeczne:</w:t>
      </w:r>
    </w:p>
    <w:p w14:paraId="67F94326" w14:textId="5FA70AB8" w:rsidR="002C008A" w:rsidRPr="00646CD4" w:rsidRDefault="002C008A" w:rsidP="002C008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•</w:t>
      </w:r>
      <w:r w:rsidRPr="00646CD4">
        <w:rPr>
          <w:rFonts w:ascii="Tahoma" w:hAnsi="Tahoma" w:cs="Tahoma"/>
        </w:rPr>
        <w:tab/>
        <w:t>finansowane w ramach modelu (usługi mieszkaniowe, rehabilitacja i aktywizacja zawodowa, łóżka kryzysowe i inne) świadczenia oferowane zarówno w lokalizacji CZP+</w:t>
      </w:r>
      <w:r w:rsidR="00001971" w:rsidRPr="00646CD4">
        <w:rPr>
          <w:rFonts w:ascii="Tahoma" w:hAnsi="Tahoma" w:cs="Tahoma"/>
        </w:rPr>
        <w:t xml:space="preserve"> (Recepcji z Infolinią</w:t>
      </w:r>
      <w:r w:rsidR="0070668E" w:rsidRPr="00646CD4">
        <w:rPr>
          <w:rFonts w:ascii="Tahoma" w:hAnsi="Tahoma" w:cs="Tahoma"/>
        </w:rPr>
        <w:t>,</w:t>
      </w:r>
      <w:r w:rsidR="00001971" w:rsidRPr="00646CD4">
        <w:rPr>
          <w:rFonts w:ascii="Tahoma" w:hAnsi="Tahoma" w:cs="Tahoma"/>
        </w:rPr>
        <w:t xml:space="preserve"> Zespół Terapeutyczny, pomoc prawna, koordynator merytoryczny ds. SUO, dedykowany Koordynator Procesu Zdrowienia w ramach Ośrodka Koordynacji, Ośrodek Dziennego Wsparcia, stanowiący połączenie funkcjonalności oddziału dziennego psychiatrycznego oraz SD typu A/C), </w:t>
      </w:r>
      <w:r w:rsidRPr="00646CD4">
        <w:rPr>
          <w:rFonts w:ascii="Tahoma" w:hAnsi="Tahoma" w:cs="Tahoma"/>
        </w:rPr>
        <w:t xml:space="preserve">i środowisku Beneficjenta </w:t>
      </w:r>
      <w:r w:rsidR="00001971" w:rsidRPr="00646CD4">
        <w:rPr>
          <w:rFonts w:ascii="Tahoma" w:hAnsi="Tahoma" w:cs="Tahoma"/>
        </w:rPr>
        <w:t>(</w:t>
      </w:r>
      <w:r w:rsidRPr="00646CD4">
        <w:rPr>
          <w:rFonts w:ascii="Tahoma" w:hAnsi="Tahoma" w:cs="Tahoma"/>
        </w:rPr>
        <w:t>Zespół Terapeutyczny</w:t>
      </w:r>
      <w:r w:rsidR="00001971" w:rsidRPr="00646CD4">
        <w:rPr>
          <w:rFonts w:ascii="Tahoma" w:hAnsi="Tahoma" w:cs="Tahoma"/>
        </w:rPr>
        <w:t xml:space="preserve"> Wyjazdowy</w:t>
      </w:r>
      <w:r w:rsidRPr="00646CD4">
        <w:rPr>
          <w:rFonts w:ascii="Tahoma" w:hAnsi="Tahoma" w:cs="Tahoma"/>
        </w:rPr>
        <w:t xml:space="preserve">, </w:t>
      </w:r>
      <w:r w:rsidR="00001971" w:rsidRPr="00646CD4">
        <w:rPr>
          <w:rFonts w:ascii="Tahoma" w:hAnsi="Tahoma" w:cs="Tahoma"/>
        </w:rPr>
        <w:t>dedykowany Koordynator Procesu Zdrowienia w ramach Ośrodka Koordynacji</w:t>
      </w:r>
      <w:r w:rsidRPr="00646CD4">
        <w:rPr>
          <w:rFonts w:ascii="Tahoma" w:hAnsi="Tahoma" w:cs="Tahoma"/>
        </w:rPr>
        <w:t>,</w:t>
      </w:r>
      <w:r w:rsidR="00001971" w:rsidRPr="00646CD4">
        <w:rPr>
          <w:rFonts w:ascii="Tahoma" w:hAnsi="Tahoma" w:cs="Tahoma"/>
        </w:rPr>
        <w:t xml:space="preserve"> łóżka kryzysowe, usługi mieszkaniowe, aktywizacja i rehabilitacja zawodowa</w:t>
      </w:r>
      <w:r w:rsidR="0070668E" w:rsidRPr="00646CD4">
        <w:rPr>
          <w:rFonts w:ascii="Tahoma" w:hAnsi="Tahoma" w:cs="Tahoma"/>
        </w:rPr>
        <w:t>). Ponadto w CZP+ prowadzone są dział. w zakresie: popołudniowych grup terapeutycznych oraz grup wsparcia, profilaktyki zdrowia psychicznego w Świetlicy i Klubie Rodzin i Bliskich.</w:t>
      </w:r>
    </w:p>
    <w:p w14:paraId="6091F407" w14:textId="55CA4C01" w:rsidR="002C008A" w:rsidRPr="00646CD4" w:rsidRDefault="002C008A" w:rsidP="002C008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lastRenderedPageBreak/>
        <w:t>•</w:t>
      </w:r>
      <w:r w:rsidRPr="00646CD4">
        <w:rPr>
          <w:rFonts w:ascii="Tahoma" w:hAnsi="Tahoma" w:cs="Tahoma"/>
        </w:rPr>
        <w:tab/>
        <w:t>komplementarne względem nich, funkcjonujące już w systemie</w:t>
      </w:r>
      <w:r w:rsidR="00E86AF9" w:rsidRPr="00646CD4">
        <w:rPr>
          <w:rFonts w:ascii="Tahoma" w:hAnsi="Tahoma" w:cs="Tahoma"/>
        </w:rPr>
        <w:t xml:space="preserve"> wsparcia społeczno-zdrowotnego,</w:t>
      </w:r>
      <w:r w:rsidRPr="00646CD4">
        <w:rPr>
          <w:rFonts w:ascii="Tahoma" w:hAnsi="Tahoma" w:cs="Tahoma"/>
        </w:rPr>
        <w:t xml:space="preserve"> formy wsparcia-finansowane na dotychczasowych zasadach, tj.</w:t>
      </w:r>
      <w:r w:rsidR="00E86AF9" w:rsidRPr="00646CD4">
        <w:rPr>
          <w:rFonts w:ascii="Tahoma" w:hAnsi="Tahoma" w:cs="Tahoma"/>
        </w:rPr>
        <w:t> </w:t>
      </w:r>
      <w:r w:rsidRPr="00646CD4">
        <w:rPr>
          <w:rFonts w:ascii="Tahoma" w:hAnsi="Tahoma" w:cs="Tahoma"/>
        </w:rPr>
        <w:t>zakontraktowane produkty NFZ(PZP i ZLŚ) i Specjalistyczne Usługi Opiekuńcze i św</w:t>
      </w:r>
      <w:r w:rsidR="00E86AF9" w:rsidRPr="00646CD4">
        <w:rPr>
          <w:rFonts w:ascii="Tahoma" w:hAnsi="Tahoma" w:cs="Tahoma"/>
        </w:rPr>
        <w:t>iadczenia socjalne - MOPS.</w:t>
      </w:r>
    </w:p>
    <w:p w14:paraId="502E9E50" w14:textId="77777777" w:rsidR="0070668E" w:rsidRPr="00646CD4" w:rsidRDefault="0070668E" w:rsidP="0070668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2ABEB383" w14:textId="77777777" w:rsidR="00B20BB4" w:rsidRPr="00646CD4" w:rsidRDefault="002C008A" w:rsidP="0070668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Integracja usług dedykowanych Beneficjentom zapewniona będzie również dzięki partnerstwu zawiązanemu na rzecz realizacji Projektu II etapu. Zarówno Lider jak i Partnerzy posiadają wieloletnie doświadczenie w udzielaniu świadczeń na rzecz osób chorych lub zaburzonych psychicznie.</w:t>
      </w:r>
      <w:r w:rsidR="0070668E" w:rsidRPr="00646CD4">
        <w:rPr>
          <w:rFonts w:ascii="Tahoma" w:hAnsi="Tahoma" w:cs="Tahoma"/>
        </w:rPr>
        <w:t xml:space="preserve"> </w:t>
      </w:r>
    </w:p>
    <w:p w14:paraId="26532071" w14:textId="554C1867" w:rsidR="0070668E" w:rsidRPr="00646CD4" w:rsidRDefault="00B37166" w:rsidP="0070668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Wśród świadczeń oferowanych Beneficjentom w ramach Modelu są usługi realizowane poza</w:t>
      </w:r>
      <w:r w:rsidR="00B20BB4" w:rsidRPr="00646CD4">
        <w:rPr>
          <w:rFonts w:ascii="Tahoma" w:hAnsi="Tahoma" w:cs="Tahoma"/>
        </w:rPr>
        <w:t> lokalizacją CZP+:</w:t>
      </w:r>
    </w:p>
    <w:p w14:paraId="5D0B21CD" w14:textId="77777777" w:rsidR="0070668E" w:rsidRPr="00646CD4" w:rsidRDefault="00B37166" w:rsidP="007066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 xml:space="preserve">przez Partnerów Formalnych: </w:t>
      </w:r>
    </w:p>
    <w:p w14:paraId="5511C8FA" w14:textId="77777777" w:rsidR="0070668E" w:rsidRPr="00646CD4" w:rsidRDefault="00B37166" w:rsidP="0070668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 xml:space="preserve">rehabilitacja i aktywizacja zawodowa –Stowarzyszenie „Ostoja”, </w:t>
      </w:r>
    </w:p>
    <w:p w14:paraId="17F0FCCF" w14:textId="77777777" w:rsidR="0070668E" w:rsidRPr="00646CD4" w:rsidRDefault="00B37166" w:rsidP="0070668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 xml:space="preserve">Łóżka kryzysowe- 4WSK z Polikliniką SP ZOZ, </w:t>
      </w:r>
    </w:p>
    <w:p w14:paraId="360CBF4F" w14:textId="77777777" w:rsidR="0070668E" w:rsidRPr="00646CD4" w:rsidRDefault="00B37166" w:rsidP="0070668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 xml:space="preserve">Usługi mieszkaniowe- Fundacja Opieka i Troska oraz </w:t>
      </w:r>
    </w:p>
    <w:p w14:paraId="2594FB2B" w14:textId="2BC03799" w:rsidR="00B37166" w:rsidRPr="00646CD4" w:rsidRDefault="00B37166" w:rsidP="007066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Nieformalnego</w:t>
      </w:r>
      <w:r w:rsidR="0070668E" w:rsidRPr="00646CD4">
        <w:rPr>
          <w:rFonts w:ascii="Tahoma" w:hAnsi="Tahoma" w:cs="Tahoma"/>
        </w:rPr>
        <w:t xml:space="preserve"> Gminę Wrocław </w:t>
      </w:r>
      <w:r w:rsidRPr="00646CD4">
        <w:rPr>
          <w:rFonts w:ascii="Tahoma" w:hAnsi="Tahoma" w:cs="Tahoma"/>
        </w:rPr>
        <w:t>-</w:t>
      </w:r>
      <w:r w:rsidR="0070668E" w:rsidRPr="00646CD4">
        <w:rPr>
          <w:rFonts w:ascii="Tahoma" w:hAnsi="Tahoma" w:cs="Tahoma"/>
        </w:rPr>
        <w:t xml:space="preserve"> </w:t>
      </w:r>
      <w:r w:rsidRPr="00646CD4">
        <w:rPr>
          <w:rFonts w:ascii="Tahoma" w:hAnsi="Tahoma" w:cs="Tahoma"/>
        </w:rPr>
        <w:t xml:space="preserve">MOPS we Wrocławiu - usługi socjalne i społeczne </w:t>
      </w:r>
      <w:r w:rsidR="0070668E" w:rsidRPr="00646CD4">
        <w:rPr>
          <w:rFonts w:ascii="Tahoma" w:hAnsi="Tahoma" w:cs="Tahoma"/>
        </w:rPr>
        <w:t>– udzielane i</w:t>
      </w:r>
      <w:r w:rsidRPr="00646CD4">
        <w:rPr>
          <w:rFonts w:ascii="Tahoma" w:hAnsi="Tahoma" w:cs="Tahoma"/>
        </w:rPr>
        <w:t xml:space="preserve"> finansowane na dotychczasowych zasadach, Specjalistyczne Usługi Opiekuńcze (SUO) i świadczenia socjalne</w:t>
      </w:r>
      <w:r w:rsidR="0070668E" w:rsidRPr="00646CD4">
        <w:rPr>
          <w:rFonts w:ascii="Tahoma" w:hAnsi="Tahoma" w:cs="Tahoma"/>
        </w:rPr>
        <w:t xml:space="preserve"> </w:t>
      </w:r>
      <w:r w:rsidRPr="00646CD4">
        <w:rPr>
          <w:rFonts w:ascii="Tahoma" w:hAnsi="Tahoma" w:cs="Tahoma"/>
        </w:rPr>
        <w:t>-</w:t>
      </w:r>
      <w:r w:rsidR="0070668E" w:rsidRPr="00646CD4">
        <w:rPr>
          <w:rFonts w:ascii="Tahoma" w:hAnsi="Tahoma" w:cs="Tahoma"/>
        </w:rPr>
        <w:t xml:space="preserve"> </w:t>
      </w:r>
      <w:r w:rsidRPr="00646CD4">
        <w:rPr>
          <w:rFonts w:ascii="Tahoma" w:hAnsi="Tahoma" w:cs="Tahoma"/>
        </w:rPr>
        <w:t xml:space="preserve">MOPS. </w:t>
      </w:r>
    </w:p>
    <w:p w14:paraId="5F747331" w14:textId="745D926E" w:rsidR="00B37166" w:rsidRPr="00646CD4" w:rsidRDefault="00B37166" w:rsidP="00B3716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Przez zintegrowane, holistyczne podejście pacjent oraz jego sieć społeczną (Rodzin</w:t>
      </w:r>
      <w:r w:rsidR="002B3214" w:rsidRPr="00646CD4">
        <w:rPr>
          <w:rFonts w:ascii="Tahoma" w:hAnsi="Tahoma" w:cs="Tahoma"/>
        </w:rPr>
        <w:t>a</w:t>
      </w:r>
      <w:r w:rsidRPr="00646CD4">
        <w:rPr>
          <w:rFonts w:ascii="Tahoma" w:hAnsi="Tahoma" w:cs="Tahoma"/>
        </w:rPr>
        <w:t xml:space="preserve"> i</w:t>
      </w:r>
      <w:r w:rsidR="002B3214" w:rsidRPr="00646CD4">
        <w:rPr>
          <w:rFonts w:ascii="Tahoma" w:hAnsi="Tahoma" w:cs="Tahoma"/>
        </w:rPr>
        <w:t> </w:t>
      </w:r>
      <w:r w:rsidRPr="00646CD4">
        <w:rPr>
          <w:rFonts w:ascii="Tahoma" w:hAnsi="Tahoma" w:cs="Tahoma"/>
        </w:rPr>
        <w:t>Bliscy) zostaną wyposażeni w narzędzia zwiększające szansę na utrzymanie dobrostanu psych</w:t>
      </w:r>
      <w:r w:rsidR="002B3214" w:rsidRPr="00646CD4">
        <w:rPr>
          <w:rFonts w:ascii="Tahoma" w:hAnsi="Tahoma" w:cs="Tahoma"/>
        </w:rPr>
        <w:t>icznego.</w:t>
      </w:r>
    </w:p>
    <w:p w14:paraId="1173FF16" w14:textId="77777777" w:rsidR="00B37166" w:rsidRPr="00646CD4" w:rsidRDefault="00B37166" w:rsidP="00B37166">
      <w:pPr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Poniższy schemat (rys. 1) przedstawia podstawowe komórki organizacyjne w ramach projektu:</w:t>
      </w:r>
    </w:p>
    <w:p w14:paraId="2A0DB221" w14:textId="77777777" w:rsidR="00B37166" w:rsidRPr="00646CD4" w:rsidRDefault="00B37166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  <w:noProof/>
        </w:rPr>
        <w:lastRenderedPageBreak/>
        <w:drawing>
          <wp:inline distT="0" distB="0" distL="0" distR="0" wp14:anchorId="2CBB61A9" wp14:editId="43BA41DE">
            <wp:extent cx="6238875" cy="4257675"/>
            <wp:effectExtent l="0" t="0" r="0" b="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A776C3C" w14:textId="77777777" w:rsidR="00B37166" w:rsidRPr="00646CD4" w:rsidRDefault="00B37166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Rys.1 Komórki organizacyjne w ramach projektu.</w:t>
      </w:r>
    </w:p>
    <w:p w14:paraId="0280283F" w14:textId="77777777" w:rsidR="00B37166" w:rsidRPr="00646CD4" w:rsidRDefault="00B37166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44C78304" w14:textId="77777777" w:rsidR="002B3214" w:rsidRPr="00646CD4" w:rsidRDefault="002B3214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34FA1070" w14:textId="77777777" w:rsidR="002B3214" w:rsidRPr="00646CD4" w:rsidRDefault="002B3214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7855664F" w14:textId="1EAD6558" w:rsidR="002B3214" w:rsidRPr="00646CD4" w:rsidRDefault="002B3214" w:rsidP="00B3716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8"/>
        </w:rPr>
      </w:pPr>
      <w:r w:rsidRPr="00646CD4">
        <w:rPr>
          <w:rFonts w:ascii="Tahoma" w:hAnsi="Tahoma" w:cs="Tahoma"/>
          <w:b/>
          <w:sz w:val="28"/>
        </w:rPr>
        <w:t>Opis zadań realizowanych w poszczególnych komórkach CZP+ i u Partnerów</w:t>
      </w:r>
    </w:p>
    <w:p w14:paraId="0994A253" w14:textId="4C6A876F" w:rsidR="00B37166" w:rsidRPr="00646CD4" w:rsidRDefault="00B37166" w:rsidP="00B37166">
      <w:pPr>
        <w:spacing w:line="360" w:lineRule="auto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t>W ramach projektu zaplanowano realizację następujących zadań</w:t>
      </w:r>
      <w:r w:rsidR="00AD2363" w:rsidRPr="00646CD4">
        <w:rPr>
          <w:rFonts w:ascii="Tahoma" w:hAnsi="Tahoma" w:cs="Tahoma"/>
        </w:rPr>
        <w:t xml:space="preserve"> </w:t>
      </w:r>
      <w:r w:rsidR="00AD2363" w:rsidRPr="00646CD4">
        <w:rPr>
          <w:rFonts w:ascii="Tahoma" w:hAnsi="Tahoma" w:cs="Tahoma"/>
          <w:b/>
        </w:rPr>
        <w:t>w lokalizacji CZP+</w:t>
      </w:r>
      <w:r w:rsidRPr="00646CD4">
        <w:rPr>
          <w:rFonts w:ascii="Tahoma" w:hAnsi="Tahoma" w:cs="Tahoma"/>
        </w:rPr>
        <w:t>:</w:t>
      </w:r>
    </w:p>
    <w:p w14:paraId="26240ECA" w14:textId="77777777" w:rsidR="00B37166" w:rsidRPr="00646CD4" w:rsidRDefault="00B37166" w:rsidP="00B371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b/>
          <w:sz w:val="24"/>
          <w:szCs w:val="24"/>
        </w:rPr>
        <w:t>Centrum Zdrowia Psychicznego+ (CZP+)</w:t>
      </w:r>
      <w:r w:rsidRPr="00646CD4">
        <w:rPr>
          <w:rFonts w:ascii="Tahoma" w:hAnsi="Tahoma" w:cs="Tahoma"/>
          <w:sz w:val="24"/>
          <w:szCs w:val="24"/>
        </w:rPr>
        <w:t xml:space="preserve"> - główny element wdrażanego Modelu, w którym świadczone będą usługi medyczne oraz społeczne niezbędne do zaopatrzenia Odbiorców Modelu w-niezbędną dla utrzymania Ich w środowisku - pomoc. </w:t>
      </w:r>
    </w:p>
    <w:p w14:paraId="5058348A" w14:textId="355A7298" w:rsidR="00B37166" w:rsidRPr="00646CD4" w:rsidRDefault="00B37166" w:rsidP="00B3716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sz w:val="24"/>
          <w:szCs w:val="24"/>
        </w:rPr>
        <w:t>Jednostka CZP+ składa się m.in. z następujących komórek: Ośrodka Koordynacji (OK), Ośrodka Dziennego Wsparcia (ODW), Zespołu Terapeutycznego (ZT), Poradni Zdrowia Psychicznego (PZP) z Zespołem Leczenia Środowiskowego (ZLŚ), Recep</w:t>
      </w:r>
      <w:r w:rsidR="00AD2363" w:rsidRPr="00646CD4">
        <w:rPr>
          <w:rFonts w:ascii="Tahoma" w:hAnsi="Tahoma" w:cs="Tahoma"/>
          <w:sz w:val="24"/>
          <w:szCs w:val="24"/>
        </w:rPr>
        <w:t>cji z Infolinią oraz Świetlicy.</w:t>
      </w:r>
    </w:p>
    <w:p w14:paraId="62E46291" w14:textId="0C00D097" w:rsidR="00B37166" w:rsidRPr="00646CD4" w:rsidRDefault="00B37166" w:rsidP="00B37166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</w:rPr>
      </w:pPr>
      <w:r w:rsidRPr="00646CD4">
        <w:rPr>
          <w:rFonts w:ascii="Tahoma" w:hAnsi="Tahoma" w:cs="Tahoma"/>
        </w:rPr>
        <w:lastRenderedPageBreak/>
        <w:t>CZP+ to główne miejsce kontaktowe dla Odbiorców Modelu, ich Rodzin i Bliskich, którego atutem jest szeroka dostępność godzinowa: p</w:t>
      </w:r>
      <w:r w:rsidR="00B20BB4" w:rsidRPr="00646CD4">
        <w:rPr>
          <w:rFonts w:ascii="Tahoma" w:hAnsi="Tahoma" w:cs="Tahoma"/>
        </w:rPr>
        <w:t>o</w:t>
      </w:r>
      <w:r w:rsidRPr="00646CD4">
        <w:rPr>
          <w:rFonts w:ascii="Tahoma" w:hAnsi="Tahoma" w:cs="Tahoma"/>
        </w:rPr>
        <w:t>n</w:t>
      </w:r>
      <w:r w:rsidR="00B20BB4" w:rsidRPr="00646CD4">
        <w:rPr>
          <w:rFonts w:ascii="Tahoma" w:hAnsi="Tahoma" w:cs="Tahoma"/>
        </w:rPr>
        <w:t xml:space="preserve">iedziałek </w:t>
      </w:r>
      <w:r w:rsidRPr="00646CD4">
        <w:rPr>
          <w:rFonts w:ascii="Tahoma" w:hAnsi="Tahoma" w:cs="Tahoma"/>
        </w:rPr>
        <w:t>-</w:t>
      </w:r>
      <w:r w:rsidR="00B20BB4" w:rsidRPr="00646CD4">
        <w:rPr>
          <w:rFonts w:ascii="Tahoma" w:hAnsi="Tahoma" w:cs="Tahoma"/>
        </w:rPr>
        <w:t xml:space="preserve"> </w:t>
      </w:r>
      <w:r w:rsidRPr="00646CD4">
        <w:rPr>
          <w:rFonts w:ascii="Tahoma" w:hAnsi="Tahoma" w:cs="Tahoma"/>
        </w:rPr>
        <w:t>p</w:t>
      </w:r>
      <w:r w:rsidR="00B20BB4" w:rsidRPr="00646CD4">
        <w:rPr>
          <w:rFonts w:ascii="Tahoma" w:hAnsi="Tahoma" w:cs="Tahoma"/>
        </w:rPr>
        <w:t>ią</w:t>
      </w:r>
      <w:r w:rsidRPr="00646CD4">
        <w:rPr>
          <w:rFonts w:ascii="Tahoma" w:hAnsi="Tahoma" w:cs="Tahoma"/>
        </w:rPr>
        <w:t>t</w:t>
      </w:r>
      <w:r w:rsidR="00B20BB4" w:rsidRPr="00646CD4">
        <w:rPr>
          <w:rFonts w:ascii="Tahoma" w:hAnsi="Tahoma" w:cs="Tahoma"/>
        </w:rPr>
        <w:t>ek</w:t>
      </w:r>
      <w:r w:rsidRPr="00646CD4">
        <w:rPr>
          <w:rFonts w:ascii="Tahoma" w:hAnsi="Tahoma" w:cs="Tahoma"/>
        </w:rPr>
        <w:t>: 8-20, s</w:t>
      </w:r>
      <w:r w:rsidR="00B20BB4" w:rsidRPr="00646CD4">
        <w:rPr>
          <w:rFonts w:ascii="Tahoma" w:hAnsi="Tahoma" w:cs="Tahoma"/>
        </w:rPr>
        <w:t>obota</w:t>
      </w:r>
      <w:r w:rsidRPr="00646CD4">
        <w:rPr>
          <w:rFonts w:ascii="Tahoma" w:hAnsi="Tahoma" w:cs="Tahoma"/>
        </w:rPr>
        <w:t xml:space="preserve">: 9-14. </w:t>
      </w:r>
    </w:p>
    <w:p w14:paraId="473FED7F" w14:textId="77777777" w:rsidR="000C2CD8" w:rsidRPr="00646CD4" w:rsidRDefault="00B37166" w:rsidP="00B371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sz w:val="24"/>
          <w:szCs w:val="24"/>
        </w:rPr>
        <w:t xml:space="preserve">Realizacja świadczeń społ. I zdrowotnych dla osób z doświadczeniem choroby psychicznej i ich Rodzin i Bliskich w ramach </w:t>
      </w:r>
      <w:r w:rsidRPr="00646CD4">
        <w:rPr>
          <w:rFonts w:ascii="Tahoma" w:hAnsi="Tahoma" w:cs="Tahoma"/>
          <w:b/>
          <w:sz w:val="24"/>
          <w:szCs w:val="24"/>
        </w:rPr>
        <w:t>Ośrodka Dziennego Wsparcia (ODW)</w:t>
      </w:r>
      <w:r w:rsidRPr="00646CD4">
        <w:rPr>
          <w:rFonts w:ascii="Tahoma" w:hAnsi="Tahoma" w:cs="Tahoma"/>
          <w:sz w:val="24"/>
          <w:szCs w:val="24"/>
        </w:rPr>
        <w:t xml:space="preserve"> - stanowi</w:t>
      </w:r>
      <w:r w:rsidR="000C2CD8" w:rsidRPr="00646CD4">
        <w:rPr>
          <w:rFonts w:ascii="Tahoma" w:hAnsi="Tahoma" w:cs="Tahoma"/>
          <w:sz w:val="24"/>
          <w:szCs w:val="24"/>
        </w:rPr>
        <w:t>ącego</w:t>
      </w:r>
      <w:r w:rsidRPr="00646CD4">
        <w:rPr>
          <w:rFonts w:ascii="Tahoma" w:hAnsi="Tahoma" w:cs="Tahoma"/>
          <w:sz w:val="24"/>
          <w:szCs w:val="24"/>
        </w:rPr>
        <w:t xml:space="preserve"> funkcjonalne połączenie oddziału dziennego i ŚDS-u typu A/C, posiada</w:t>
      </w:r>
      <w:r w:rsidR="000C2CD8" w:rsidRPr="00646CD4">
        <w:rPr>
          <w:rFonts w:ascii="Tahoma" w:hAnsi="Tahoma" w:cs="Tahoma"/>
          <w:sz w:val="24"/>
          <w:szCs w:val="24"/>
        </w:rPr>
        <w:t>jący</w:t>
      </w:r>
      <w:r w:rsidRPr="00646CD4">
        <w:rPr>
          <w:rFonts w:ascii="Tahoma" w:hAnsi="Tahoma" w:cs="Tahoma"/>
          <w:sz w:val="24"/>
          <w:szCs w:val="24"/>
        </w:rPr>
        <w:t xml:space="preserve"> gabinet zabiegowy</w:t>
      </w:r>
      <w:r w:rsidR="000C2CD8" w:rsidRPr="00646CD4">
        <w:rPr>
          <w:rFonts w:ascii="Tahoma" w:hAnsi="Tahoma" w:cs="Tahoma"/>
          <w:sz w:val="24"/>
          <w:szCs w:val="24"/>
        </w:rPr>
        <w:t>.</w:t>
      </w:r>
      <w:r w:rsidRPr="00646CD4">
        <w:rPr>
          <w:rFonts w:ascii="Tahoma" w:hAnsi="Tahoma" w:cs="Tahoma"/>
          <w:sz w:val="24"/>
          <w:szCs w:val="24"/>
        </w:rPr>
        <w:t xml:space="preserve"> </w:t>
      </w:r>
      <w:r w:rsidR="000C2CD8" w:rsidRPr="00646CD4">
        <w:rPr>
          <w:rFonts w:ascii="Tahoma" w:hAnsi="Tahoma" w:cs="Tahoma"/>
          <w:sz w:val="24"/>
          <w:szCs w:val="24"/>
        </w:rPr>
        <w:t>W</w:t>
      </w:r>
      <w:r w:rsidRPr="00646CD4">
        <w:rPr>
          <w:rFonts w:ascii="Tahoma" w:hAnsi="Tahoma" w:cs="Tahoma"/>
          <w:sz w:val="24"/>
          <w:szCs w:val="24"/>
        </w:rPr>
        <w:t xml:space="preserve"> ramach tego zadania prowadzone są</w:t>
      </w:r>
      <w:r w:rsidR="000C2CD8" w:rsidRPr="00646CD4">
        <w:rPr>
          <w:rFonts w:ascii="Tahoma" w:hAnsi="Tahoma" w:cs="Tahoma"/>
          <w:sz w:val="24"/>
          <w:szCs w:val="24"/>
        </w:rPr>
        <w:t xml:space="preserve"> ponadto</w:t>
      </w:r>
      <w:r w:rsidRPr="00646CD4">
        <w:rPr>
          <w:rFonts w:ascii="Tahoma" w:hAnsi="Tahoma" w:cs="Tahoma"/>
          <w:sz w:val="24"/>
          <w:szCs w:val="24"/>
        </w:rPr>
        <w:t xml:space="preserve">: Grupy Terapeutyczne i Wsparcia oraz Działania dla Rodzin i Bliskich - Klub Rodzin i Bliskich. </w:t>
      </w:r>
    </w:p>
    <w:p w14:paraId="6EA64152" w14:textId="276FBC51" w:rsidR="00B37166" w:rsidRPr="00646CD4" w:rsidRDefault="00B37166" w:rsidP="000C2CD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sz w:val="24"/>
          <w:szCs w:val="24"/>
        </w:rPr>
        <w:t xml:space="preserve"> Ośrodek Dziennego Wsparcia dedykowany jest Uczestnikom Projektu objętych Intensywnym Zarządzeniem Procesem Zdrowienia z wykorzystaniem ICF-u, szacuje się, że z</w:t>
      </w:r>
      <w:r w:rsidR="000C2CD8" w:rsidRPr="00646CD4">
        <w:rPr>
          <w:rFonts w:ascii="Tahoma" w:hAnsi="Tahoma" w:cs="Tahoma"/>
          <w:sz w:val="24"/>
          <w:szCs w:val="24"/>
        </w:rPr>
        <w:t> </w:t>
      </w:r>
      <w:r w:rsidRPr="00646CD4">
        <w:rPr>
          <w:rFonts w:ascii="Tahoma" w:hAnsi="Tahoma" w:cs="Tahoma"/>
          <w:sz w:val="24"/>
          <w:szCs w:val="24"/>
        </w:rPr>
        <w:t>O</w:t>
      </w:r>
      <w:r w:rsidR="000C2CD8" w:rsidRPr="00646CD4">
        <w:rPr>
          <w:rFonts w:ascii="Tahoma" w:hAnsi="Tahoma" w:cs="Tahoma"/>
          <w:sz w:val="24"/>
          <w:szCs w:val="24"/>
        </w:rPr>
        <w:t xml:space="preserve">ddziału </w:t>
      </w:r>
      <w:r w:rsidRPr="00646CD4">
        <w:rPr>
          <w:rFonts w:ascii="Tahoma" w:hAnsi="Tahoma" w:cs="Tahoma"/>
          <w:sz w:val="24"/>
          <w:szCs w:val="24"/>
        </w:rPr>
        <w:t>D</w:t>
      </w:r>
      <w:r w:rsidR="000C2CD8" w:rsidRPr="00646CD4">
        <w:rPr>
          <w:rFonts w:ascii="Tahoma" w:hAnsi="Tahoma" w:cs="Tahoma"/>
          <w:sz w:val="24"/>
          <w:szCs w:val="24"/>
        </w:rPr>
        <w:t xml:space="preserve">ziennego </w:t>
      </w:r>
      <w:r w:rsidRPr="00646CD4">
        <w:rPr>
          <w:rFonts w:ascii="Tahoma" w:hAnsi="Tahoma" w:cs="Tahoma"/>
          <w:sz w:val="24"/>
          <w:szCs w:val="24"/>
        </w:rPr>
        <w:t>W</w:t>
      </w:r>
      <w:r w:rsidR="000C2CD8" w:rsidRPr="00646CD4">
        <w:rPr>
          <w:rFonts w:ascii="Tahoma" w:hAnsi="Tahoma" w:cs="Tahoma"/>
          <w:sz w:val="24"/>
          <w:szCs w:val="24"/>
        </w:rPr>
        <w:t xml:space="preserve">sparcia </w:t>
      </w:r>
      <w:r w:rsidRPr="00646CD4">
        <w:rPr>
          <w:rFonts w:ascii="Tahoma" w:hAnsi="Tahoma" w:cs="Tahoma"/>
          <w:sz w:val="24"/>
          <w:szCs w:val="24"/>
        </w:rPr>
        <w:t>jednorazowo może korzystać maksymalnie 24 osoby, a cykl terapeutyczny trwa 3</w:t>
      </w:r>
      <w:r w:rsidR="00AD2363" w:rsidRPr="00646CD4">
        <w:rPr>
          <w:rFonts w:ascii="Tahoma" w:hAnsi="Tahoma" w:cs="Tahoma"/>
          <w:sz w:val="24"/>
          <w:szCs w:val="24"/>
        </w:rPr>
        <w:t> </w:t>
      </w:r>
      <w:r w:rsidRPr="00646CD4">
        <w:rPr>
          <w:rFonts w:ascii="Tahoma" w:hAnsi="Tahoma" w:cs="Tahoma"/>
          <w:sz w:val="24"/>
          <w:szCs w:val="24"/>
        </w:rPr>
        <w:t>miesiące, jednak spodziewać się należy pewnej rotacji Pacjentów oraz tego, iż część osób będzie musiała więcej niż raz s</w:t>
      </w:r>
      <w:r w:rsidR="00AD2363" w:rsidRPr="00646CD4">
        <w:rPr>
          <w:rFonts w:ascii="Tahoma" w:hAnsi="Tahoma" w:cs="Tahoma"/>
          <w:sz w:val="24"/>
          <w:szCs w:val="24"/>
        </w:rPr>
        <w:t>korzystać z tej formy wsparcia.</w:t>
      </w:r>
    </w:p>
    <w:p w14:paraId="3CADAE50" w14:textId="4C61B7FC" w:rsidR="00AD2363" w:rsidRPr="00646CD4" w:rsidRDefault="00AD2363" w:rsidP="00AD23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b/>
          <w:sz w:val="24"/>
          <w:szCs w:val="24"/>
        </w:rPr>
        <w:t xml:space="preserve">RECEPCJA Z INFOLINIĄ </w:t>
      </w:r>
      <w:r w:rsidRPr="00646CD4">
        <w:rPr>
          <w:rFonts w:ascii="Tahoma" w:hAnsi="Tahoma" w:cs="Tahoma"/>
          <w:sz w:val="24"/>
          <w:szCs w:val="24"/>
        </w:rPr>
        <w:t>- Recepcja połączona funkcjonalnie z Infolinią (pełniącą funkcje informacyjne i telefonu zaufania), stanowi pierwszy punkt, w którym Odbiorca Modelu spotyka się z Modelem), natomiast PLATFORMA WYMIANY INFORMACJI jest uzupełnieniem tych działań-strona internetowa z wyszukiwarką ofert wsparcia, forum oraz czatem ze specjalistą, stanowiąca kolejny sposób dystrybucji informacji i wsparcia na rzecz Odbiorców Modelu, zapewniając im dyskrecję i anonimowość.</w:t>
      </w:r>
    </w:p>
    <w:p w14:paraId="4D162A48" w14:textId="77777777" w:rsidR="000C2CD8" w:rsidRPr="00646CD4" w:rsidRDefault="00AD2363" w:rsidP="00AD23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b/>
          <w:sz w:val="24"/>
          <w:szCs w:val="24"/>
        </w:rPr>
        <w:t xml:space="preserve">Interdyscyplinarny Zespół Terapeutyczny </w:t>
      </w:r>
      <w:r w:rsidRPr="00646CD4">
        <w:rPr>
          <w:rFonts w:ascii="Tahoma" w:hAnsi="Tahoma" w:cs="Tahoma"/>
          <w:sz w:val="24"/>
          <w:szCs w:val="24"/>
        </w:rPr>
        <w:t>– wspierający chorego i jego Bliskich zarówno w</w:t>
      </w:r>
      <w:r w:rsidR="000C2CD8" w:rsidRPr="00646CD4">
        <w:rPr>
          <w:rFonts w:ascii="Tahoma" w:hAnsi="Tahoma" w:cs="Tahoma"/>
          <w:sz w:val="24"/>
          <w:szCs w:val="24"/>
        </w:rPr>
        <w:t> </w:t>
      </w:r>
      <w:r w:rsidRPr="00646CD4">
        <w:rPr>
          <w:rFonts w:ascii="Tahoma" w:hAnsi="Tahoma" w:cs="Tahoma"/>
          <w:sz w:val="24"/>
          <w:szCs w:val="24"/>
        </w:rPr>
        <w:t>siedzibie CZP+ (Zespół Terapeutyczny stacjonarny)</w:t>
      </w:r>
      <w:r w:rsidR="000C2CD8" w:rsidRPr="00646CD4">
        <w:rPr>
          <w:rFonts w:ascii="Tahoma" w:hAnsi="Tahoma" w:cs="Tahoma"/>
          <w:sz w:val="24"/>
          <w:szCs w:val="24"/>
        </w:rPr>
        <w:t xml:space="preserve"> jak</w:t>
      </w:r>
      <w:r w:rsidRPr="00646CD4">
        <w:rPr>
          <w:rFonts w:ascii="Tahoma" w:hAnsi="Tahoma" w:cs="Tahoma"/>
          <w:sz w:val="24"/>
          <w:szCs w:val="24"/>
        </w:rPr>
        <w:t xml:space="preserve"> i w środowisku Odbiorców Modelu (Zespół Terapeutyczny wyjazdowy). Wsparcie oraz edukacja (chorego i osób z jego otoczenia) pozwala na poprawę zdrowia chorego, a edukacja zapewnia większą świadomość i zwiększa poczucie bezpieczeństwa w zakresie opieki. </w:t>
      </w:r>
    </w:p>
    <w:p w14:paraId="2C7B8F4C" w14:textId="77777777" w:rsidR="000C2CD8" w:rsidRPr="00646CD4" w:rsidRDefault="00AD2363" w:rsidP="000C2CD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sz w:val="24"/>
          <w:szCs w:val="24"/>
        </w:rPr>
        <w:t xml:space="preserve">Zespół Terapeutyczny realizuje pełen zakres świadczeń (lekarskich, psychologicznych, pielęgniarskich, terapeutycznych, socjalnych) przeprowadza interwencje kryzysowe, poprzez udzielenie szybkiej pomocy (max 24 h od </w:t>
      </w:r>
      <w:r w:rsidRPr="00646CD4">
        <w:rPr>
          <w:rFonts w:ascii="Tahoma" w:hAnsi="Tahoma" w:cs="Tahoma"/>
          <w:sz w:val="24"/>
          <w:szCs w:val="24"/>
        </w:rPr>
        <w:lastRenderedPageBreak/>
        <w:t xml:space="preserve">zgłoszenia), zapewnia wsparcie emocjonalne, poczucie bezpieczeństwa i redukcję lęku. </w:t>
      </w:r>
    </w:p>
    <w:p w14:paraId="4BF8C519" w14:textId="3B010648" w:rsidR="00AD2363" w:rsidRPr="00646CD4" w:rsidRDefault="00B37166" w:rsidP="00B371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b/>
          <w:sz w:val="24"/>
          <w:szCs w:val="24"/>
        </w:rPr>
        <w:t>Koordynacja wsparcia medyczno-społecznego: Ośro</w:t>
      </w:r>
      <w:r w:rsidR="000C2CD8" w:rsidRPr="00646CD4">
        <w:rPr>
          <w:rFonts w:ascii="Tahoma" w:hAnsi="Tahoma" w:cs="Tahoma"/>
          <w:b/>
          <w:sz w:val="24"/>
          <w:szCs w:val="24"/>
        </w:rPr>
        <w:t xml:space="preserve">dek Koordynacji </w:t>
      </w:r>
      <w:r w:rsidRPr="00646CD4">
        <w:rPr>
          <w:rFonts w:ascii="Tahoma" w:hAnsi="Tahoma" w:cs="Tahoma"/>
          <w:sz w:val="24"/>
          <w:szCs w:val="24"/>
        </w:rPr>
        <w:t xml:space="preserve">realizuje świadczenia społeczne oraz koordynuje integracje usług społeczno - zdrowotnych poprzez następujące działania: </w:t>
      </w:r>
    </w:p>
    <w:p w14:paraId="0D365138" w14:textId="754E2E5E" w:rsidR="00AD2363" w:rsidRPr="00646CD4" w:rsidRDefault="00B37166" w:rsidP="00AD236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sz w:val="24"/>
          <w:szCs w:val="24"/>
        </w:rPr>
        <w:t>K</w:t>
      </w:r>
      <w:r w:rsidR="00AD2363" w:rsidRPr="00646CD4">
        <w:rPr>
          <w:rFonts w:ascii="Tahoma" w:hAnsi="Tahoma" w:cs="Tahoma"/>
          <w:sz w:val="24"/>
          <w:szCs w:val="24"/>
        </w:rPr>
        <w:t>oordynatorów Procesu Zdrowienia</w:t>
      </w:r>
      <w:r w:rsidRPr="00646CD4">
        <w:rPr>
          <w:rFonts w:ascii="Tahoma" w:hAnsi="Tahoma" w:cs="Tahoma"/>
          <w:sz w:val="24"/>
          <w:szCs w:val="24"/>
        </w:rPr>
        <w:t xml:space="preserve"> </w:t>
      </w:r>
      <w:r w:rsidR="00AD2363" w:rsidRPr="00646CD4">
        <w:rPr>
          <w:rFonts w:ascii="Tahoma" w:hAnsi="Tahoma" w:cs="Tahoma"/>
          <w:sz w:val="24"/>
          <w:szCs w:val="24"/>
        </w:rPr>
        <w:t xml:space="preserve"> - docelowo 15 osób. Zakłada się, iż jeden Koordynator Procesu Zdrowienia będzie miał pod opieką jednorazowo 15-20 osób. W związku z powyższym zakłada się, iż z wsparcia KPZ skorzysta około 300 Uczestników Projektu objętych intensywnym procesem zdrowienia z wykorzystaniem ICF-u.</w:t>
      </w:r>
    </w:p>
    <w:p w14:paraId="7E3EC09A" w14:textId="646966AD" w:rsidR="00AD2363" w:rsidRPr="00646CD4" w:rsidRDefault="00B37166" w:rsidP="00AD236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sz w:val="24"/>
          <w:szCs w:val="24"/>
        </w:rPr>
        <w:t>Pomocy Prawnej</w:t>
      </w:r>
      <w:r w:rsidR="00AD2363" w:rsidRPr="00646CD4">
        <w:rPr>
          <w:rFonts w:ascii="Tahoma" w:hAnsi="Tahoma" w:cs="Tahoma"/>
          <w:sz w:val="24"/>
          <w:szCs w:val="24"/>
        </w:rPr>
        <w:t xml:space="preserve"> dla osób, które w wyniku kryzysu zdrowotnego, popadły w konflikt z prawem lub </w:t>
      </w:r>
      <w:r w:rsidR="000C2CD8" w:rsidRPr="00646CD4">
        <w:rPr>
          <w:rFonts w:ascii="Tahoma" w:hAnsi="Tahoma" w:cs="Tahoma"/>
          <w:sz w:val="24"/>
          <w:szCs w:val="24"/>
        </w:rPr>
        <w:t>popadły w długi,</w:t>
      </w:r>
    </w:p>
    <w:p w14:paraId="0353401A" w14:textId="45F52C11" w:rsidR="00AD2363" w:rsidRPr="00646CD4" w:rsidRDefault="000C2CD8" w:rsidP="00AD236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sz w:val="24"/>
          <w:szCs w:val="24"/>
        </w:rPr>
        <w:t xml:space="preserve">Koordynatora Merytorycznego </w:t>
      </w:r>
      <w:r w:rsidR="00B37166" w:rsidRPr="00646CD4">
        <w:rPr>
          <w:rFonts w:ascii="Tahoma" w:hAnsi="Tahoma" w:cs="Tahoma"/>
          <w:sz w:val="24"/>
          <w:szCs w:val="24"/>
        </w:rPr>
        <w:t>Specjalistycznych Usług Opiekuńczych (SUO)</w:t>
      </w:r>
      <w:r w:rsidRPr="00646CD4">
        <w:rPr>
          <w:rFonts w:ascii="Tahoma" w:hAnsi="Tahoma" w:cs="Tahoma"/>
          <w:sz w:val="24"/>
          <w:szCs w:val="24"/>
        </w:rPr>
        <w:t>, będącego</w:t>
      </w:r>
      <w:r w:rsidR="00B37166" w:rsidRPr="00646CD4">
        <w:rPr>
          <w:rFonts w:ascii="Tahoma" w:hAnsi="Tahoma" w:cs="Tahoma"/>
          <w:sz w:val="24"/>
          <w:szCs w:val="24"/>
        </w:rPr>
        <w:t xml:space="preserve"> </w:t>
      </w:r>
      <w:r w:rsidR="00AD2363" w:rsidRPr="00646CD4">
        <w:rPr>
          <w:rFonts w:ascii="Tahoma" w:hAnsi="Tahoma" w:cs="Tahoma"/>
          <w:sz w:val="24"/>
          <w:szCs w:val="24"/>
        </w:rPr>
        <w:t>pracownik</w:t>
      </w:r>
      <w:r w:rsidRPr="00646CD4">
        <w:rPr>
          <w:rFonts w:ascii="Tahoma" w:hAnsi="Tahoma" w:cs="Tahoma"/>
          <w:sz w:val="24"/>
          <w:szCs w:val="24"/>
        </w:rPr>
        <w:t>iem</w:t>
      </w:r>
      <w:r w:rsidR="00AD2363" w:rsidRPr="00646CD4">
        <w:rPr>
          <w:rFonts w:ascii="Tahoma" w:hAnsi="Tahoma" w:cs="Tahoma"/>
          <w:sz w:val="24"/>
          <w:szCs w:val="24"/>
        </w:rPr>
        <w:t xml:space="preserve"> socjaln</w:t>
      </w:r>
      <w:r w:rsidRPr="00646CD4">
        <w:rPr>
          <w:rFonts w:ascii="Tahoma" w:hAnsi="Tahoma" w:cs="Tahoma"/>
          <w:sz w:val="24"/>
          <w:szCs w:val="24"/>
        </w:rPr>
        <w:t>ym</w:t>
      </w:r>
      <w:r w:rsidR="00AD2363" w:rsidRPr="00646CD4">
        <w:rPr>
          <w:rFonts w:ascii="Tahoma" w:hAnsi="Tahoma" w:cs="Tahoma"/>
          <w:sz w:val="24"/>
          <w:szCs w:val="24"/>
        </w:rPr>
        <w:t>, który będzie służył Beneficjentom swoją wiedzą i pomocą przy załatwianiu formalności związanych ze zdobyciem świadczeń socjalnych i społecznych takich jak Specjalistyczne Usługi Opiekuńcze, renty i inne świadczenia socjalne.</w:t>
      </w:r>
    </w:p>
    <w:p w14:paraId="7B24CF29" w14:textId="5C16D5A6" w:rsidR="00B37166" w:rsidRPr="00646CD4" w:rsidRDefault="00B37166" w:rsidP="00AD236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sz w:val="24"/>
          <w:szCs w:val="24"/>
        </w:rPr>
        <w:t>usług</w:t>
      </w:r>
      <w:r w:rsidR="000C2CD8" w:rsidRPr="00646CD4">
        <w:rPr>
          <w:rFonts w:ascii="Tahoma" w:hAnsi="Tahoma" w:cs="Tahoma"/>
          <w:sz w:val="24"/>
          <w:szCs w:val="24"/>
        </w:rPr>
        <w:t>i</w:t>
      </w:r>
      <w:r w:rsidRPr="00646CD4">
        <w:rPr>
          <w:rFonts w:ascii="Tahoma" w:hAnsi="Tahoma" w:cs="Tahoma"/>
          <w:sz w:val="24"/>
          <w:szCs w:val="24"/>
        </w:rPr>
        <w:t xml:space="preserve"> społeczn</w:t>
      </w:r>
      <w:r w:rsidR="000C2CD8" w:rsidRPr="00646CD4">
        <w:rPr>
          <w:rFonts w:ascii="Tahoma" w:hAnsi="Tahoma" w:cs="Tahoma"/>
          <w:sz w:val="24"/>
          <w:szCs w:val="24"/>
        </w:rPr>
        <w:t>e</w:t>
      </w:r>
      <w:r w:rsidRPr="00646CD4">
        <w:rPr>
          <w:rFonts w:ascii="Tahoma" w:hAnsi="Tahoma" w:cs="Tahoma"/>
          <w:sz w:val="24"/>
          <w:szCs w:val="24"/>
        </w:rPr>
        <w:t xml:space="preserve"> realizowan</w:t>
      </w:r>
      <w:r w:rsidR="000C2CD8" w:rsidRPr="00646CD4">
        <w:rPr>
          <w:rFonts w:ascii="Tahoma" w:hAnsi="Tahoma" w:cs="Tahoma"/>
          <w:sz w:val="24"/>
          <w:szCs w:val="24"/>
        </w:rPr>
        <w:t>e</w:t>
      </w:r>
      <w:r w:rsidRPr="00646CD4">
        <w:rPr>
          <w:rFonts w:ascii="Tahoma" w:hAnsi="Tahoma" w:cs="Tahoma"/>
          <w:sz w:val="24"/>
          <w:szCs w:val="24"/>
        </w:rPr>
        <w:t xml:space="preserve"> przez Partnera Nieformalnego MOPS we Wrocławiu. </w:t>
      </w:r>
    </w:p>
    <w:p w14:paraId="3333D7D8" w14:textId="64B6982C" w:rsidR="00B37166" w:rsidRPr="00646CD4" w:rsidRDefault="00B37166" w:rsidP="00B371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b/>
          <w:sz w:val="24"/>
          <w:szCs w:val="24"/>
        </w:rPr>
        <w:t xml:space="preserve">Świadczenia Poradni Zdrowia Psychicznego (PZP) i Zespołu Leczenia Środowiskowego (ZLŚ) </w:t>
      </w:r>
      <w:r w:rsidRPr="00646CD4">
        <w:rPr>
          <w:rFonts w:ascii="Tahoma" w:hAnsi="Tahoma" w:cs="Tahoma"/>
          <w:sz w:val="24"/>
          <w:szCs w:val="24"/>
        </w:rPr>
        <w:t xml:space="preserve">finansowane ze środków NFZ w ramach podpisanej przez WCZ SP ZOZ umowy. Świadcz. </w:t>
      </w:r>
      <w:r w:rsidR="00AD2363" w:rsidRPr="00646CD4">
        <w:rPr>
          <w:rFonts w:ascii="Tahoma" w:hAnsi="Tahoma" w:cs="Tahoma"/>
          <w:sz w:val="24"/>
          <w:szCs w:val="24"/>
        </w:rPr>
        <w:t>T</w:t>
      </w:r>
      <w:r w:rsidRPr="00646CD4">
        <w:rPr>
          <w:rFonts w:ascii="Tahoma" w:hAnsi="Tahoma" w:cs="Tahoma"/>
          <w:sz w:val="24"/>
          <w:szCs w:val="24"/>
        </w:rPr>
        <w:t>e</w:t>
      </w:r>
      <w:r w:rsidR="00AD2363" w:rsidRPr="00646CD4">
        <w:rPr>
          <w:rFonts w:ascii="Tahoma" w:hAnsi="Tahoma" w:cs="Tahoma"/>
          <w:sz w:val="24"/>
          <w:szCs w:val="24"/>
        </w:rPr>
        <w:t> </w:t>
      </w:r>
      <w:r w:rsidRPr="00646CD4">
        <w:rPr>
          <w:rFonts w:ascii="Tahoma" w:hAnsi="Tahoma" w:cs="Tahoma"/>
          <w:sz w:val="24"/>
          <w:szCs w:val="24"/>
        </w:rPr>
        <w:t>stanowią uzupełnienie rozwiązań finansowanych w ramach modelu, adresowane są</w:t>
      </w:r>
      <w:r w:rsidR="00AD2363" w:rsidRPr="00646CD4">
        <w:rPr>
          <w:rFonts w:ascii="Tahoma" w:hAnsi="Tahoma" w:cs="Tahoma"/>
          <w:sz w:val="24"/>
          <w:szCs w:val="24"/>
        </w:rPr>
        <w:t xml:space="preserve"> przede wszystkim</w:t>
      </w:r>
      <w:r w:rsidRPr="00646CD4">
        <w:rPr>
          <w:rFonts w:ascii="Tahoma" w:hAnsi="Tahoma" w:cs="Tahoma"/>
          <w:sz w:val="24"/>
          <w:szCs w:val="24"/>
        </w:rPr>
        <w:t xml:space="preserve"> do</w:t>
      </w:r>
      <w:r w:rsidR="00AD2363" w:rsidRPr="00646CD4">
        <w:rPr>
          <w:rFonts w:ascii="Tahoma" w:hAnsi="Tahoma" w:cs="Tahoma"/>
          <w:sz w:val="24"/>
          <w:szCs w:val="24"/>
        </w:rPr>
        <w:t> </w:t>
      </w:r>
      <w:r w:rsidRPr="00646CD4">
        <w:rPr>
          <w:rFonts w:ascii="Tahoma" w:hAnsi="Tahoma" w:cs="Tahoma"/>
          <w:sz w:val="24"/>
          <w:szCs w:val="24"/>
        </w:rPr>
        <w:t xml:space="preserve">Odbiorców Modelu objętych podstawowym procesem terapeutycznym przy realizacji tych świadczeń zapewniona zostanie odrębność personelu, sprzętu i pomieszczeń, pacjenci będą przyjmowani zgodnie z listą oczekujących, zatem prawa osób zapisanych w na listach oczekujących na udzielenie świadczenia zdrowotne nie będą naruszone. Realizacja tego zadania nie jest dofinansowania ze środków </w:t>
      </w:r>
      <w:proofErr w:type="spellStart"/>
      <w:r w:rsidRPr="00646CD4">
        <w:rPr>
          <w:rFonts w:ascii="Tahoma" w:hAnsi="Tahoma" w:cs="Tahoma"/>
          <w:sz w:val="24"/>
          <w:szCs w:val="24"/>
        </w:rPr>
        <w:t>MIiR</w:t>
      </w:r>
      <w:proofErr w:type="spellEnd"/>
      <w:r w:rsidRPr="00646CD4">
        <w:rPr>
          <w:rFonts w:ascii="Tahoma" w:hAnsi="Tahoma" w:cs="Tahoma"/>
          <w:sz w:val="24"/>
          <w:szCs w:val="24"/>
        </w:rPr>
        <w:t xml:space="preserve">. </w:t>
      </w:r>
    </w:p>
    <w:p w14:paraId="66EC48D1" w14:textId="5D35F6DC" w:rsidR="00B37166" w:rsidRPr="00646CD4" w:rsidRDefault="00B37166" w:rsidP="00B3716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sz w:val="24"/>
          <w:szCs w:val="24"/>
        </w:rPr>
        <w:t xml:space="preserve">Zakłada się, że przez 3-letni okres trwania Projektu, ze świadczeń PZP i ZLŚ skorzysta około </w:t>
      </w:r>
      <w:r w:rsidR="002B3214" w:rsidRPr="00646CD4">
        <w:rPr>
          <w:rFonts w:ascii="Tahoma" w:hAnsi="Tahoma" w:cs="Tahoma"/>
          <w:sz w:val="24"/>
          <w:szCs w:val="24"/>
        </w:rPr>
        <w:t>30</w:t>
      </w:r>
      <w:r w:rsidRPr="00646CD4">
        <w:rPr>
          <w:rFonts w:ascii="Tahoma" w:hAnsi="Tahoma" w:cs="Tahoma"/>
          <w:sz w:val="24"/>
          <w:szCs w:val="24"/>
        </w:rPr>
        <w:t xml:space="preserve">00 osób spełniających definicję Uczestników Projektu. </w:t>
      </w:r>
    </w:p>
    <w:p w14:paraId="11B2617B" w14:textId="77777777" w:rsidR="00B37166" w:rsidRPr="00646CD4" w:rsidRDefault="00B37166" w:rsidP="00B37166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03526036" w14:textId="732A3386" w:rsidR="00B37166" w:rsidRPr="00646CD4" w:rsidRDefault="00B37166" w:rsidP="002B321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46CD4">
        <w:rPr>
          <w:rFonts w:ascii="Tahoma" w:hAnsi="Tahoma" w:cs="Tahoma"/>
          <w:b/>
        </w:rPr>
        <w:lastRenderedPageBreak/>
        <w:t>Zadania real</w:t>
      </w:r>
      <w:r w:rsidR="00AD2363" w:rsidRPr="00646CD4">
        <w:rPr>
          <w:rFonts w:ascii="Tahoma" w:hAnsi="Tahoma" w:cs="Tahoma"/>
          <w:b/>
        </w:rPr>
        <w:t>izowane przez Partnerów</w:t>
      </w:r>
      <w:r w:rsidRPr="00646CD4">
        <w:rPr>
          <w:rFonts w:ascii="Tahoma" w:hAnsi="Tahoma" w:cs="Tahoma"/>
          <w:b/>
        </w:rPr>
        <w:t xml:space="preserve"> na rzecz Uczestników </w:t>
      </w:r>
      <w:r w:rsidR="00AD2363" w:rsidRPr="00646CD4">
        <w:rPr>
          <w:rFonts w:ascii="Tahoma" w:hAnsi="Tahoma" w:cs="Tahoma"/>
          <w:b/>
        </w:rPr>
        <w:t xml:space="preserve">Projektu </w:t>
      </w:r>
      <w:r w:rsidRPr="00646CD4">
        <w:rPr>
          <w:rFonts w:ascii="Tahoma" w:hAnsi="Tahoma" w:cs="Tahoma"/>
          <w:b/>
        </w:rPr>
        <w:t>objętych intensywnym zarządzaniem procesem ter</w:t>
      </w:r>
      <w:r w:rsidR="00AD2363" w:rsidRPr="00646CD4">
        <w:rPr>
          <w:rFonts w:ascii="Tahoma" w:hAnsi="Tahoma" w:cs="Tahoma"/>
          <w:b/>
        </w:rPr>
        <w:t xml:space="preserve">apii, wspieranych </w:t>
      </w:r>
      <w:r w:rsidRPr="00646CD4">
        <w:rPr>
          <w:rFonts w:ascii="Tahoma" w:hAnsi="Tahoma" w:cs="Tahoma"/>
          <w:b/>
        </w:rPr>
        <w:t>przez indywidualnie przypisanych Koordynatorów Procesu Zdrowienia:</w:t>
      </w:r>
    </w:p>
    <w:p w14:paraId="0A41B7C2" w14:textId="77777777" w:rsidR="00B37166" w:rsidRPr="00646CD4" w:rsidRDefault="00B37166" w:rsidP="00B371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b/>
          <w:sz w:val="24"/>
          <w:szCs w:val="24"/>
        </w:rPr>
        <w:t>Aktywizacja i rehabilitacja zawodowa oraz zatrudnienie wspomagane</w:t>
      </w:r>
      <w:r w:rsidRPr="00646CD4">
        <w:rPr>
          <w:rFonts w:ascii="Tahoma" w:hAnsi="Tahoma" w:cs="Tahoma"/>
          <w:sz w:val="24"/>
          <w:szCs w:val="24"/>
        </w:rPr>
        <w:t xml:space="preserve"> jako elementy wpływające na poprawę jakości życia B i zmniejszające koszty społeczne i ekonomiczne wynikające  zachorowalności na choroby psychiczne. </w:t>
      </w:r>
    </w:p>
    <w:p w14:paraId="1633538A" w14:textId="475AB02E" w:rsidR="00B37166" w:rsidRPr="00646CD4" w:rsidRDefault="002B3214" w:rsidP="00B371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b/>
          <w:sz w:val="24"/>
          <w:szCs w:val="24"/>
        </w:rPr>
        <w:t xml:space="preserve">Łóżka kryzysowe </w:t>
      </w:r>
      <w:r w:rsidR="00B37166" w:rsidRPr="00646CD4">
        <w:rPr>
          <w:rFonts w:ascii="Tahoma" w:hAnsi="Tahoma" w:cs="Tahoma"/>
          <w:sz w:val="24"/>
          <w:szCs w:val="24"/>
        </w:rPr>
        <w:t xml:space="preserve"> utworzone w ramach stacjonarnej opieki psychiatrycznej na oddziale psychiatrycznym szpitala ogólnego-4 Wojskowego Szpitala Klinicznego z Polikliniką SP ZOZ. Maksymalny pobyt w ramach projektu wynosi 10 dni. </w:t>
      </w:r>
    </w:p>
    <w:p w14:paraId="4C1543CE" w14:textId="1AFF3A41" w:rsidR="00B37166" w:rsidRPr="00646CD4" w:rsidRDefault="00B37166" w:rsidP="00B3716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646CD4">
        <w:rPr>
          <w:rFonts w:ascii="Tahoma" w:hAnsi="Tahoma" w:cs="Tahoma"/>
          <w:b/>
          <w:sz w:val="24"/>
          <w:szCs w:val="24"/>
        </w:rPr>
        <w:t>U</w:t>
      </w:r>
      <w:r w:rsidR="002B3214" w:rsidRPr="00646CD4">
        <w:rPr>
          <w:rFonts w:ascii="Tahoma" w:hAnsi="Tahoma" w:cs="Tahoma"/>
          <w:b/>
          <w:sz w:val="24"/>
          <w:szCs w:val="24"/>
        </w:rPr>
        <w:t>sługi</w:t>
      </w:r>
      <w:r w:rsidRPr="00646CD4">
        <w:rPr>
          <w:rFonts w:ascii="Tahoma" w:hAnsi="Tahoma" w:cs="Tahoma"/>
          <w:b/>
          <w:sz w:val="24"/>
          <w:szCs w:val="24"/>
        </w:rPr>
        <w:t xml:space="preserve"> M</w:t>
      </w:r>
      <w:r w:rsidR="002B3214" w:rsidRPr="00646CD4">
        <w:rPr>
          <w:rFonts w:ascii="Tahoma" w:hAnsi="Tahoma" w:cs="Tahoma"/>
          <w:b/>
          <w:sz w:val="24"/>
          <w:szCs w:val="24"/>
        </w:rPr>
        <w:t xml:space="preserve">ieszkaniowe </w:t>
      </w:r>
      <w:r w:rsidRPr="00646CD4">
        <w:rPr>
          <w:rFonts w:ascii="Tahoma" w:hAnsi="Tahoma" w:cs="Tahoma"/>
          <w:b/>
          <w:sz w:val="24"/>
          <w:szCs w:val="24"/>
        </w:rPr>
        <w:t>-</w:t>
      </w:r>
      <w:r w:rsidR="002B3214" w:rsidRPr="00646CD4">
        <w:rPr>
          <w:rFonts w:ascii="Tahoma" w:hAnsi="Tahoma" w:cs="Tahoma"/>
          <w:b/>
          <w:sz w:val="24"/>
          <w:szCs w:val="24"/>
        </w:rPr>
        <w:t xml:space="preserve"> </w:t>
      </w:r>
      <w:r w:rsidRPr="00646CD4">
        <w:rPr>
          <w:rFonts w:ascii="Tahoma" w:hAnsi="Tahoma" w:cs="Tahoma"/>
          <w:b/>
          <w:sz w:val="24"/>
          <w:szCs w:val="24"/>
        </w:rPr>
        <w:t>D</w:t>
      </w:r>
      <w:r w:rsidR="002B3214" w:rsidRPr="00646CD4">
        <w:rPr>
          <w:rFonts w:ascii="Tahoma" w:hAnsi="Tahoma" w:cs="Tahoma"/>
          <w:b/>
          <w:sz w:val="24"/>
          <w:szCs w:val="24"/>
        </w:rPr>
        <w:t>om</w:t>
      </w:r>
      <w:r w:rsidRPr="00646CD4">
        <w:rPr>
          <w:rFonts w:ascii="Tahoma" w:hAnsi="Tahoma" w:cs="Tahoma"/>
          <w:b/>
          <w:sz w:val="24"/>
          <w:szCs w:val="24"/>
        </w:rPr>
        <w:t xml:space="preserve"> W</w:t>
      </w:r>
      <w:r w:rsidR="002B3214" w:rsidRPr="00646CD4">
        <w:rPr>
          <w:rFonts w:ascii="Tahoma" w:hAnsi="Tahoma" w:cs="Tahoma"/>
          <w:b/>
          <w:sz w:val="24"/>
          <w:szCs w:val="24"/>
        </w:rPr>
        <w:t>spólny</w:t>
      </w:r>
      <w:r w:rsidRPr="00646CD4">
        <w:rPr>
          <w:rFonts w:ascii="Tahoma" w:hAnsi="Tahoma" w:cs="Tahoma"/>
          <w:sz w:val="24"/>
          <w:szCs w:val="24"/>
        </w:rPr>
        <w:t>, w którym zapewnione jest</w:t>
      </w:r>
      <w:r w:rsidR="00AD2363" w:rsidRPr="00646CD4">
        <w:rPr>
          <w:rFonts w:ascii="Tahoma" w:hAnsi="Tahoma" w:cs="Tahoma"/>
          <w:sz w:val="24"/>
          <w:szCs w:val="24"/>
        </w:rPr>
        <w:t xml:space="preserve"> łącznie 16 miejsc noclegowych różnego tupu</w:t>
      </w:r>
      <w:r w:rsidRPr="00646CD4">
        <w:rPr>
          <w:rFonts w:ascii="Tahoma" w:hAnsi="Tahoma" w:cs="Tahoma"/>
          <w:sz w:val="24"/>
          <w:szCs w:val="24"/>
        </w:rPr>
        <w:t>, w których Odbiorca Modelu może przebywać 24h/dobę: od</w:t>
      </w:r>
      <w:r w:rsidR="00AD2363" w:rsidRPr="00646CD4">
        <w:rPr>
          <w:rFonts w:ascii="Tahoma" w:hAnsi="Tahoma" w:cs="Tahoma"/>
          <w:sz w:val="24"/>
          <w:szCs w:val="24"/>
        </w:rPr>
        <w:t> </w:t>
      </w:r>
      <w:r w:rsidRPr="00646CD4">
        <w:rPr>
          <w:rFonts w:ascii="Tahoma" w:hAnsi="Tahoma" w:cs="Tahoma"/>
          <w:sz w:val="24"/>
          <w:szCs w:val="24"/>
        </w:rPr>
        <w:t>mieszkalnictwa wspomaganego</w:t>
      </w:r>
      <w:r w:rsidR="00AD2363" w:rsidRPr="00646CD4">
        <w:rPr>
          <w:rFonts w:ascii="Tahoma" w:hAnsi="Tahoma" w:cs="Tahoma"/>
          <w:sz w:val="24"/>
          <w:szCs w:val="24"/>
        </w:rPr>
        <w:t xml:space="preserve"> </w:t>
      </w:r>
      <w:r w:rsidRPr="00646CD4">
        <w:rPr>
          <w:rFonts w:ascii="Tahoma" w:hAnsi="Tahoma" w:cs="Tahoma"/>
          <w:sz w:val="24"/>
          <w:szCs w:val="24"/>
        </w:rPr>
        <w:t>o dwóch stopniach intensywności opieki i wsparcia</w:t>
      </w:r>
      <w:r w:rsidR="00AD2363" w:rsidRPr="00646CD4">
        <w:rPr>
          <w:rFonts w:ascii="Tahoma" w:hAnsi="Tahoma" w:cs="Tahoma"/>
          <w:sz w:val="24"/>
          <w:szCs w:val="24"/>
        </w:rPr>
        <w:t>(</w:t>
      </w:r>
      <w:r w:rsidRPr="00646CD4">
        <w:rPr>
          <w:rFonts w:ascii="Tahoma" w:hAnsi="Tahoma" w:cs="Tahoma"/>
          <w:sz w:val="24"/>
          <w:szCs w:val="24"/>
        </w:rPr>
        <w:t xml:space="preserve"> 4</w:t>
      </w:r>
      <w:r w:rsidR="00AD2363" w:rsidRPr="00646CD4">
        <w:rPr>
          <w:rFonts w:ascii="Tahoma" w:hAnsi="Tahoma" w:cs="Tahoma"/>
          <w:sz w:val="24"/>
          <w:szCs w:val="24"/>
        </w:rPr>
        <w:t> </w:t>
      </w:r>
      <w:r w:rsidRPr="00646CD4">
        <w:rPr>
          <w:rFonts w:ascii="Tahoma" w:hAnsi="Tahoma" w:cs="Tahoma"/>
          <w:sz w:val="24"/>
          <w:szCs w:val="24"/>
        </w:rPr>
        <w:t>miejsca treningowe z 24 godz. opieką wychowawców i intensywnymi treningami umiejętności oraz 8 miejsc usamodzielniaj</w:t>
      </w:r>
      <w:r w:rsidR="00AD2363" w:rsidRPr="00646CD4">
        <w:rPr>
          <w:rFonts w:ascii="Tahoma" w:hAnsi="Tahoma" w:cs="Tahoma"/>
          <w:sz w:val="24"/>
          <w:szCs w:val="24"/>
        </w:rPr>
        <w:t>ących</w:t>
      </w:r>
      <w:r w:rsidRPr="00646CD4">
        <w:rPr>
          <w:rFonts w:ascii="Tahoma" w:hAnsi="Tahoma" w:cs="Tahoma"/>
          <w:sz w:val="24"/>
          <w:szCs w:val="24"/>
        </w:rPr>
        <w:t xml:space="preserve"> </w:t>
      </w:r>
      <w:r w:rsidR="00AD2363" w:rsidRPr="00646CD4">
        <w:rPr>
          <w:rFonts w:ascii="Tahoma" w:hAnsi="Tahoma" w:cs="Tahoma"/>
          <w:sz w:val="24"/>
          <w:szCs w:val="24"/>
        </w:rPr>
        <w:t>z</w:t>
      </w:r>
      <w:r w:rsidRPr="00646CD4">
        <w:rPr>
          <w:rFonts w:ascii="Tahoma" w:hAnsi="Tahoma" w:cs="Tahoma"/>
          <w:sz w:val="24"/>
          <w:szCs w:val="24"/>
        </w:rPr>
        <w:t xml:space="preserve"> codzienną godzinną wizytą psy</w:t>
      </w:r>
      <w:r w:rsidR="00AD2363" w:rsidRPr="00646CD4">
        <w:rPr>
          <w:rFonts w:ascii="Tahoma" w:hAnsi="Tahoma" w:cs="Tahoma"/>
          <w:sz w:val="24"/>
          <w:szCs w:val="24"/>
        </w:rPr>
        <w:t>chologa) po łóżka interwencyjne</w:t>
      </w:r>
      <w:r w:rsidRPr="00646CD4">
        <w:rPr>
          <w:rFonts w:ascii="Tahoma" w:hAnsi="Tahoma" w:cs="Tahoma"/>
          <w:sz w:val="24"/>
          <w:szCs w:val="24"/>
        </w:rPr>
        <w:t>, z których Odbiorca Modelu korzysta na prawach gościa. Ponadto w</w:t>
      </w:r>
      <w:r w:rsidR="00AD2363" w:rsidRPr="00646CD4">
        <w:rPr>
          <w:rFonts w:ascii="Tahoma" w:hAnsi="Tahoma" w:cs="Tahoma"/>
          <w:sz w:val="24"/>
          <w:szCs w:val="24"/>
        </w:rPr>
        <w:t> </w:t>
      </w:r>
      <w:r w:rsidRPr="00646CD4">
        <w:rPr>
          <w:rFonts w:ascii="Tahoma" w:hAnsi="Tahoma" w:cs="Tahoma"/>
          <w:sz w:val="24"/>
          <w:szCs w:val="24"/>
        </w:rPr>
        <w:t>Domu Wspólnym prowadzona jest Infolinia w godzinach zamknięcia CZP+.</w:t>
      </w:r>
    </w:p>
    <w:sectPr w:rsidR="00B37166" w:rsidRPr="00646CD4" w:rsidSect="00646CD4">
      <w:headerReference w:type="default" r:id="rId14"/>
      <w:pgSz w:w="11906" w:h="16838"/>
      <w:pgMar w:top="1985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08889" w14:textId="77777777" w:rsidR="00BD185D" w:rsidRDefault="00BD185D" w:rsidP="00917BBD">
      <w:r>
        <w:separator/>
      </w:r>
    </w:p>
  </w:endnote>
  <w:endnote w:type="continuationSeparator" w:id="0">
    <w:p w14:paraId="1F7E0058" w14:textId="77777777" w:rsidR="00BD185D" w:rsidRDefault="00BD185D" w:rsidP="0091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4CC25" w14:textId="77777777" w:rsidR="00BD185D" w:rsidRDefault="00BD185D" w:rsidP="00917BBD">
      <w:r>
        <w:separator/>
      </w:r>
    </w:p>
  </w:footnote>
  <w:footnote w:type="continuationSeparator" w:id="0">
    <w:p w14:paraId="6D5A491F" w14:textId="77777777" w:rsidR="00BD185D" w:rsidRDefault="00BD185D" w:rsidP="0091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642AE" w14:textId="2C5AD465" w:rsidR="00917BBD" w:rsidRDefault="00646CD4" w:rsidP="00646CD4">
    <w:pPr>
      <w:pStyle w:val="Nagwek"/>
      <w:ind w:left="-426" w:firstLine="426"/>
    </w:pPr>
    <w:r>
      <w:rPr>
        <w:noProof/>
      </w:rPr>
      <w:drawing>
        <wp:inline distT="0" distB="0" distL="0" distR="0" wp14:anchorId="18BDB408" wp14:editId="55FB7F98">
          <wp:extent cx="685863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6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005"/>
    <w:multiLevelType w:val="hybridMultilevel"/>
    <w:tmpl w:val="3692F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3CDD"/>
    <w:multiLevelType w:val="hybridMultilevel"/>
    <w:tmpl w:val="5EA0B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358D"/>
    <w:multiLevelType w:val="hybridMultilevel"/>
    <w:tmpl w:val="57F23A0E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23813C88"/>
    <w:multiLevelType w:val="hybridMultilevel"/>
    <w:tmpl w:val="27C06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B1E53"/>
    <w:multiLevelType w:val="hybridMultilevel"/>
    <w:tmpl w:val="DC844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25527"/>
    <w:multiLevelType w:val="hybridMultilevel"/>
    <w:tmpl w:val="623AE0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C604525"/>
    <w:multiLevelType w:val="hybridMultilevel"/>
    <w:tmpl w:val="AC34C2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6E70D0"/>
    <w:multiLevelType w:val="hybridMultilevel"/>
    <w:tmpl w:val="27C06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571"/>
    <w:multiLevelType w:val="hybridMultilevel"/>
    <w:tmpl w:val="BDE23EFC"/>
    <w:lvl w:ilvl="0" w:tplc="8C88BE02">
      <w:start w:val="1"/>
      <w:numFmt w:val="decimal"/>
      <w:lvlText w:val="%1."/>
      <w:lvlJc w:val="center"/>
      <w:pPr>
        <w:tabs>
          <w:tab w:val="num" w:pos="556"/>
        </w:tabs>
        <w:ind w:left="556" w:hanging="392"/>
      </w:pPr>
      <w:rPr>
        <w:rFonts w:hint="default"/>
        <w:b w:val="0"/>
      </w:rPr>
    </w:lvl>
    <w:lvl w:ilvl="1" w:tplc="D3922002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2" w:tplc="58AAE772">
      <w:start w:val="4"/>
      <w:numFmt w:val="decimal"/>
      <w:lvlText w:val="%3."/>
      <w:lvlJc w:val="center"/>
      <w:pPr>
        <w:tabs>
          <w:tab w:val="num" w:pos="2252"/>
        </w:tabs>
        <w:ind w:left="2252" w:hanging="392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6E8B1F7A"/>
    <w:multiLevelType w:val="hybridMultilevel"/>
    <w:tmpl w:val="57F23A0E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7C8A10DD"/>
    <w:multiLevelType w:val="hybridMultilevel"/>
    <w:tmpl w:val="AD9CB92A"/>
    <w:lvl w:ilvl="0" w:tplc="A02078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BD"/>
    <w:rsid w:val="00001971"/>
    <w:rsid w:val="00055541"/>
    <w:rsid w:val="000A1353"/>
    <w:rsid w:val="000C2CD8"/>
    <w:rsid w:val="000D6EE5"/>
    <w:rsid w:val="001316E5"/>
    <w:rsid w:val="001D3A97"/>
    <w:rsid w:val="001E023A"/>
    <w:rsid w:val="00223AC0"/>
    <w:rsid w:val="002B3214"/>
    <w:rsid w:val="002C008A"/>
    <w:rsid w:val="00300D8B"/>
    <w:rsid w:val="003B060A"/>
    <w:rsid w:val="004911C6"/>
    <w:rsid w:val="004929DF"/>
    <w:rsid w:val="00492A01"/>
    <w:rsid w:val="004F7E20"/>
    <w:rsid w:val="0052534B"/>
    <w:rsid w:val="005921FB"/>
    <w:rsid w:val="005E26A9"/>
    <w:rsid w:val="00646CD4"/>
    <w:rsid w:val="006B4505"/>
    <w:rsid w:val="006D7844"/>
    <w:rsid w:val="0070668E"/>
    <w:rsid w:val="008B3CF2"/>
    <w:rsid w:val="00917BBD"/>
    <w:rsid w:val="009D284D"/>
    <w:rsid w:val="009F6CF4"/>
    <w:rsid w:val="00AD2363"/>
    <w:rsid w:val="00AD6773"/>
    <w:rsid w:val="00AE5887"/>
    <w:rsid w:val="00B02752"/>
    <w:rsid w:val="00B20BB4"/>
    <w:rsid w:val="00B37166"/>
    <w:rsid w:val="00B525B3"/>
    <w:rsid w:val="00B634BE"/>
    <w:rsid w:val="00BD185D"/>
    <w:rsid w:val="00C11B69"/>
    <w:rsid w:val="00C224D2"/>
    <w:rsid w:val="00C4628C"/>
    <w:rsid w:val="00C91C1E"/>
    <w:rsid w:val="00D44FB8"/>
    <w:rsid w:val="00D46D9D"/>
    <w:rsid w:val="00E86AF9"/>
    <w:rsid w:val="00EF356B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56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B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BBD"/>
  </w:style>
  <w:style w:type="paragraph" w:styleId="Stopka">
    <w:name w:val="footer"/>
    <w:basedOn w:val="Normalny"/>
    <w:link w:val="StopkaZnak"/>
    <w:uiPriority w:val="99"/>
    <w:unhideWhenUsed/>
    <w:rsid w:val="00917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BBD"/>
  </w:style>
  <w:style w:type="paragraph" w:styleId="Tekstdymka">
    <w:name w:val="Balloon Text"/>
    <w:basedOn w:val="Normalny"/>
    <w:link w:val="TekstdymkaZnak"/>
    <w:uiPriority w:val="99"/>
    <w:semiHidden/>
    <w:unhideWhenUsed/>
    <w:rsid w:val="00917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BBD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4911C6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4911C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4911C6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styleId="Pogrubienie">
    <w:name w:val="Strong"/>
    <w:qFormat/>
    <w:rsid w:val="004911C6"/>
    <w:rPr>
      <w:b/>
      <w:bCs/>
    </w:rPr>
  </w:style>
  <w:style w:type="paragraph" w:styleId="Tekstpodstawowy2">
    <w:name w:val="Body Text 2"/>
    <w:basedOn w:val="Normalny"/>
    <w:link w:val="Tekstpodstawowy2Znak"/>
    <w:rsid w:val="004911C6"/>
    <w:pPr>
      <w:shd w:val="clear" w:color="auto" w:fill="FFFFFF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911C6"/>
    <w:rPr>
      <w:rFonts w:ascii="Arial" w:eastAsia="Times New Roman" w:hAnsi="Arial" w:cs="Arial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52534B"/>
    <w:pPr>
      <w:suppressAutoHyphens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253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525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34B"/>
    <w:pPr>
      <w:suppressAutoHyphens/>
    </w:pPr>
    <w:rPr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3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E5"/>
    <w:pPr>
      <w:suppressAutoHyphens w:val="0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E5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B371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B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BBD"/>
  </w:style>
  <w:style w:type="paragraph" w:styleId="Stopka">
    <w:name w:val="footer"/>
    <w:basedOn w:val="Normalny"/>
    <w:link w:val="StopkaZnak"/>
    <w:uiPriority w:val="99"/>
    <w:unhideWhenUsed/>
    <w:rsid w:val="00917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BBD"/>
  </w:style>
  <w:style w:type="paragraph" w:styleId="Tekstdymka">
    <w:name w:val="Balloon Text"/>
    <w:basedOn w:val="Normalny"/>
    <w:link w:val="TekstdymkaZnak"/>
    <w:uiPriority w:val="99"/>
    <w:semiHidden/>
    <w:unhideWhenUsed/>
    <w:rsid w:val="00917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BBD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4911C6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4911C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4911C6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styleId="Pogrubienie">
    <w:name w:val="Strong"/>
    <w:qFormat/>
    <w:rsid w:val="004911C6"/>
    <w:rPr>
      <w:b/>
      <w:bCs/>
    </w:rPr>
  </w:style>
  <w:style w:type="paragraph" w:styleId="Tekstpodstawowy2">
    <w:name w:val="Body Text 2"/>
    <w:basedOn w:val="Normalny"/>
    <w:link w:val="Tekstpodstawowy2Znak"/>
    <w:rsid w:val="004911C6"/>
    <w:pPr>
      <w:shd w:val="clear" w:color="auto" w:fill="FFFFFF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911C6"/>
    <w:rPr>
      <w:rFonts w:ascii="Arial" w:eastAsia="Times New Roman" w:hAnsi="Arial" w:cs="Arial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52534B"/>
    <w:pPr>
      <w:suppressAutoHyphens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253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525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34B"/>
    <w:pPr>
      <w:suppressAutoHyphens/>
    </w:pPr>
    <w:rPr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34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E5"/>
    <w:pPr>
      <w:suppressAutoHyphens w:val="0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E5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B371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D67B7C-DAD3-4731-A082-5A35ABE269F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44065B69-6339-46E2-8115-F56B96EA8CC7}">
      <dgm:prSet phldrT="[Tekst]" custT="1"/>
      <dgm:spPr/>
      <dgm:t>
        <a:bodyPr/>
        <a:lstStyle/>
        <a:p>
          <a:r>
            <a:rPr lang="pl-PL" sz="900"/>
            <a:t>Centrum Zdrowia Psychicznego +</a:t>
          </a:r>
          <a:br>
            <a:rPr lang="pl-PL" sz="900"/>
          </a:br>
          <a:r>
            <a:rPr lang="pl-PL" sz="900"/>
            <a:t>Lider Projektu: WCZ SP ZOZ</a:t>
          </a:r>
        </a:p>
      </dgm:t>
    </dgm:pt>
    <dgm:pt modelId="{68640177-9281-473F-8CE6-E5786E5E0B18}" type="parTrans" cxnId="{275BB5A6-48A9-40A7-8187-F318F7C3B1BB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ECEF9763-83CA-42ED-9545-1463739C5ACA}" type="sibTrans" cxnId="{275BB5A6-48A9-40A7-8187-F318F7C3B1BB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E00CC91D-A27F-45EC-8394-CB7BFCAB9823}" type="asst">
      <dgm:prSet phldrT="[Tekst]" custT="1"/>
      <dgm:spPr/>
      <dgm:t>
        <a:bodyPr/>
        <a:lstStyle/>
        <a:p>
          <a:r>
            <a:rPr lang="pl-PL" sz="600"/>
            <a:t>Centrum Koordynacji - Lider Projektu: WCZ SP ZOZ </a:t>
          </a:r>
        </a:p>
      </dgm:t>
    </dgm:pt>
    <dgm:pt modelId="{73B23AE6-8EC4-47D4-8369-CA6C75666562}" type="parTrans" cxnId="{B16787DD-B063-435D-ACAF-81D3410A5554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6D5B9438-818D-408F-88B2-5DF4C0632A73}" type="sibTrans" cxnId="{B16787DD-B063-435D-ACAF-81D3410A5554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1E55C5EC-9E18-4155-83A7-C54AE0484C9D}">
      <dgm:prSet phldrT="[Tekst]" custT="1"/>
      <dgm:spPr/>
      <dgm:t>
        <a:bodyPr/>
        <a:lstStyle/>
        <a:p>
          <a:r>
            <a:rPr lang="pl-PL" sz="600"/>
            <a:t>PZP I ZLŚ - Lider Projektu: WCZ SP ZOZ </a:t>
          </a:r>
          <a:br>
            <a:rPr lang="pl-PL" sz="600"/>
          </a:br>
          <a:r>
            <a:rPr lang="pl-PL" sz="600"/>
            <a:t>(kontrakt z NFZ)</a:t>
          </a:r>
        </a:p>
      </dgm:t>
    </dgm:pt>
    <dgm:pt modelId="{254CE603-A695-4CE7-9BC6-FF06BDA74C8A}" type="parTrans" cxnId="{AEE0B3F4-9A1E-4608-AD77-B3DDA7042FFE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EDF088D5-EEB7-4E99-A460-76E6C90FE7E1}" type="sibTrans" cxnId="{AEE0B3F4-9A1E-4608-AD77-B3DDA7042FFE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60EAD890-6B58-4C9D-A5DF-917CDA845A46}">
      <dgm:prSet phldrT="[Tekst]" custT="1"/>
      <dgm:spPr/>
      <dgm:t>
        <a:bodyPr/>
        <a:lstStyle/>
        <a:p>
          <a:r>
            <a:rPr lang="pl-PL" sz="600"/>
            <a:t>Ośrodek Wsparcia Dziennego - połączenie funkcjonalności oddziału dziennego psychiatrycznego z ŚDS - Lider Projektu: WCZ SP ZOZ</a:t>
          </a:r>
        </a:p>
      </dgm:t>
    </dgm:pt>
    <dgm:pt modelId="{38A7BDAD-AAC6-499A-A226-007A6F9B5845}" type="parTrans" cxnId="{7136E19F-A788-4D78-A44C-5987CE442E6A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CAFEC56F-96BB-4DE3-9134-3C7D6D345BBD}" type="sibTrans" cxnId="{7136E19F-A788-4D78-A44C-5987CE442E6A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9C9A672A-B59E-4980-86AA-C6F7C624BCEA}" type="asst">
      <dgm:prSet custT="1"/>
      <dgm:spPr/>
      <dgm:t>
        <a:bodyPr/>
        <a:lstStyle/>
        <a:p>
          <a:r>
            <a:rPr lang="pl-PL" sz="600"/>
            <a:t>Koordynatorzy Procesu Zdrowienia</a:t>
          </a:r>
        </a:p>
      </dgm:t>
    </dgm:pt>
    <dgm:pt modelId="{25458BE7-F8CC-46AF-AA0A-3C1F00E6BEA5}" type="parTrans" cxnId="{F66C84D5-DE5D-4C36-B968-56A3D3C0F4F1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F3A9D7FC-9047-459D-B38C-77B1F78A0919}" type="sibTrans" cxnId="{F66C84D5-DE5D-4C36-B968-56A3D3C0F4F1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4EE6ED20-6B73-4204-8DB7-75B6AAE8326E}">
      <dgm:prSet custT="1"/>
      <dgm:spPr/>
      <dgm:t>
        <a:bodyPr/>
        <a:lstStyle/>
        <a:p>
          <a:r>
            <a:rPr lang="pl-PL" sz="600"/>
            <a:t>Pomoc prawna</a:t>
          </a:r>
        </a:p>
      </dgm:t>
    </dgm:pt>
    <dgm:pt modelId="{C3D7D104-6D2E-43E5-AE70-5A8DECD6386C}" type="parTrans" cxnId="{28846D0C-E593-4FA0-A733-56BF3F73C1CA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FC10D6F0-8747-475B-8DED-5CBE1445788E}" type="sibTrans" cxnId="{28846D0C-E593-4FA0-A733-56BF3F73C1CA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6D274293-3D0F-4BE6-A8C1-E6DFD168D936}">
      <dgm:prSet custT="1"/>
      <dgm:spPr/>
      <dgm:t>
        <a:bodyPr/>
        <a:lstStyle/>
        <a:p>
          <a:r>
            <a:rPr lang="pl-PL" sz="600"/>
            <a:t>Specjalistyczne Usługi Opiekuńcze (SUO)</a:t>
          </a:r>
        </a:p>
      </dgm:t>
    </dgm:pt>
    <dgm:pt modelId="{36DBB3B1-9968-4602-9A46-05A3B1A2870D}" type="parTrans" cxnId="{787824AC-AED2-4213-AF34-455FC05D6B30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A2883375-A9D4-4625-B51A-A984231F8557}" type="sibTrans" cxnId="{787824AC-AED2-4213-AF34-455FC05D6B30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F3C54B3F-10EB-4C37-B1B4-D0B860575FBB}">
      <dgm:prSet custT="1"/>
      <dgm:spPr/>
      <dgm:t>
        <a:bodyPr/>
        <a:lstStyle/>
        <a:p>
          <a:r>
            <a:rPr lang="pl-PL" sz="600"/>
            <a:t>Grupy terapeutyczne popołudniowe</a:t>
          </a:r>
        </a:p>
      </dgm:t>
    </dgm:pt>
    <dgm:pt modelId="{B08BFB53-D395-4839-9808-0C7D92472291}" type="parTrans" cxnId="{D4CD8539-0B99-413E-9571-C819B284D051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5E0B86E1-0B88-4094-AF90-DE63E143C583}" type="sibTrans" cxnId="{D4CD8539-0B99-413E-9571-C819B284D051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91577D24-FF67-4785-B68A-EF84C5AF4F89}">
      <dgm:prSet custT="1"/>
      <dgm:spPr/>
      <dgm:t>
        <a:bodyPr/>
        <a:lstStyle/>
        <a:p>
          <a:r>
            <a:rPr lang="pl-PL" sz="600"/>
            <a:t>Łózka kryzysowe - Partner Formalny:       4 WSK z Polikliniką SP ZOZ</a:t>
          </a:r>
        </a:p>
      </dgm:t>
    </dgm:pt>
    <dgm:pt modelId="{141E1267-5BC4-4DEE-A4E3-08165CB67DE0}" type="parTrans" cxnId="{DED2D619-18D5-4527-AE8E-927A4537BB10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421E68FA-4376-4A08-A413-3929AB3599F0}" type="sibTrans" cxnId="{DED2D619-18D5-4527-AE8E-927A4537BB10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3116ACF4-39F9-403D-A3F7-5C49EADD3AC5}">
      <dgm:prSet custT="1"/>
      <dgm:spPr/>
      <dgm:t>
        <a:bodyPr/>
        <a:lstStyle/>
        <a:p>
          <a:r>
            <a:rPr lang="pl-PL" sz="600"/>
            <a:t>Łóżka interwencyjne -Partner Formalny: OiT</a:t>
          </a:r>
        </a:p>
      </dgm:t>
    </dgm:pt>
    <dgm:pt modelId="{ECFF296E-E5E6-4E13-8701-FDB20E645010}" type="parTrans" cxnId="{A5BFD2DC-4D63-47B7-BCC2-5305CBD92103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C998F73F-DFEA-4B36-BF17-F248E8EA5828}" type="sibTrans" cxnId="{A5BFD2DC-4D63-47B7-BCC2-5305CBD92103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CA5DA0DB-F90F-4AF5-B1D8-E319D275AC5E}">
      <dgm:prSet custT="1"/>
      <dgm:spPr/>
      <dgm:t>
        <a:bodyPr/>
        <a:lstStyle/>
        <a:p>
          <a:r>
            <a:rPr lang="pl-PL" sz="600"/>
            <a:t>Miejsca treningowe i usamodzielniające z funkcjonującą poza godzinami pracy  CZP+ infolinią - Partner Formalny: OiT</a:t>
          </a:r>
        </a:p>
      </dgm:t>
    </dgm:pt>
    <dgm:pt modelId="{2AE7A8D7-91B8-4069-8239-5EF3015727A3}" type="parTrans" cxnId="{5E46CFDA-90A8-43EA-8424-A7DDFE7484C6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B7A2B0F2-8DA0-4DC3-8D57-E6066726AEC2}" type="sibTrans" cxnId="{5E46CFDA-90A8-43EA-8424-A7DDFE7484C6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E8E3ECAC-55D2-4B31-BEEA-37081BE326E3}">
      <dgm:prSet custT="1"/>
      <dgm:spPr/>
      <dgm:t>
        <a:bodyPr/>
        <a:lstStyle/>
        <a:p>
          <a:r>
            <a:rPr lang="pl-PL" sz="600"/>
            <a:t> Rehabilitacja zawodowa i zatrudnienie wspomagane - Partner Formalny: Dolnośląskie Stowarzyszenie  "Ostoja"</a:t>
          </a:r>
        </a:p>
      </dgm:t>
    </dgm:pt>
    <dgm:pt modelId="{17C5CF6E-30EF-47E7-9AA8-5A536AD11972}" type="parTrans" cxnId="{75366659-86E9-4104-A8D0-F8D15D7A4719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6A2C2F0E-A83F-42C9-BEB3-33B35ABAAC87}" type="sibTrans" cxnId="{75366659-86E9-4104-A8D0-F8D15D7A4719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12A46495-B589-4E35-A34C-797ADB32AF0E}" type="asst">
      <dgm:prSet custT="1"/>
      <dgm:spPr/>
      <dgm:t>
        <a:bodyPr/>
        <a:lstStyle/>
        <a:p>
          <a:r>
            <a:rPr lang="pl-PL" sz="600"/>
            <a:t>Recepcja z infolinią (w godzinach pracy CZP+) - Lider Projektu: WCZ SP ZOZ</a:t>
          </a:r>
        </a:p>
      </dgm:t>
    </dgm:pt>
    <dgm:pt modelId="{3517D70B-4F94-4FF7-A189-2A81766A19CB}" type="parTrans" cxnId="{6477923F-7EA9-41F5-8B06-7C22CE0F41D4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22A9E276-A1E2-479F-B3A0-6490E13339E7}" type="sibTrans" cxnId="{6477923F-7EA9-41F5-8B06-7C22CE0F41D4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DE8AABEA-7F11-4BEE-9F13-9F87DE5378F0}">
      <dgm:prSet custT="1"/>
      <dgm:spPr/>
      <dgm:t>
        <a:bodyPr/>
        <a:lstStyle/>
        <a:p>
          <a:r>
            <a:rPr lang="pl-PL" sz="600"/>
            <a:t>Działania dla Rodzin i Bliskich</a:t>
          </a:r>
        </a:p>
      </dgm:t>
    </dgm:pt>
    <dgm:pt modelId="{2A011754-6BF3-4894-8E7A-D0A15D920B3A}" type="parTrans" cxnId="{E3DDC6C2-CAE1-46CD-B49C-72A7851AF909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9E49A094-491E-4418-92D9-B294D1E7E775}" type="sibTrans" cxnId="{E3DDC6C2-CAE1-46CD-B49C-72A7851AF909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87CA6712-CBAE-4BCA-B938-C598319D0743}">
      <dgm:prSet custT="1"/>
      <dgm:spPr/>
      <dgm:t>
        <a:bodyPr/>
        <a:lstStyle/>
        <a:p>
          <a:r>
            <a:rPr lang="pl-PL" sz="600"/>
            <a:t>Zespół Terapeutyczny (Wyjazdowy i stacjonarny) - Lider Proejktu:WCZ SP ZOZ</a:t>
          </a:r>
        </a:p>
      </dgm:t>
    </dgm:pt>
    <dgm:pt modelId="{063BCD9F-76CE-471B-9F3E-FB7E70F52533}" type="parTrans" cxnId="{CB65DC9A-34C6-4FAF-B54F-B6D29EA396B2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867C9746-2196-41BD-AB0F-9CF2FA5EA9A0}" type="sibTrans" cxnId="{CB65DC9A-34C6-4FAF-B54F-B6D29EA396B2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5905A781-9137-4543-8082-849A60D8965A}">
      <dgm:prSet custT="1"/>
      <dgm:spPr/>
      <dgm:t>
        <a:bodyPr/>
        <a:lstStyle/>
        <a:p>
          <a:r>
            <a:rPr lang="pl-PL" sz="600"/>
            <a:t>Usługi społeczne - Partner Nieformalny: MOPS we Wrocławiu</a:t>
          </a:r>
        </a:p>
      </dgm:t>
    </dgm:pt>
    <dgm:pt modelId="{1C5911A8-1379-48D4-8114-EBC9281CF517}" type="parTrans" cxnId="{4DDA024B-13A4-42F3-91C0-52FA9F320DCA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C707CFEF-A251-4947-94B7-DA3DDE138E39}" type="sibTrans" cxnId="{4DDA024B-13A4-42F3-91C0-52FA9F320DCA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86C5E621-3CD5-48B7-93A8-A6BDF1498BF5}">
      <dgm:prSet custT="1"/>
      <dgm:spPr/>
      <dgm:t>
        <a:bodyPr/>
        <a:lstStyle/>
        <a:p>
          <a:r>
            <a:rPr lang="pl-PL" sz="600"/>
            <a:t>Gabinet zabiegowy</a:t>
          </a:r>
        </a:p>
      </dgm:t>
    </dgm:pt>
    <dgm:pt modelId="{52187A46-F7DE-4205-A70E-88B7C0975806}" type="parTrans" cxnId="{AA30BE3E-1DFA-4F61-B135-70E3FF3F12CF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04887073-CEA7-4268-8D2D-8A787D2C814B}" type="sibTrans" cxnId="{AA30BE3E-1DFA-4F61-B135-70E3FF3F12CF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9F46B8BA-3280-4E75-A46E-2FDF5F63D82B}">
      <dgm:prSet custT="1"/>
      <dgm:spPr/>
      <dgm:t>
        <a:bodyPr/>
        <a:lstStyle/>
        <a:p>
          <a:r>
            <a:rPr lang="pl-PL" sz="600"/>
            <a:t>Świetlica z warsztatami i innymi zajęciami zorganizowanymi</a:t>
          </a:r>
        </a:p>
      </dgm:t>
    </dgm:pt>
    <dgm:pt modelId="{A35AC8ED-3CFD-4049-8C87-AD89EE22A058}" type="parTrans" cxnId="{E7B2FCEE-7517-48AC-AC92-4E20F6AA3D45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43F780FC-76C8-4795-A7EC-B265F257BB6A}" type="sibTrans" cxnId="{E7B2FCEE-7517-48AC-AC92-4E20F6AA3D45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2948CBFE-F468-4664-9BC7-51A5A3EBA736}" type="asst">
      <dgm:prSet custT="1"/>
      <dgm:spPr/>
      <dgm:t>
        <a:bodyPr/>
        <a:lstStyle/>
        <a:p>
          <a:r>
            <a:rPr lang="pl-PL" sz="600"/>
            <a:t>Współpraca z POZ, PZP, szpitalami i NGO - Lider Projektu: WCZ SP ZOZ</a:t>
          </a:r>
        </a:p>
      </dgm:t>
    </dgm:pt>
    <dgm:pt modelId="{DA3C0596-2CB4-49FE-81FE-B962C0D8DC40}" type="sibTrans" cxnId="{807995D4-2252-4E0A-9C26-61F6090047A3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661576CC-6EA7-426E-829B-21447AB7EE07}" type="parTrans" cxnId="{807995D4-2252-4E0A-9C26-61F6090047A3}">
      <dgm:prSet/>
      <dgm:spPr/>
      <dgm:t>
        <a:bodyPr/>
        <a:lstStyle/>
        <a:p>
          <a:endParaRPr lang="pl-PL" sz="600">
            <a:solidFill>
              <a:sysClr val="windowText" lastClr="000000"/>
            </a:solidFill>
          </a:endParaRPr>
        </a:p>
      </dgm:t>
    </dgm:pt>
    <dgm:pt modelId="{1267EBC6-4DE8-4BC2-8D8A-7E6A3D5FC1F3}" type="pres">
      <dgm:prSet presAssocID="{0FD67B7C-DAD3-4731-A082-5A35ABE269F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B9A4A425-25CE-412A-A764-AB07E2DB500F}" type="pres">
      <dgm:prSet presAssocID="{44065B69-6339-46E2-8115-F56B96EA8CC7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0DEFB5C-0275-46CA-95A9-39B57A192CA1}" type="pres">
      <dgm:prSet presAssocID="{44065B69-6339-46E2-8115-F56B96EA8CC7}" presName="rootComposite1" presStyleCnt="0"/>
      <dgm:spPr/>
      <dgm:t>
        <a:bodyPr/>
        <a:lstStyle/>
        <a:p>
          <a:endParaRPr lang="pl-PL"/>
        </a:p>
      </dgm:t>
    </dgm:pt>
    <dgm:pt modelId="{59B639DF-848C-4417-AF09-554A75654F53}" type="pres">
      <dgm:prSet presAssocID="{44065B69-6339-46E2-8115-F56B96EA8CC7}" presName="rootText1" presStyleLbl="node0" presStyleIdx="0" presStyleCnt="1" custScaleX="1098137" custScaleY="238020" custLinFactY="-18961" custLinFactNeighborX="20354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C00EB0-4040-4751-B8B6-1873CA87B578}" type="pres">
      <dgm:prSet presAssocID="{44065B69-6339-46E2-8115-F56B96EA8CC7}" presName="rootConnector1" presStyleLbl="node1" presStyleIdx="0" presStyleCnt="0"/>
      <dgm:spPr/>
      <dgm:t>
        <a:bodyPr/>
        <a:lstStyle/>
        <a:p>
          <a:endParaRPr lang="pl-PL"/>
        </a:p>
      </dgm:t>
    </dgm:pt>
    <dgm:pt modelId="{41DAE17A-473C-4946-974F-1971379C3DD4}" type="pres">
      <dgm:prSet presAssocID="{44065B69-6339-46E2-8115-F56B96EA8CC7}" presName="hierChild2" presStyleCnt="0"/>
      <dgm:spPr/>
      <dgm:t>
        <a:bodyPr/>
        <a:lstStyle/>
        <a:p>
          <a:endParaRPr lang="pl-PL"/>
        </a:p>
      </dgm:t>
    </dgm:pt>
    <dgm:pt modelId="{7C156107-1552-45FD-A016-8D14B79E3962}" type="pres">
      <dgm:prSet presAssocID="{254CE603-A695-4CE7-9BC6-FF06BDA74C8A}" presName="Name37" presStyleLbl="parChTrans1D2" presStyleIdx="0" presStyleCnt="10"/>
      <dgm:spPr/>
      <dgm:t>
        <a:bodyPr/>
        <a:lstStyle/>
        <a:p>
          <a:endParaRPr lang="pl-PL"/>
        </a:p>
      </dgm:t>
    </dgm:pt>
    <dgm:pt modelId="{561CCDFF-73B4-4DC1-8739-9BFDB5C36D2C}" type="pres">
      <dgm:prSet presAssocID="{1E55C5EC-9E18-4155-83A7-C54AE0484C9D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61E0F5F-7B31-4B7F-999B-439BEAC71804}" type="pres">
      <dgm:prSet presAssocID="{1E55C5EC-9E18-4155-83A7-C54AE0484C9D}" presName="rootComposite" presStyleCnt="0"/>
      <dgm:spPr/>
      <dgm:t>
        <a:bodyPr/>
        <a:lstStyle/>
        <a:p>
          <a:endParaRPr lang="pl-PL"/>
        </a:p>
      </dgm:t>
    </dgm:pt>
    <dgm:pt modelId="{41E4CCAE-0E7E-479D-98A9-58DA3D6E5B11}" type="pres">
      <dgm:prSet presAssocID="{1E55C5EC-9E18-4155-83A7-C54AE0484C9D}" presName="rootText" presStyleLbl="node2" presStyleIdx="0" presStyleCnt="7" custScaleX="259837" custScaleY="182760" custLinFactX="500000" custLinFactY="-319026" custLinFactNeighborX="595919" custLinFactNeighborY="-4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79CF328-83DC-41C9-9BBE-D4A3AF514CB8}" type="pres">
      <dgm:prSet presAssocID="{1E55C5EC-9E18-4155-83A7-C54AE0484C9D}" presName="rootConnector" presStyleLbl="node2" presStyleIdx="0" presStyleCnt="7"/>
      <dgm:spPr/>
      <dgm:t>
        <a:bodyPr/>
        <a:lstStyle/>
        <a:p>
          <a:endParaRPr lang="pl-PL"/>
        </a:p>
      </dgm:t>
    </dgm:pt>
    <dgm:pt modelId="{B695886B-0EE8-44B8-87F4-A33A62EEC90B}" type="pres">
      <dgm:prSet presAssocID="{1E55C5EC-9E18-4155-83A7-C54AE0484C9D}" presName="hierChild4" presStyleCnt="0"/>
      <dgm:spPr/>
      <dgm:t>
        <a:bodyPr/>
        <a:lstStyle/>
        <a:p>
          <a:endParaRPr lang="pl-PL"/>
        </a:p>
      </dgm:t>
    </dgm:pt>
    <dgm:pt modelId="{6C299E28-AE2F-4C54-9158-02FA706362CA}" type="pres">
      <dgm:prSet presAssocID="{1E55C5EC-9E18-4155-83A7-C54AE0484C9D}" presName="hierChild5" presStyleCnt="0"/>
      <dgm:spPr/>
      <dgm:t>
        <a:bodyPr/>
        <a:lstStyle/>
        <a:p>
          <a:endParaRPr lang="pl-PL"/>
        </a:p>
      </dgm:t>
    </dgm:pt>
    <dgm:pt modelId="{B3FAC888-8BCC-4DC1-9CBF-99838AD8168A}" type="pres">
      <dgm:prSet presAssocID="{063BCD9F-76CE-471B-9F3E-FB7E70F52533}" presName="Name37" presStyleLbl="parChTrans1D2" presStyleIdx="1" presStyleCnt="10"/>
      <dgm:spPr/>
      <dgm:t>
        <a:bodyPr/>
        <a:lstStyle/>
        <a:p>
          <a:endParaRPr lang="pl-PL"/>
        </a:p>
      </dgm:t>
    </dgm:pt>
    <dgm:pt modelId="{0EAE9349-E757-453C-ABBF-812A311F19A8}" type="pres">
      <dgm:prSet presAssocID="{87CA6712-CBAE-4BCA-B938-C598319D074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1F4418B-34DE-4225-B89C-217F05B563D5}" type="pres">
      <dgm:prSet presAssocID="{87CA6712-CBAE-4BCA-B938-C598319D0743}" presName="rootComposite" presStyleCnt="0"/>
      <dgm:spPr/>
      <dgm:t>
        <a:bodyPr/>
        <a:lstStyle/>
        <a:p>
          <a:endParaRPr lang="pl-PL"/>
        </a:p>
      </dgm:t>
    </dgm:pt>
    <dgm:pt modelId="{F5DDDF05-3E8C-455E-8E30-9E6F0E71F70C}" type="pres">
      <dgm:prSet presAssocID="{87CA6712-CBAE-4BCA-B938-C598319D0743}" presName="rootText" presStyleLbl="node2" presStyleIdx="1" presStyleCnt="7" custScaleX="267935" custScaleY="261305" custLinFactX="400000" custLinFactY="-500000" custLinFactNeighborX="422684" custLinFactNeighborY="-55412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9E9A86-481D-4F2F-B09A-C76704BA7FA2}" type="pres">
      <dgm:prSet presAssocID="{87CA6712-CBAE-4BCA-B938-C598319D0743}" presName="rootConnector" presStyleLbl="node2" presStyleIdx="1" presStyleCnt="7"/>
      <dgm:spPr/>
      <dgm:t>
        <a:bodyPr/>
        <a:lstStyle/>
        <a:p>
          <a:endParaRPr lang="pl-PL"/>
        </a:p>
      </dgm:t>
    </dgm:pt>
    <dgm:pt modelId="{A8FAB2EE-E1D2-4E5F-855A-F1AB966C154E}" type="pres">
      <dgm:prSet presAssocID="{87CA6712-CBAE-4BCA-B938-C598319D0743}" presName="hierChild4" presStyleCnt="0"/>
      <dgm:spPr/>
      <dgm:t>
        <a:bodyPr/>
        <a:lstStyle/>
        <a:p>
          <a:endParaRPr lang="pl-PL"/>
        </a:p>
      </dgm:t>
    </dgm:pt>
    <dgm:pt modelId="{54EB9C38-C969-4B16-ABC3-1AF1F5843BB7}" type="pres">
      <dgm:prSet presAssocID="{87CA6712-CBAE-4BCA-B938-C598319D0743}" presName="hierChild5" presStyleCnt="0"/>
      <dgm:spPr/>
      <dgm:t>
        <a:bodyPr/>
        <a:lstStyle/>
        <a:p>
          <a:endParaRPr lang="pl-PL"/>
        </a:p>
      </dgm:t>
    </dgm:pt>
    <dgm:pt modelId="{95556734-8782-4268-8726-E29E8331E1AB}" type="pres">
      <dgm:prSet presAssocID="{38A7BDAD-AAC6-499A-A226-007A6F9B5845}" presName="Name37" presStyleLbl="parChTrans1D2" presStyleIdx="2" presStyleCnt="10"/>
      <dgm:spPr/>
      <dgm:t>
        <a:bodyPr/>
        <a:lstStyle/>
        <a:p>
          <a:endParaRPr lang="pl-PL"/>
        </a:p>
      </dgm:t>
    </dgm:pt>
    <dgm:pt modelId="{21769C85-9F47-4847-AFBA-CA54D3D5C311}" type="pres">
      <dgm:prSet presAssocID="{60EAD890-6B58-4C9D-A5DF-917CDA845A46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B8DC279-B228-4133-AF31-DDB6C811EE98}" type="pres">
      <dgm:prSet presAssocID="{60EAD890-6B58-4C9D-A5DF-917CDA845A46}" presName="rootComposite" presStyleCnt="0"/>
      <dgm:spPr/>
      <dgm:t>
        <a:bodyPr/>
        <a:lstStyle/>
        <a:p>
          <a:endParaRPr lang="pl-PL"/>
        </a:p>
      </dgm:t>
    </dgm:pt>
    <dgm:pt modelId="{DF897D9E-8CA3-4676-BE48-72C4A5046DC4}" type="pres">
      <dgm:prSet presAssocID="{60EAD890-6B58-4C9D-A5DF-917CDA845A46}" presName="rootText" presStyleLbl="node2" presStyleIdx="2" presStyleCnt="7" custScaleX="321012" custScaleY="352628" custLinFactX="500000" custLinFactY="-600000" custLinFactNeighborX="587503" custLinFactNeighborY="-6722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BCD5619-C88E-469B-8972-31825508A380}" type="pres">
      <dgm:prSet presAssocID="{60EAD890-6B58-4C9D-A5DF-917CDA845A46}" presName="rootConnector" presStyleLbl="node2" presStyleIdx="2" presStyleCnt="7"/>
      <dgm:spPr/>
      <dgm:t>
        <a:bodyPr/>
        <a:lstStyle/>
        <a:p>
          <a:endParaRPr lang="pl-PL"/>
        </a:p>
      </dgm:t>
    </dgm:pt>
    <dgm:pt modelId="{BD3A24B0-CE1F-412C-A43B-8EF26CB6F9B3}" type="pres">
      <dgm:prSet presAssocID="{60EAD890-6B58-4C9D-A5DF-917CDA845A46}" presName="hierChild4" presStyleCnt="0"/>
      <dgm:spPr/>
      <dgm:t>
        <a:bodyPr/>
        <a:lstStyle/>
        <a:p>
          <a:endParaRPr lang="pl-PL"/>
        </a:p>
      </dgm:t>
    </dgm:pt>
    <dgm:pt modelId="{0646B584-FF27-42B8-B0F1-CA5B4A42C169}" type="pres">
      <dgm:prSet presAssocID="{B08BFB53-D395-4839-9808-0C7D92472291}" presName="Name37" presStyleLbl="parChTrans1D3" presStyleIdx="0" presStyleCnt="7"/>
      <dgm:spPr/>
      <dgm:t>
        <a:bodyPr/>
        <a:lstStyle/>
        <a:p>
          <a:endParaRPr lang="pl-PL"/>
        </a:p>
      </dgm:t>
    </dgm:pt>
    <dgm:pt modelId="{87DA5446-7BEF-4669-85FA-B1DCF1F4CE70}" type="pres">
      <dgm:prSet presAssocID="{F3C54B3F-10EB-4C37-B1B4-D0B860575FBB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E8B487A-940D-4761-9B07-CF183938B68F}" type="pres">
      <dgm:prSet presAssocID="{F3C54B3F-10EB-4C37-B1B4-D0B860575FBB}" presName="rootComposite" presStyleCnt="0"/>
      <dgm:spPr/>
      <dgm:t>
        <a:bodyPr/>
        <a:lstStyle/>
        <a:p>
          <a:endParaRPr lang="pl-PL"/>
        </a:p>
      </dgm:t>
    </dgm:pt>
    <dgm:pt modelId="{F62DC42E-3522-4860-B301-E2981A1CC848}" type="pres">
      <dgm:prSet presAssocID="{F3C54B3F-10EB-4C37-B1B4-D0B860575FBB}" presName="rootText" presStyleLbl="node3" presStyleIdx="0" presStyleCnt="6" custScaleX="259997" custScaleY="159338" custLinFactX="563616" custLinFactY="-528866" custLinFactNeighborX="600000" custLinFactNeighborY="-6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FE1163D-05DB-467B-8B6B-FB4DF0D4C453}" type="pres">
      <dgm:prSet presAssocID="{F3C54B3F-10EB-4C37-B1B4-D0B860575FBB}" presName="rootConnector" presStyleLbl="node3" presStyleIdx="0" presStyleCnt="6"/>
      <dgm:spPr/>
      <dgm:t>
        <a:bodyPr/>
        <a:lstStyle/>
        <a:p>
          <a:endParaRPr lang="pl-PL"/>
        </a:p>
      </dgm:t>
    </dgm:pt>
    <dgm:pt modelId="{652C7295-B9EF-4194-980A-25E69BCE7738}" type="pres">
      <dgm:prSet presAssocID="{F3C54B3F-10EB-4C37-B1B4-D0B860575FBB}" presName="hierChild4" presStyleCnt="0"/>
      <dgm:spPr/>
      <dgm:t>
        <a:bodyPr/>
        <a:lstStyle/>
        <a:p>
          <a:endParaRPr lang="pl-PL"/>
        </a:p>
      </dgm:t>
    </dgm:pt>
    <dgm:pt modelId="{6EC6ABB9-60E0-4A97-98D8-F2CE65C2435D}" type="pres">
      <dgm:prSet presAssocID="{F3C54B3F-10EB-4C37-B1B4-D0B860575FBB}" presName="hierChild5" presStyleCnt="0"/>
      <dgm:spPr/>
      <dgm:t>
        <a:bodyPr/>
        <a:lstStyle/>
        <a:p>
          <a:endParaRPr lang="pl-PL"/>
        </a:p>
      </dgm:t>
    </dgm:pt>
    <dgm:pt modelId="{DB79BF83-CB5A-421A-A352-2F194833CD91}" type="pres">
      <dgm:prSet presAssocID="{2A011754-6BF3-4894-8E7A-D0A15D920B3A}" presName="Name37" presStyleLbl="parChTrans1D3" presStyleIdx="1" presStyleCnt="7"/>
      <dgm:spPr/>
      <dgm:t>
        <a:bodyPr/>
        <a:lstStyle/>
        <a:p>
          <a:endParaRPr lang="pl-PL"/>
        </a:p>
      </dgm:t>
    </dgm:pt>
    <dgm:pt modelId="{4583A82C-0CE0-4520-B48E-D68113785A2F}" type="pres">
      <dgm:prSet presAssocID="{DE8AABEA-7F11-4BEE-9F13-9F87DE5378F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B971C72-0293-47D2-8245-161C8D94B2AD}" type="pres">
      <dgm:prSet presAssocID="{DE8AABEA-7F11-4BEE-9F13-9F87DE5378F0}" presName="rootComposite" presStyleCnt="0"/>
      <dgm:spPr/>
      <dgm:t>
        <a:bodyPr/>
        <a:lstStyle/>
        <a:p>
          <a:endParaRPr lang="pl-PL"/>
        </a:p>
      </dgm:t>
    </dgm:pt>
    <dgm:pt modelId="{405ED2B4-D3AF-4B86-A19A-14B90C4F8861}" type="pres">
      <dgm:prSet presAssocID="{DE8AABEA-7F11-4BEE-9F13-9F87DE5378F0}" presName="rootText" presStyleLbl="node3" presStyleIdx="1" presStyleCnt="6" custScaleX="252590" custScaleY="178903" custLinFactX="402241" custLinFactY="-400000" custLinFactNeighborX="500000" custLinFactNeighborY="-42548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B8AB8CA-FC9B-4983-833B-0DB333435485}" type="pres">
      <dgm:prSet presAssocID="{DE8AABEA-7F11-4BEE-9F13-9F87DE5378F0}" presName="rootConnector" presStyleLbl="node3" presStyleIdx="1" presStyleCnt="6"/>
      <dgm:spPr/>
      <dgm:t>
        <a:bodyPr/>
        <a:lstStyle/>
        <a:p>
          <a:endParaRPr lang="pl-PL"/>
        </a:p>
      </dgm:t>
    </dgm:pt>
    <dgm:pt modelId="{E35821D2-AFBB-43E8-826E-33225B2E56BA}" type="pres">
      <dgm:prSet presAssocID="{DE8AABEA-7F11-4BEE-9F13-9F87DE5378F0}" presName="hierChild4" presStyleCnt="0"/>
      <dgm:spPr/>
      <dgm:t>
        <a:bodyPr/>
        <a:lstStyle/>
        <a:p>
          <a:endParaRPr lang="pl-PL"/>
        </a:p>
      </dgm:t>
    </dgm:pt>
    <dgm:pt modelId="{8A08FAF6-74FE-40A0-AE8F-B1B617197F8C}" type="pres">
      <dgm:prSet presAssocID="{A35AC8ED-3CFD-4049-8C87-AD89EE22A058}" presName="Name37" presStyleLbl="parChTrans1D4" presStyleIdx="0" presStyleCnt="1"/>
      <dgm:spPr/>
      <dgm:t>
        <a:bodyPr/>
        <a:lstStyle/>
        <a:p>
          <a:endParaRPr lang="pl-PL"/>
        </a:p>
      </dgm:t>
    </dgm:pt>
    <dgm:pt modelId="{C64EB9AF-807D-4FF7-AE43-3F6F3FD1EC31}" type="pres">
      <dgm:prSet presAssocID="{9F46B8BA-3280-4E75-A46E-2FDF5F63D82B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4D63630-72C8-4ED3-A34D-77CD23E760BE}" type="pres">
      <dgm:prSet presAssocID="{9F46B8BA-3280-4E75-A46E-2FDF5F63D82B}" presName="rootComposite" presStyleCnt="0"/>
      <dgm:spPr/>
      <dgm:t>
        <a:bodyPr/>
        <a:lstStyle/>
        <a:p>
          <a:endParaRPr lang="pl-PL"/>
        </a:p>
      </dgm:t>
    </dgm:pt>
    <dgm:pt modelId="{70257375-EB7B-43BD-9835-567D773FA13B}" type="pres">
      <dgm:prSet presAssocID="{9F46B8BA-3280-4E75-A46E-2FDF5F63D82B}" presName="rootText" presStyleLbl="node4" presStyleIdx="0" presStyleCnt="1" custScaleX="289464" custScaleY="347144" custLinFactX="400000" custLinFactY="-139098" custLinFactNeighborX="477739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066D677-421C-4BCC-9402-61F813E2FDFA}" type="pres">
      <dgm:prSet presAssocID="{9F46B8BA-3280-4E75-A46E-2FDF5F63D82B}" presName="rootConnector" presStyleLbl="node4" presStyleIdx="0" presStyleCnt="1"/>
      <dgm:spPr/>
      <dgm:t>
        <a:bodyPr/>
        <a:lstStyle/>
        <a:p>
          <a:endParaRPr lang="pl-PL"/>
        </a:p>
      </dgm:t>
    </dgm:pt>
    <dgm:pt modelId="{3BB97AD9-7E98-4DA6-A8E2-008521B6501C}" type="pres">
      <dgm:prSet presAssocID="{9F46B8BA-3280-4E75-A46E-2FDF5F63D82B}" presName="hierChild4" presStyleCnt="0"/>
      <dgm:spPr/>
      <dgm:t>
        <a:bodyPr/>
        <a:lstStyle/>
        <a:p>
          <a:endParaRPr lang="pl-PL"/>
        </a:p>
      </dgm:t>
    </dgm:pt>
    <dgm:pt modelId="{64F9E2EB-7C8D-4D44-ACEE-752BB045A3A6}" type="pres">
      <dgm:prSet presAssocID="{9F46B8BA-3280-4E75-A46E-2FDF5F63D82B}" presName="hierChild5" presStyleCnt="0"/>
      <dgm:spPr/>
      <dgm:t>
        <a:bodyPr/>
        <a:lstStyle/>
        <a:p>
          <a:endParaRPr lang="pl-PL"/>
        </a:p>
      </dgm:t>
    </dgm:pt>
    <dgm:pt modelId="{449A7B26-EC73-4B57-AD45-3CD30B13ECBB}" type="pres">
      <dgm:prSet presAssocID="{DE8AABEA-7F11-4BEE-9F13-9F87DE5378F0}" presName="hierChild5" presStyleCnt="0"/>
      <dgm:spPr/>
      <dgm:t>
        <a:bodyPr/>
        <a:lstStyle/>
        <a:p>
          <a:endParaRPr lang="pl-PL"/>
        </a:p>
      </dgm:t>
    </dgm:pt>
    <dgm:pt modelId="{42B3B4A2-74B2-4778-9681-A243CF1E3305}" type="pres">
      <dgm:prSet presAssocID="{52187A46-F7DE-4205-A70E-88B7C0975806}" presName="Name37" presStyleLbl="parChTrans1D3" presStyleIdx="2" presStyleCnt="7"/>
      <dgm:spPr/>
      <dgm:t>
        <a:bodyPr/>
        <a:lstStyle/>
        <a:p>
          <a:endParaRPr lang="pl-PL"/>
        </a:p>
      </dgm:t>
    </dgm:pt>
    <dgm:pt modelId="{C54AB88B-331A-4ACE-AF0C-D99C4E867858}" type="pres">
      <dgm:prSet presAssocID="{86C5E621-3CD5-48B7-93A8-A6BDF1498BF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F317224-5FD8-4C1D-BE92-71149A3EF8D2}" type="pres">
      <dgm:prSet presAssocID="{86C5E621-3CD5-48B7-93A8-A6BDF1498BF5}" presName="rootComposite" presStyleCnt="0"/>
      <dgm:spPr/>
      <dgm:t>
        <a:bodyPr/>
        <a:lstStyle/>
        <a:p>
          <a:endParaRPr lang="pl-PL"/>
        </a:p>
      </dgm:t>
    </dgm:pt>
    <dgm:pt modelId="{210EFF03-DD80-421B-9C08-D5F8EE6FC602}" type="pres">
      <dgm:prSet presAssocID="{86C5E621-3CD5-48B7-93A8-A6BDF1498BF5}" presName="rootText" presStyleLbl="node3" presStyleIdx="2" presStyleCnt="6" custScaleX="232486" custScaleY="204155" custLinFactX="300000" custLinFactY="-169541" custLinFactNeighborX="365819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FDA62AA-038A-4378-8503-0FDF197FDE4D}" type="pres">
      <dgm:prSet presAssocID="{86C5E621-3CD5-48B7-93A8-A6BDF1498BF5}" presName="rootConnector" presStyleLbl="node3" presStyleIdx="2" presStyleCnt="6"/>
      <dgm:spPr/>
      <dgm:t>
        <a:bodyPr/>
        <a:lstStyle/>
        <a:p>
          <a:endParaRPr lang="pl-PL"/>
        </a:p>
      </dgm:t>
    </dgm:pt>
    <dgm:pt modelId="{40F2F9FA-E6B9-417F-B4C0-FE94A4FC21AC}" type="pres">
      <dgm:prSet presAssocID="{86C5E621-3CD5-48B7-93A8-A6BDF1498BF5}" presName="hierChild4" presStyleCnt="0"/>
      <dgm:spPr/>
      <dgm:t>
        <a:bodyPr/>
        <a:lstStyle/>
        <a:p>
          <a:endParaRPr lang="pl-PL"/>
        </a:p>
      </dgm:t>
    </dgm:pt>
    <dgm:pt modelId="{73C6E095-8389-441C-9B3F-75B1813BB247}" type="pres">
      <dgm:prSet presAssocID="{86C5E621-3CD5-48B7-93A8-A6BDF1498BF5}" presName="hierChild5" presStyleCnt="0"/>
      <dgm:spPr/>
      <dgm:t>
        <a:bodyPr/>
        <a:lstStyle/>
        <a:p>
          <a:endParaRPr lang="pl-PL"/>
        </a:p>
      </dgm:t>
    </dgm:pt>
    <dgm:pt modelId="{5DD48E7A-425B-4719-83EE-A7871F3E23FC}" type="pres">
      <dgm:prSet presAssocID="{60EAD890-6B58-4C9D-A5DF-917CDA845A46}" presName="hierChild5" presStyleCnt="0"/>
      <dgm:spPr/>
      <dgm:t>
        <a:bodyPr/>
        <a:lstStyle/>
        <a:p>
          <a:endParaRPr lang="pl-PL"/>
        </a:p>
      </dgm:t>
    </dgm:pt>
    <dgm:pt modelId="{60FA0CFB-2ED0-44FC-8062-393D3F304812}" type="pres">
      <dgm:prSet presAssocID="{141E1267-5BC4-4DEE-A4E3-08165CB67DE0}" presName="Name37" presStyleLbl="parChTrans1D2" presStyleIdx="3" presStyleCnt="10"/>
      <dgm:spPr/>
      <dgm:t>
        <a:bodyPr/>
        <a:lstStyle/>
        <a:p>
          <a:endParaRPr lang="pl-PL"/>
        </a:p>
      </dgm:t>
    </dgm:pt>
    <dgm:pt modelId="{0BC84C8D-6E5C-4137-87AC-DF08C837B0DA}" type="pres">
      <dgm:prSet presAssocID="{91577D24-FF67-4785-B68A-EF84C5AF4F89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1E04777-443B-4C44-B681-EF8BC185DFB5}" type="pres">
      <dgm:prSet presAssocID="{91577D24-FF67-4785-B68A-EF84C5AF4F89}" presName="rootComposite" presStyleCnt="0"/>
      <dgm:spPr/>
      <dgm:t>
        <a:bodyPr/>
        <a:lstStyle/>
        <a:p>
          <a:endParaRPr lang="pl-PL"/>
        </a:p>
      </dgm:t>
    </dgm:pt>
    <dgm:pt modelId="{C9EFB454-43C3-48B3-AAA2-807C1BCC8178}" type="pres">
      <dgm:prSet presAssocID="{91577D24-FF67-4785-B68A-EF84C5AF4F89}" presName="rootText" presStyleLbl="node2" presStyleIdx="3" presStyleCnt="7" custScaleX="241307" custScaleY="266583" custLinFactX="90553" custLinFactY="-200000" custLinFactNeighborX="100000" custLinFactNeighborY="-25118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DDFD0BD-E49C-46C6-BAEA-BE756349F410}" type="pres">
      <dgm:prSet presAssocID="{91577D24-FF67-4785-B68A-EF84C5AF4F89}" presName="rootConnector" presStyleLbl="node2" presStyleIdx="3" presStyleCnt="7"/>
      <dgm:spPr/>
      <dgm:t>
        <a:bodyPr/>
        <a:lstStyle/>
        <a:p>
          <a:endParaRPr lang="pl-PL"/>
        </a:p>
      </dgm:t>
    </dgm:pt>
    <dgm:pt modelId="{1CC1E010-FDD6-466D-B2C0-899C557FD186}" type="pres">
      <dgm:prSet presAssocID="{91577D24-FF67-4785-B68A-EF84C5AF4F89}" presName="hierChild4" presStyleCnt="0"/>
      <dgm:spPr/>
      <dgm:t>
        <a:bodyPr/>
        <a:lstStyle/>
        <a:p>
          <a:endParaRPr lang="pl-PL"/>
        </a:p>
      </dgm:t>
    </dgm:pt>
    <dgm:pt modelId="{4531556E-4E07-4274-B170-C4BA1A0FF3BF}" type="pres">
      <dgm:prSet presAssocID="{91577D24-FF67-4785-B68A-EF84C5AF4F89}" presName="hierChild5" presStyleCnt="0"/>
      <dgm:spPr/>
      <dgm:t>
        <a:bodyPr/>
        <a:lstStyle/>
        <a:p>
          <a:endParaRPr lang="pl-PL"/>
        </a:p>
      </dgm:t>
    </dgm:pt>
    <dgm:pt modelId="{B8521DD4-D531-44FA-BB7D-256CAC62C4FC}" type="pres">
      <dgm:prSet presAssocID="{ECFF296E-E5E6-4E13-8701-FDB20E645010}" presName="Name37" presStyleLbl="parChTrans1D2" presStyleIdx="4" presStyleCnt="10"/>
      <dgm:spPr/>
      <dgm:t>
        <a:bodyPr/>
        <a:lstStyle/>
        <a:p>
          <a:endParaRPr lang="pl-PL"/>
        </a:p>
      </dgm:t>
    </dgm:pt>
    <dgm:pt modelId="{9E765A84-9688-4700-B11E-4D6D87027428}" type="pres">
      <dgm:prSet presAssocID="{3116ACF4-39F9-403D-A3F7-5C49EADD3AC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E76B77F-93B7-4C05-9FEF-F98DCADE11C5}" type="pres">
      <dgm:prSet presAssocID="{3116ACF4-39F9-403D-A3F7-5C49EADD3AC5}" presName="rootComposite" presStyleCnt="0"/>
      <dgm:spPr/>
      <dgm:t>
        <a:bodyPr/>
        <a:lstStyle/>
        <a:p>
          <a:endParaRPr lang="pl-PL"/>
        </a:p>
      </dgm:t>
    </dgm:pt>
    <dgm:pt modelId="{6B5AC9DE-77F5-4CAA-BA39-8E505DC858B0}" type="pres">
      <dgm:prSet presAssocID="{3116ACF4-39F9-403D-A3F7-5C49EADD3AC5}" presName="rootText" presStyleLbl="node2" presStyleIdx="4" presStyleCnt="7" custScaleX="268477" custScaleY="164178" custLinFactY="-10361" custLinFactNeighborX="-71216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C2B470E-7578-4F93-BF25-2A3BB1E45A14}" type="pres">
      <dgm:prSet presAssocID="{3116ACF4-39F9-403D-A3F7-5C49EADD3AC5}" presName="rootConnector" presStyleLbl="node2" presStyleIdx="4" presStyleCnt="7"/>
      <dgm:spPr/>
      <dgm:t>
        <a:bodyPr/>
        <a:lstStyle/>
        <a:p>
          <a:endParaRPr lang="pl-PL"/>
        </a:p>
      </dgm:t>
    </dgm:pt>
    <dgm:pt modelId="{A066A433-8F31-4F88-8A4D-4A7F940E8BA9}" type="pres">
      <dgm:prSet presAssocID="{3116ACF4-39F9-403D-A3F7-5C49EADD3AC5}" presName="hierChild4" presStyleCnt="0"/>
      <dgm:spPr/>
      <dgm:t>
        <a:bodyPr/>
        <a:lstStyle/>
        <a:p>
          <a:endParaRPr lang="pl-PL"/>
        </a:p>
      </dgm:t>
    </dgm:pt>
    <dgm:pt modelId="{8D48A585-D46C-4A9C-9021-78D44BCF51AB}" type="pres">
      <dgm:prSet presAssocID="{3116ACF4-39F9-403D-A3F7-5C49EADD3AC5}" presName="hierChild5" presStyleCnt="0"/>
      <dgm:spPr/>
      <dgm:t>
        <a:bodyPr/>
        <a:lstStyle/>
        <a:p>
          <a:endParaRPr lang="pl-PL"/>
        </a:p>
      </dgm:t>
    </dgm:pt>
    <dgm:pt modelId="{5219F881-4983-40B5-A521-EA730E7B78F2}" type="pres">
      <dgm:prSet presAssocID="{2AE7A8D7-91B8-4069-8239-5EF3015727A3}" presName="Name37" presStyleLbl="parChTrans1D2" presStyleIdx="5" presStyleCnt="10"/>
      <dgm:spPr/>
      <dgm:t>
        <a:bodyPr/>
        <a:lstStyle/>
        <a:p>
          <a:endParaRPr lang="pl-PL"/>
        </a:p>
      </dgm:t>
    </dgm:pt>
    <dgm:pt modelId="{CA672D52-400B-4E34-A098-887C8C197604}" type="pres">
      <dgm:prSet presAssocID="{CA5DA0DB-F90F-4AF5-B1D8-E319D275AC5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4407C54-C0BA-445A-975B-ACFAC5187459}" type="pres">
      <dgm:prSet presAssocID="{CA5DA0DB-F90F-4AF5-B1D8-E319D275AC5E}" presName="rootComposite" presStyleCnt="0"/>
      <dgm:spPr/>
      <dgm:t>
        <a:bodyPr/>
        <a:lstStyle/>
        <a:p>
          <a:endParaRPr lang="pl-PL"/>
        </a:p>
      </dgm:t>
    </dgm:pt>
    <dgm:pt modelId="{54C74E9F-9DD8-4E44-9B7F-9997EBB88963}" type="pres">
      <dgm:prSet presAssocID="{CA5DA0DB-F90F-4AF5-B1D8-E319D275AC5E}" presName="rootText" presStyleLbl="node2" presStyleIdx="5" presStyleCnt="7" custScaleX="269031" custScaleY="349127" custLinFactX="-166563" custLinFactY="62641" custLinFactNeighborX="-200000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C7DB881-B41F-49CB-A119-23F3A8B90F93}" type="pres">
      <dgm:prSet presAssocID="{CA5DA0DB-F90F-4AF5-B1D8-E319D275AC5E}" presName="rootConnector" presStyleLbl="node2" presStyleIdx="5" presStyleCnt="7"/>
      <dgm:spPr/>
      <dgm:t>
        <a:bodyPr/>
        <a:lstStyle/>
        <a:p>
          <a:endParaRPr lang="pl-PL"/>
        </a:p>
      </dgm:t>
    </dgm:pt>
    <dgm:pt modelId="{92703E05-C064-478D-9491-857434A1913F}" type="pres">
      <dgm:prSet presAssocID="{CA5DA0DB-F90F-4AF5-B1D8-E319D275AC5E}" presName="hierChild4" presStyleCnt="0"/>
      <dgm:spPr/>
      <dgm:t>
        <a:bodyPr/>
        <a:lstStyle/>
        <a:p>
          <a:endParaRPr lang="pl-PL"/>
        </a:p>
      </dgm:t>
    </dgm:pt>
    <dgm:pt modelId="{D7FBBBC8-907B-4999-A922-043BF3DAA711}" type="pres">
      <dgm:prSet presAssocID="{CA5DA0DB-F90F-4AF5-B1D8-E319D275AC5E}" presName="hierChild5" presStyleCnt="0"/>
      <dgm:spPr/>
      <dgm:t>
        <a:bodyPr/>
        <a:lstStyle/>
        <a:p>
          <a:endParaRPr lang="pl-PL"/>
        </a:p>
      </dgm:t>
    </dgm:pt>
    <dgm:pt modelId="{C7759040-9CC4-47F8-BCAD-676FE9BA27D2}" type="pres">
      <dgm:prSet presAssocID="{17C5CF6E-30EF-47E7-9AA8-5A536AD11972}" presName="Name37" presStyleLbl="parChTrans1D2" presStyleIdx="6" presStyleCnt="10"/>
      <dgm:spPr/>
      <dgm:t>
        <a:bodyPr/>
        <a:lstStyle/>
        <a:p>
          <a:endParaRPr lang="pl-PL"/>
        </a:p>
      </dgm:t>
    </dgm:pt>
    <dgm:pt modelId="{7985E241-25F7-4D5A-AEED-BAF6FE11DE97}" type="pres">
      <dgm:prSet presAssocID="{E8E3ECAC-55D2-4B31-BEEA-37081BE326E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6632C0F-8AFA-4B52-A8AD-EF104AE6ACA1}" type="pres">
      <dgm:prSet presAssocID="{E8E3ECAC-55D2-4B31-BEEA-37081BE326E3}" presName="rootComposite" presStyleCnt="0"/>
      <dgm:spPr/>
      <dgm:t>
        <a:bodyPr/>
        <a:lstStyle/>
        <a:p>
          <a:endParaRPr lang="pl-PL"/>
        </a:p>
      </dgm:t>
    </dgm:pt>
    <dgm:pt modelId="{FBD76E01-2168-4D6D-8D5F-F9E7BAF5B4FE}" type="pres">
      <dgm:prSet presAssocID="{E8E3ECAC-55D2-4B31-BEEA-37081BE326E3}" presName="rootText" presStyleLbl="node2" presStyleIdx="6" presStyleCnt="7" custScaleX="265808" custScaleY="323007" custLinFactX="-300000" custLinFactY="261114" custLinFactNeighborX="-348967" custLinFactNeighborY="3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527EFBB-24C5-4E57-AF9A-71A75A30FDDE}" type="pres">
      <dgm:prSet presAssocID="{E8E3ECAC-55D2-4B31-BEEA-37081BE326E3}" presName="rootConnector" presStyleLbl="node2" presStyleIdx="6" presStyleCnt="7"/>
      <dgm:spPr/>
      <dgm:t>
        <a:bodyPr/>
        <a:lstStyle/>
        <a:p>
          <a:endParaRPr lang="pl-PL"/>
        </a:p>
      </dgm:t>
    </dgm:pt>
    <dgm:pt modelId="{0836E095-5F16-4E14-9FC5-B00BD6FA952A}" type="pres">
      <dgm:prSet presAssocID="{E8E3ECAC-55D2-4B31-BEEA-37081BE326E3}" presName="hierChild4" presStyleCnt="0"/>
      <dgm:spPr/>
      <dgm:t>
        <a:bodyPr/>
        <a:lstStyle/>
        <a:p>
          <a:endParaRPr lang="pl-PL"/>
        </a:p>
      </dgm:t>
    </dgm:pt>
    <dgm:pt modelId="{F07BE0BB-8ABC-4E63-BCF7-C2BD6DFD7F42}" type="pres">
      <dgm:prSet presAssocID="{E8E3ECAC-55D2-4B31-BEEA-37081BE326E3}" presName="hierChild5" presStyleCnt="0"/>
      <dgm:spPr/>
      <dgm:t>
        <a:bodyPr/>
        <a:lstStyle/>
        <a:p>
          <a:endParaRPr lang="pl-PL"/>
        </a:p>
      </dgm:t>
    </dgm:pt>
    <dgm:pt modelId="{34B72C2B-F2D8-49B0-9132-7DAC2FCC47F4}" type="pres">
      <dgm:prSet presAssocID="{44065B69-6339-46E2-8115-F56B96EA8CC7}" presName="hierChild3" presStyleCnt="0"/>
      <dgm:spPr/>
      <dgm:t>
        <a:bodyPr/>
        <a:lstStyle/>
        <a:p>
          <a:endParaRPr lang="pl-PL"/>
        </a:p>
      </dgm:t>
    </dgm:pt>
    <dgm:pt modelId="{FC206356-0905-4D7E-984C-9B3E2A7760C3}" type="pres">
      <dgm:prSet presAssocID="{661576CC-6EA7-426E-829B-21447AB7EE07}" presName="Name111" presStyleLbl="parChTrans1D2" presStyleIdx="7" presStyleCnt="10"/>
      <dgm:spPr/>
      <dgm:t>
        <a:bodyPr/>
        <a:lstStyle/>
        <a:p>
          <a:endParaRPr lang="pl-PL"/>
        </a:p>
      </dgm:t>
    </dgm:pt>
    <dgm:pt modelId="{81CC83B1-B067-4E10-8CC0-C91BB860F14C}" type="pres">
      <dgm:prSet presAssocID="{2948CBFE-F468-4664-9BC7-51A5A3EBA736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D9EBE7B4-63E9-4C56-B06A-D0D5C9AAA37A}" type="pres">
      <dgm:prSet presAssocID="{2948CBFE-F468-4664-9BC7-51A5A3EBA736}" presName="rootComposite3" presStyleCnt="0"/>
      <dgm:spPr/>
      <dgm:t>
        <a:bodyPr/>
        <a:lstStyle/>
        <a:p>
          <a:endParaRPr lang="pl-PL"/>
        </a:p>
      </dgm:t>
    </dgm:pt>
    <dgm:pt modelId="{F737C117-DB3D-4444-8C0E-4C70A61F3518}" type="pres">
      <dgm:prSet presAssocID="{2948CBFE-F468-4664-9BC7-51A5A3EBA736}" presName="rootText3" presStyleLbl="asst1" presStyleIdx="0" presStyleCnt="4" custScaleX="277428" custScaleY="251411" custLinFactX="-188695" custLinFactNeighborX="-200000" custLinFactNeighborY="9992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9B0575-203E-419E-8B6A-332464560353}" type="pres">
      <dgm:prSet presAssocID="{2948CBFE-F468-4664-9BC7-51A5A3EBA736}" presName="rootConnector3" presStyleLbl="asst1" presStyleIdx="0" presStyleCnt="4"/>
      <dgm:spPr/>
      <dgm:t>
        <a:bodyPr/>
        <a:lstStyle/>
        <a:p>
          <a:endParaRPr lang="pl-PL"/>
        </a:p>
      </dgm:t>
    </dgm:pt>
    <dgm:pt modelId="{5F5963E4-1561-4D09-BCF8-344DBE57CCAF}" type="pres">
      <dgm:prSet presAssocID="{2948CBFE-F468-4664-9BC7-51A5A3EBA736}" presName="hierChild6" presStyleCnt="0"/>
      <dgm:spPr/>
      <dgm:t>
        <a:bodyPr/>
        <a:lstStyle/>
        <a:p>
          <a:endParaRPr lang="pl-PL"/>
        </a:p>
      </dgm:t>
    </dgm:pt>
    <dgm:pt modelId="{85697522-0C2D-4A1C-A3D5-831D2E6788FB}" type="pres">
      <dgm:prSet presAssocID="{2948CBFE-F468-4664-9BC7-51A5A3EBA736}" presName="hierChild7" presStyleCnt="0"/>
      <dgm:spPr/>
      <dgm:t>
        <a:bodyPr/>
        <a:lstStyle/>
        <a:p>
          <a:endParaRPr lang="pl-PL"/>
        </a:p>
      </dgm:t>
    </dgm:pt>
    <dgm:pt modelId="{856275E1-9F89-466E-B6C1-4E8DD598683F}" type="pres">
      <dgm:prSet presAssocID="{3517D70B-4F94-4FF7-A189-2A81766A19CB}" presName="Name111" presStyleLbl="parChTrans1D2" presStyleIdx="8" presStyleCnt="10"/>
      <dgm:spPr/>
      <dgm:t>
        <a:bodyPr/>
        <a:lstStyle/>
        <a:p>
          <a:endParaRPr lang="pl-PL"/>
        </a:p>
      </dgm:t>
    </dgm:pt>
    <dgm:pt modelId="{85FCA134-4687-4DF2-B04D-CD0493974999}" type="pres">
      <dgm:prSet presAssocID="{12A46495-B589-4E35-A34C-797ADB32AF0E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CC1129A-D590-4CE6-B8E8-3A42027A675D}" type="pres">
      <dgm:prSet presAssocID="{12A46495-B589-4E35-A34C-797ADB32AF0E}" presName="rootComposite3" presStyleCnt="0"/>
      <dgm:spPr/>
      <dgm:t>
        <a:bodyPr/>
        <a:lstStyle/>
        <a:p>
          <a:endParaRPr lang="pl-PL"/>
        </a:p>
      </dgm:t>
    </dgm:pt>
    <dgm:pt modelId="{E8B7886D-9E75-476F-B37E-09ADA39C3B0F}" type="pres">
      <dgm:prSet presAssocID="{12A46495-B589-4E35-A34C-797ADB32AF0E}" presName="rootText3" presStyleLbl="asst1" presStyleIdx="1" presStyleCnt="4" custScaleX="273145" custScaleY="241941" custLinFactX="-256927" custLinFactNeighborX="-300000" custLinFactNeighborY="-5742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4BBC327-5205-45C0-90EF-867731A4A721}" type="pres">
      <dgm:prSet presAssocID="{12A46495-B589-4E35-A34C-797ADB32AF0E}" presName="rootConnector3" presStyleLbl="asst1" presStyleIdx="1" presStyleCnt="4"/>
      <dgm:spPr/>
      <dgm:t>
        <a:bodyPr/>
        <a:lstStyle/>
        <a:p>
          <a:endParaRPr lang="pl-PL"/>
        </a:p>
      </dgm:t>
    </dgm:pt>
    <dgm:pt modelId="{9171A5FE-E5C9-4870-B784-C90917EFC3FA}" type="pres">
      <dgm:prSet presAssocID="{12A46495-B589-4E35-A34C-797ADB32AF0E}" presName="hierChild6" presStyleCnt="0"/>
      <dgm:spPr/>
      <dgm:t>
        <a:bodyPr/>
        <a:lstStyle/>
        <a:p>
          <a:endParaRPr lang="pl-PL"/>
        </a:p>
      </dgm:t>
    </dgm:pt>
    <dgm:pt modelId="{F88C23A6-EB39-4A77-A343-5B88984F913F}" type="pres">
      <dgm:prSet presAssocID="{12A46495-B589-4E35-A34C-797ADB32AF0E}" presName="hierChild7" presStyleCnt="0"/>
      <dgm:spPr/>
      <dgm:t>
        <a:bodyPr/>
        <a:lstStyle/>
        <a:p>
          <a:endParaRPr lang="pl-PL"/>
        </a:p>
      </dgm:t>
    </dgm:pt>
    <dgm:pt modelId="{BB00796E-9978-4968-97AA-0E819605A62D}" type="pres">
      <dgm:prSet presAssocID="{73B23AE6-8EC4-47D4-8369-CA6C75666562}" presName="Name111" presStyleLbl="parChTrans1D2" presStyleIdx="9" presStyleCnt="10"/>
      <dgm:spPr/>
      <dgm:t>
        <a:bodyPr/>
        <a:lstStyle/>
        <a:p>
          <a:endParaRPr lang="pl-PL"/>
        </a:p>
      </dgm:t>
    </dgm:pt>
    <dgm:pt modelId="{304EB88C-9AD0-4E9A-B6FA-389FE5C3C887}" type="pres">
      <dgm:prSet presAssocID="{E00CC91D-A27F-45EC-8394-CB7BFCAB9823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B7A180F2-E39C-4C38-8F18-72F97E3CDA95}" type="pres">
      <dgm:prSet presAssocID="{E00CC91D-A27F-45EC-8394-CB7BFCAB9823}" presName="rootComposite3" presStyleCnt="0"/>
      <dgm:spPr/>
      <dgm:t>
        <a:bodyPr/>
        <a:lstStyle/>
        <a:p>
          <a:endParaRPr lang="pl-PL"/>
        </a:p>
      </dgm:t>
    </dgm:pt>
    <dgm:pt modelId="{4FA4B452-E108-412B-B8DD-19B756183AAC}" type="pres">
      <dgm:prSet presAssocID="{E00CC91D-A27F-45EC-8394-CB7BFCAB9823}" presName="rootText3" presStyleLbl="asst1" presStyleIdx="2" presStyleCnt="4" custScaleX="260631" custScaleY="225062" custLinFactNeighborX="73849" custLinFactNeighborY="1087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B2BF1D-12D8-4282-8AB1-B756E6956A7B}" type="pres">
      <dgm:prSet presAssocID="{E00CC91D-A27F-45EC-8394-CB7BFCAB9823}" presName="rootConnector3" presStyleLbl="asst1" presStyleIdx="2" presStyleCnt="4"/>
      <dgm:spPr/>
      <dgm:t>
        <a:bodyPr/>
        <a:lstStyle/>
        <a:p>
          <a:endParaRPr lang="pl-PL"/>
        </a:p>
      </dgm:t>
    </dgm:pt>
    <dgm:pt modelId="{02CA3B12-1D6C-4B59-A6D7-4EF6AE598CA1}" type="pres">
      <dgm:prSet presAssocID="{E00CC91D-A27F-45EC-8394-CB7BFCAB9823}" presName="hierChild6" presStyleCnt="0"/>
      <dgm:spPr/>
      <dgm:t>
        <a:bodyPr/>
        <a:lstStyle/>
        <a:p>
          <a:endParaRPr lang="pl-PL"/>
        </a:p>
      </dgm:t>
    </dgm:pt>
    <dgm:pt modelId="{2C03042B-485C-478D-93C4-B3D790ED0256}" type="pres">
      <dgm:prSet presAssocID="{C3D7D104-6D2E-43E5-AE70-5A8DECD6386C}" presName="Name37" presStyleLbl="parChTrans1D3" presStyleIdx="3" presStyleCnt="7"/>
      <dgm:spPr/>
      <dgm:t>
        <a:bodyPr/>
        <a:lstStyle/>
        <a:p>
          <a:endParaRPr lang="pl-PL"/>
        </a:p>
      </dgm:t>
    </dgm:pt>
    <dgm:pt modelId="{7C3A7DE8-5545-4102-A1E5-4501C53F2220}" type="pres">
      <dgm:prSet presAssocID="{4EE6ED20-6B73-4204-8DB7-75B6AAE8326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7785234-AAE6-4AD7-A413-6061158592BF}" type="pres">
      <dgm:prSet presAssocID="{4EE6ED20-6B73-4204-8DB7-75B6AAE8326E}" presName="rootComposite" presStyleCnt="0"/>
      <dgm:spPr/>
      <dgm:t>
        <a:bodyPr/>
        <a:lstStyle/>
        <a:p>
          <a:endParaRPr lang="pl-PL"/>
        </a:p>
      </dgm:t>
    </dgm:pt>
    <dgm:pt modelId="{09E4C511-FCAD-4C26-B50B-9BB58B135528}" type="pres">
      <dgm:prSet presAssocID="{4EE6ED20-6B73-4204-8DB7-75B6AAE8326E}" presName="rootText" presStyleLbl="node3" presStyleIdx="3" presStyleCnt="6" custScaleX="256425" custScaleY="96219" custLinFactX="-100000" custLinFactY="283032" custLinFactNeighborX="-146100" custLinFactNeighborY="3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1F98329-7241-4D8E-A9AD-05CF8A681EB5}" type="pres">
      <dgm:prSet presAssocID="{4EE6ED20-6B73-4204-8DB7-75B6AAE8326E}" presName="rootConnector" presStyleLbl="node3" presStyleIdx="3" presStyleCnt="6"/>
      <dgm:spPr/>
      <dgm:t>
        <a:bodyPr/>
        <a:lstStyle/>
        <a:p>
          <a:endParaRPr lang="pl-PL"/>
        </a:p>
      </dgm:t>
    </dgm:pt>
    <dgm:pt modelId="{5A6BD359-2646-40A5-97C8-92E19542C162}" type="pres">
      <dgm:prSet presAssocID="{4EE6ED20-6B73-4204-8DB7-75B6AAE8326E}" presName="hierChild4" presStyleCnt="0"/>
      <dgm:spPr/>
      <dgm:t>
        <a:bodyPr/>
        <a:lstStyle/>
        <a:p>
          <a:endParaRPr lang="pl-PL"/>
        </a:p>
      </dgm:t>
    </dgm:pt>
    <dgm:pt modelId="{F1219E41-B21A-4F7C-A3D8-299D4BDEE8FB}" type="pres">
      <dgm:prSet presAssocID="{4EE6ED20-6B73-4204-8DB7-75B6AAE8326E}" presName="hierChild5" presStyleCnt="0"/>
      <dgm:spPr/>
      <dgm:t>
        <a:bodyPr/>
        <a:lstStyle/>
        <a:p>
          <a:endParaRPr lang="pl-PL"/>
        </a:p>
      </dgm:t>
    </dgm:pt>
    <dgm:pt modelId="{66BFDE7D-AF6F-4F98-9A13-DCCF96693735}" type="pres">
      <dgm:prSet presAssocID="{36DBB3B1-9968-4602-9A46-05A3B1A2870D}" presName="Name37" presStyleLbl="parChTrans1D3" presStyleIdx="4" presStyleCnt="7"/>
      <dgm:spPr/>
      <dgm:t>
        <a:bodyPr/>
        <a:lstStyle/>
        <a:p>
          <a:endParaRPr lang="pl-PL"/>
        </a:p>
      </dgm:t>
    </dgm:pt>
    <dgm:pt modelId="{951CFC3C-EF4A-4597-8A37-8302185B06AF}" type="pres">
      <dgm:prSet presAssocID="{6D274293-3D0F-4BE6-A8C1-E6DFD168D936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A943FCD-41E7-4272-BBC4-F262F8D0E6DC}" type="pres">
      <dgm:prSet presAssocID="{6D274293-3D0F-4BE6-A8C1-E6DFD168D936}" presName="rootComposite" presStyleCnt="0"/>
      <dgm:spPr/>
      <dgm:t>
        <a:bodyPr/>
        <a:lstStyle/>
        <a:p>
          <a:endParaRPr lang="pl-PL"/>
        </a:p>
      </dgm:t>
    </dgm:pt>
    <dgm:pt modelId="{EE64DD11-4DC7-4CB0-A8E8-DE0092171897}" type="pres">
      <dgm:prSet presAssocID="{6D274293-3D0F-4BE6-A8C1-E6DFD168D936}" presName="rootText" presStyleLbl="node3" presStyleIdx="4" presStyleCnt="6" custScaleX="241421" custScaleY="181028" custLinFactX="-100000" custLinFactY="-13849" custLinFactNeighborX="-140884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2A47B43-4839-4506-8A1B-34EE9B73351B}" type="pres">
      <dgm:prSet presAssocID="{6D274293-3D0F-4BE6-A8C1-E6DFD168D936}" presName="rootConnector" presStyleLbl="node3" presStyleIdx="4" presStyleCnt="6"/>
      <dgm:spPr/>
      <dgm:t>
        <a:bodyPr/>
        <a:lstStyle/>
        <a:p>
          <a:endParaRPr lang="pl-PL"/>
        </a:p>
      </dgm:t>
    </dgm:pt>
    <dgm:pt modelId="{13DDBA83-EC0D-46C4-946F-1BC50E7A71A5}" type="pres">
      <dgm:prSet presAssocID="{6D274293-3D0F-4BE6-A8C1-E6DFD168D936}" presName="hierChild4" presStyleCnt="0"/>
      <dgm:spPr/>
      <dgm:t>
        <a:bodyPr/>
        <a:lstStyle/>
        <a:p>
          <a:endParaRPr lang="pl-PL"/>
        </a:p>
      </dgm:t>
    </dgm:pt>
    <dgm:pt modelId="{4951F203-4F8A-47C5-A7BC-314C79929FB7}" type="pres">
      <dgm:prSet presAssocID="{6D274293-3D0F-4BE6-A8C1-E6DFD168D936}" presName="hierChild5" presStyleCnt="0"/>
      <dgm:spPr/>
      <dgm:t>
        <a:bodyPr/>
        <a:lstStyle/>
        <a:p>
          <a:endParaRPr lang="pl-PL"/>
        </a:p>
      </dgm:t>
    </dgm:pt>
    <dgm:pt modelId="{35E235CA-0C52-4D22-8156-725B1E41DF0E}" type="pres">
      <dgm:prSet presAssocID="{1C5911A8-1379-48D4-8114-EBC9281CF517}" presName="Name37" presStyleLbl="parChTrans1D3" presStyleIdx="5" presStyleCnt="7"/>
      <dgm:spPr/>
      <dgm:t>
        <a:bodyPr/>
        <a:lstStyle/>
        <a:p>
          <a:endParaRPr lang="pl-PL"/>
        </a:p>
      </dgm:t>
    </dgm:pt>
    <dgm:pt modelId="{C0C3788E-B0A3-43AC-8689-A142F3D91C3A}" type="pres">
      <dgm:prSet presAssocID="{5905A781-9137-4543-8082-849A60D8965A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D7257F6-6BBA-4CB2-B91D-A40CF994D3DE}" type="pres">
      <dgm:prSet presAssocID="{5905A781-9137-4543-8082-849A60D8965A}" presName="rootComposite" presStyleCnt="0"/>
      <dgm:spPr/>
      <dgm:t>
        <a:bodyPr/>
        <a:lstStyle/>
        <a:p>
          <a:endParaRPr lang="pl-PL"/>
        </a:p>
      </dgm:t>
    </dgm:pt>
    <dgm:pt modelId="{B5D4713F-0F31-406B-9783-02CE5E673F23}" type="pres">
      <dgm:prSet presAssocID="{5905A781-9137-4543-8082-849A60D8965A}" presName="rootText" presStyleLbl="node3" presStyleIdx="5" presStyleCnt="6" custScaleX="251125" custScaleY="230299" custLinFactX="-100000" custLinFactNeighborX="-139038" custLinFactNeighborY="-7358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506C9C4-5E81-4D81-87D0-86B6E2516804}" type="pres">
      <dgm:prSet presAssocID="{5905A781-9137-4543-8082-849A60D8965A}" presName="rootConnector" presStyleLbl="node3" presStyleIdx="5" presStyleCnt="6"/>
      <dgm:spPr/>
      <dgm:t>
        <a:bodyPr/>
        <a:lstStyle/>
        <a:p>
          <a:endParaRPr lang="pl-PL"/>
        </a:p>
      </dgm:t>
    </dgm:pt>
    <dgm:pt modelId="{3AA4C006-EAE5-4E99-B41B-D223E5E5754C}" type="pres">
      <dgm:prSet presAssocID="{5905A781-9137-4543-8082-849A60D8965A}" presName="hierChild4" presStyleCnt="0"/>
      <dgm:spPr/>
      <dgm:t>
        <a:bodyPr/>
        <a:lstStyle/>
        <a:p>
          <a:endParaRPr lang="pl-PL"/>
        </a:p>
      </dgm:t>
    </dgm:pt>
    <dgm:pt modelId="{5D37496A-5F15-4CA3-9CE2-5B5A9A8F793C}" type="pres">
      <dgm:prSet presAssocID="{5905A781-9137-4543-8082-849A60D8965A}" presName="hierChild5" presStyleCnt="0"/>
      <dgm:spPr/>
      <dgm:t>
        <a:bodyPr/>
        <a:lstStyle/>
        <a:p>
          <a:endParaRPr lang="pl-PL"/>
        </a:p>
      </dgm:t>
    </dgm:pt>
    <dgm:pt modelId="{14D04576-D19F-4312-90FB-E944660ACB78}" type="pres">
      <dgm:prSet presAssocID="{E00CC91D-A27F-45EC-8394-CB7BFCAB9823}" presName="hierChild7" presStyleCnt="0"/>
      <dgm:spPr/>
      <dgm:t>
        <a:bodyPr/>
        <a:lstStyle/>
        <a:p>
          <a:endParaRPr lang="pl-PL"/>
        </a:p>
      </dgm:t>
    </dgm:pt>
    <dgm:pt modelId="{6E0378EA-9430-4044-95C6-CA63D9228843}" type="pres">
      <dgm:prSet presAssocID="{25458BE7-F8CC-46AF-AA0A-3C1F00E6BEA5}" presName="Name111" presStyleLbl="parChTrans1D3" presStyleIdx="6" presStyleCnt="7"/>
      <dgm:spPr/>
      <dgm:t>
        <a:bodyPr/>
        <a:lstStyle/>
        <a:p>
          <a:endParaRPr lang="pl-PL"/>
        </a:p>
      </dgm:t>
    </dgm:pt>
    <dgm:pt modelId="{10DEE918-94BE-4CF8-BF59-235996FC7E0B}" type="pres">
      <dgm:prSet presAssocID="{9C9A672A-B59E-4980-86AA-C6F7C624BCEA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2BE2975-359F-43C7-B84B-7B49EB2954D2}" type="pres">
      <dgm:prSet presAssocID="{9C9A672A-B59E-4980-86AA-C6F7C624BCEA}" presName="rootComposite3" presStyleCnt="0"/>
      <dgm:spPr/>
      <dgm:t>
        <a:bodyPr/>
        <a:lstStyle/>
        <a:p>
          <a:endParaRPr lang="pl-PL"/>
        </a:p>
      </dgm:t>
    </dgm:pt>
    <dgm:pt modelId="{D4401F7C-41E9-482A-98A4-B688236BDB4E}" type="pres">
      <dgm:prSet presAssocID="{9C9A672A-B59E-4980-86AA-C6F7C624BCEA}" presName="rootText3" presStyleLbl="asst1" presStyleIdx="3" presStyleCnt="4" custScaleX="246872" custScaleY="147005" custLinFactNeighborX="62818" custLinFactNeighborY="149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33F2102-43A4-4737-BA04-177930BA3C96}" type="pres">
      <dgm:prSet presAssocID="{9C9A672A-B59E-4980-86AA-C6F7C624BCEA}" presName="rootConnector3" presStyleLbl="asst1" presStyleIdx="3" presStyleCnt="4"/>
      <dgm:spPr/>
      <dgm:t>
        <a:bodyPr/>
        <a:lstStyle/>
        <a:p>
          <a:endParaRPr lang="pl-PL"/>
        </a:p>
      </dgm:t>
    </dgm:pt>
    <dgm:pt modelId="{495D6028-6C4A-4B7B-B86A-3BA821BB9D9D}" type="pres">
      <dgm:prSet presAssocID="{9C9A672A-B59E-4980-86AA-C6F7C624BCEA}" presName="hierChild6" presStyleCnt="0"/>
      <dgm:spPr/>
      <dgm:t>
        <a:bodyPr/>
        <a:lstStyle/>
        <a:p>
          <a:endParaRPr lang="pl-PL"/>
        </a:p>
      </dgm:t>
    </dgm:pt>
    <dgm:pt modelId="{264F9590-FF30-440B-BB25-D50E547A75A9}" type="pres">
      <dgm:prSet presAssocID="{9C9A672A-B59E-4980-86AA-C6F7C624BCEA}" presName="hierChild7" presStyleCnt="0"/>
      <dgm:spPr/>
      <dgm:t>
        <a:bodyPr/>
        <a:lstStyle/>
        <a:p>
          <a:endParaRPr lang="pl-PL"/>
        </a:p>
      </dgm:t>
    </dgm:pt>
  </dgm:ptLst>
  <dgm:cxnLst>
    <dgm:cxn modelId="{98FCD97A-08D2-4D7F-BDC1-E43F7B4A9B96}" type="presOf" srcId="{F3C54B3F-10EB-4C37-B1B4-D0B860575FBB}" destId="{F62DC42E-3522-4860-B301-E2981A1CC848}" srcOrd="0" destOrd="0" presId="urn:microsoft.com/office/officeart/2005/8/layout/orgChart1"/>
    <dgm:cxn modelId="{68D9AB15-5395-49D3-A47A-3369FAEFD73F}" type="presOf" srcId="{9C9A672A-B59E-4980-86AA-C6F7C624BCEA}" destId="{D4401F7C-41E9-482A-98A4-B688236BDB4E}" srcOrd="0" destOrd="0" presId="urn:microsoft.com/office/officeart/2005/8/layout/orgChart1"/>
    <dgm:cxn modelId="{275BB5A6-48A9-40A7-8187-F318F7C3B1BB}" srcId="{0FD67B7C-DAD3-4731-A082-5A35ABE269F3}" destId="{44065B69-6339-46E2-8115-F56B96EA8CC7}" srcOrd="0" destOrd="0" parTransId="{68640177-9281-473F-8CE6-E5786E5E0B18}" sibTransId="{ECEF9763-83CA-42ED-9545-1463739C5ACA}"/>
    <dgm:cxn modelId="{69892E3E-D84C-4AD7-8B9C-039FAB4E013D}" type="presOf" srcId="{60EAD890-6B58-4C9D-A5DF-917CDA845A46}" destId="{DF897D9E-8CA3-4676-BE48-72C4A5046DC4}" srcOrd="0" destOrd="0" presId="urn:microsoft.com/office/officeart/2005/8/layout/orgChart1"/>
    <dgm:cxn modelId="{BCF24F84-A6FB-4E02-887F-EE61B19A8D09}" type="presOf" srcId="{2AE7A8D7-91B8-4069-8239-5EF3015727A3}" destId="{5219F881-4983-40B5-A521-EA730E7B78F2}" srcOrd="0" destOrd="0" presId="urn:microsoft.com/office/officeart/2005/8/layout/orgChart1"/>
    <dgm:cxn modelId="{960D7214-F328-46BD-8E79-819570AFB211}" type="presOf" srcId="{44065B69-6339-46E2-8115-F56B96EA8CC7}" destId="{59B639DF-848C-4417-AF09-554A75654F53}" srcOrd="0" destOrd="0" presId="urn:microsoft.com/office/officeart/2005/8/layout/orgChart1"/>
    <dgm:cxn modelId="{4DDA024B-13A4-42F3-91C0-52FA9F320DCA}" srcId="{E00CC91D-A27F-45EC-8394-CB7BFCAB9823}" destId="{5905A781-9137-4543-8082-849A60D8965A}" srcOrd="3" destOrd="0" parTransId="{1C5911A8-1379-48D4-8114-EBC9281CF517}" sibTransId="{C707CFEF-A251-4947-94B7-DA3DDE138E39}"/>
    <dgm:cxn modelId="{5E46CFDA-90A8-43EA-8424-A7DDFE7484C6}" srcId="{44065B69-6339-46E2-8115-F56B96EA8CC7}" destId="{CA5DA0DB-F90F-4AF5-B1D8-E319D275AC5E}" srcOrd="8" destOrd="0" parTransId="{2AE7A8D7-91B8-4069-8239-5EF3015727A3}" sibTransId="{B7A2B0F2-8DA0-4DC3-8D57-E6066726AEC2}"/>
    <dgm:cxn modelId="{F66C84D5-DE5D-4C36-B968-56A3D3C0F4F1}" srcId="{E00CC91D-A27F-45EC-8394-CB7BFCAB9823}" destId="{9C9A672A-B59E-4980-86AA-C6F7C624BCEA}" srcOrd="0" destOrd="0" parTransId="{25458BE7-F8CC-46AF-AA0A-3C1F00E6BEA5}" sibTransId="{F3A9D7FC-9047-459D-B38C-77B1F78A0919}"/>
    <dgm:cxn modelId="{E3DDC6C2-CAE1-46CD-B49C-72A7851AF909}" srcId="{60EAD890-6B58-4C9D-A5DF-917CDA845A46}" destId="{DE8AABEA-7F11-4BEE-9F13-9F87DE5378F0}" srcOrd="1" destOrd="0" parTransId="{2A011754-6BF3-4894-8E7A-D0A15D920B3A}" sibTransId="{9E49A094-491E-4418-92D9-B294D1E7E775}"/>
    <dgm:cxn modelId="{C7DAB252-0A0B-4BD4-8E9E-760B3AC1A9FD}" type="presOf" srcId="{91577D24-FF67-4785-B68A-EF84C5AF4F89}" destId="{C9EFB454-43C3-48B3-AAA2-807C1BCC8178}" srcOrd="0" destOrd="0" presId="urn:microsoft.com/office/officeart/2005/8/layout/orgChart1"/>
    <dgm:cxn modelId="{FC6C7E4C-6C7A-4E91-81FD-C8C0F253FFBF}" type="presOf" srcId="{E00CC91D-A27F-45EC-8394-CB7BFCAB9823}" destId="{4FA4B452-E108-412B-B8DD-19B756183AAC}" srcOrd="0" destOrd="0" presId="urn:microsoft.com/office/officeart/2005/8/layout/orgChart1"/>
    <dgm:cxn modelId="{DBFA87F2-A843-448D-B19A-7C1A33F4A354}" type="presOf" srcId="{B08BFB53-D395-4839-9808-0C7D92472291}" destId="{0646B584-FF27-42B8-B0F1-CA5B4A42C169}" srcOrd="0" destOrd="0" presId="urn:microsoft.com/office/officeart/2005/8/layout/orgChart1"/>
    <dgm:cxn modelId="{B96C86D7-B370-447A-8B7A-B53668D35BB4}" type="presOf" srcId="{3116ACF4-39F9-403D-A3F7-5C49EADD3AC5}" destId="{2C2B470E-7578-4F93-BF25-2A3BB1E45A14}" srcOrd="1" destOrd="0" presId="urn:microsoft.com/office/officeart/2005/8/layout/orgChart1"/>
    <dgm:cxn modelId="{DED2D619-18D5-4527-AE8E-927A4537BB10}" srcId="{44065B69-6339-46E2-8115-F56B96EA8CC7}" destId="{91577D24-FF67-4785-B68A-EF84C5AF4F89}" srcOrd="6" destOrd="0" parTransId="{141E1267-5BC4-4DEE-A4E3-08165CB67DE0}" sibTransId="{421E68FA-4376-4A08-A413-3929AB3599F0}"/>
    <dgm:cxn modelId="{70CC8D23-A370-47A8-9101-D9EB66DBBB13}" type="presOf" srcId="{E8E3ECAC-55D2-4B31-BEEA-37081BE326E3}" destId="{FBD76E01-2168-4D6D-8D5F-F9E7BAF5B4FE}" srcOrd="0" destOrd="0" presId="urn:microsoft.com/office/officeart/2005/8/layout/orgChart1"/>
    <dgm:cxn modelId="{7D5BF883-BC13-4A91-A8DE-DEB6A63D97AD}" type="presOf" srcId="{6D274293-3D0F-4BE6-A8C1-E6DFD168D936}" destId="{A2A47B43-4839-4506-8A1B-34EE9B73351B}" srcOrd="1" destOrd="0" presId="urn:microsoft.com/office/officeart/2005/8/layout/orgChart1"/>
    <dgm:cxn modelId="{27C1222C-DB7C-41B3-8DEB-FF08419BE2C3}" type="presOf" srcId="{25458BE7-F8CC-46AF-AA0A-3C1F00E6BEA5}" destId="{6E0378EA-9430-4044-95C6-CA63D9228843}" srcOrd="0" destOrd="0" presId="urn:microsoft.com/office/officeart/2005/8/layout/orgChart1"/>
    <dgm:cxn modelId="{81B3FBE0-C49A-4FFE-AB6E-C12CE4F83CD7}" type="presOf" srcId="{5905A781-9137-4543-8082-849A60D8965A}" destId="{B5D4713F-0F31-406B-9783-02CE5E673F23}" srcOrd="0" destOrd="0" presId="urn:microsoft.com/office/officeart/2005/8/layout/orgChart1"/>
    <dgm:cxn modelId="{CBBE93EC-24C7-4D16-B44F-376A51993ECC}" type="presOf" srcId="{5905A781-9137-4543-8082-849A60D8965A}" destId="{6506C9C4-5E81-4D81-87D0-86B6E2516804}" srcOrd="1" destOrd="0" presId="urn:microsoft.com/office/officeart/2005/8/layout/orgChart1"/>
    <dgm:cxn modelId="{9778B9B5-7724-4EB8-8175-E6D6945E36A5}" type="presOf" srcId="{6D274293-3D0F-4BE6-A8C1-E6DFD168D936}" destId="{EE64DD11-4DC7-4CB0-A8E8-DE0092171897}" srcOrd="0" destOrd="0" presId="urn:microsoft.com/office/officeart/2005/8/layout/orgChart1"/>
    <dgm:cxn modelId="{BC50D311-0DF4-4FF1-B0C8-BB33F6050878}" type="presOf" srcId="{DE8AABEA-7F11-4BEE-9F13-9F87DE5378F0}" destId="{FB8AB8CA-FC9B-4983-833B-0DB333435485}" srcOrd="1" destOrd="0" presId="urn:microsoft.com/office/officeart/2005/8/layout/orgChart1"/>
    <dgm:cxn modelId="{8B292B52-89F1-44D6-AD62-3E95CEEAD03F}" type="presOf" srcId="{1C5911A8-1379-48D4-8114-EBC9281CF517}" destId="{35E235CA-0C52-4D22-8156-725B1E41DF0E}" srcOrd="0" destOrd="0" presId="urn:microsoft.com/office/officeart/2005/8/layout/orgChart1"/>
    <dgm:cxn modelId="{D4CD8539-0B99-413E-9571-C819B284D051}" srcId="{60EAD890-6B58-4C9D-A5DF-917CDA845A46}" destId="{F3C54B3F-10EB-4C37-B1B4-D0B860575FBB}" srcOrd="0" destOrd="0" parTransId="{B08BFB53-D395-4839-9808-0C7D92472291}" sibTransId="{5E0B86E1-0B88-4094-AF90-DE63E143C583}"/>
    <dgm:cxn modelId="{061C36AB-4DF8-4488-8D66-B495E21959A1}" type="presOf" srcId="{063BCD9F-76CE-471B-9F3E-FB7E70F52533}" destId="{B3FAC888-8BCC-4DC1-9CBF-99838AD8168A}" srcOrd="0" destOrd="0" presId="urn:microsoft.com/office/officeart/2005/8/layout/orgChart1"/>
    <dgm:cxn modelId="{0B26DAA5-955E-442D-B5A5-DE7183F2E23B}" type="presOf" srcId="{12A46495-B589-4E35-A34C-797ADB32AF0E}" destId="{84BBC327-5205-45C0-90EF-867731A4A721}" srcOrd="1" destOrd="0" presId="urn:microsoft.com/office/officeart/2005/8/layout/orgChart1"/>
    <dgm:cxn modelId="{217903B8-603E-4EC1-9B8F-18D6EA448DD2}" type="presOf" srcId="{661576CC-6EA7-426E-829B-21447AB7EE07}" destId="{FC206356-0905-4D7E-984C-9B3E2A7760C3}" srcOrd="0" destOrd="0" presId="urn:microsoft.com/office/officeart/2005/8/layout/orgChart1"/>
    <dgm:cxn modelId="{14ED2DC7-3826-48BA-9E80-D3F25BB7F5F0}" type="presOf" srcId="{254CE603-A695-4CE7-9BC6-FF06BDA74C8A}" destId="{7C156107-1552-45FD-A016-8D14B79E3962}" srcOrd="0" destOrd="0" presId="urn:microsoft.com/office/officeart/2005/8/layout/orgChart1"/>
    <dgm:cxn modelId="{AA30BE3E-1DFA-4F61-B135-70E3FF3F12CF}" srcId="{60EAD890-6B58-4C9D-A5DF-917CDA845A46}" destId="{86C5E621-3CD5-48B7-93A8-A6BDF1498BF5}" srcOrd="2" destOrd="0" parTransId="{52187A46-F7DE-4205-A70E-88B7C0975806}" sibTransId="{04887073-CEA7-4268-8D2D-8A787D2C814B}"/>
    <dgm:cxn modelId="{6477923F-7EA9-41F5-8B06-7C22CE0F41D4}" srcId="{44065B69-6339-46E2-8115-F56B96EA8CC7}" destId="{12A46495-B589-4E35-A34C-797ADB32AF0E}" srcOrd="1" destOrd="0" parTransId="{3517D70B-4F94-4FF7-A189-2A81766A19CB}" sibTransId="{22A9E276-A1E2-479F-B3A0-6490E13339E7}"/>
    <dgm:cxn modelId="{B16787DD-B063-435D-ACAF-81D3410A5554}" srcId="{44065B69-6339-46E2-8115-F56B96EA8CC7}" destId="{E00CC91D-A27F-45EC-8394-CB7BFCAB9823}" srcOrd="2" destOrd="0" parTransId="{73B23AE6-8EC4-47D4-8369-CA6C75666562}" sibTransId="{6D5B9438-818D-408F-88B2-5DF4C0632A73}"/>
    <dgm:cxn modelId="{70D88C95-8B59-4779-B549-4B1C60D2DDD5}" type="presOf" srcId="{3116ACF4-39F9-403D-A3F7-5C49EADD3AC5}" destId="{6B5AC9DE-77F5-4CAA-BA39-8E505DC858B0}" srcOrd="0" destOrd="0" presId="urn:microsoft.com/office/officeart/2005/8/layout/orgChart1"/>
    <dgm:cxn modelId="{0EACC78D-50C9-41B4-9259-635DDFA18915}" type="presOf" srcId="{ECFF296E-E5E6-4E13-8701-FDB20E645010}" destId="{B8521DD4-D531-44FA-BB7D-256CAC62C4FC}" srcOrd="0" destOrd="0" presId="urn:microsoft.com/office/officeart/2005/8/layout/orgChart1"/>
    <dgm:cxn modelId="{90BED243-1CFD-4112-A011-E3D7F96C4F5F}" type="presOf" srcId="{CA5DA0DB-F90F-4AF5-B1D8-E319D275AC5E}" destId="{8C7DB881-B41F-49CB-A119-23F3A8B90F93}" srcOrd="1" destOrd="0" presId="urn:microsoft.com/office/officeart/2005/8/layout/orgChart1"/>
    <dgm:cxn modelId="{0F3663CF-5109-45CA-B9E4-EBC2CB124667}" type="presOf" srcId="{73B23AE6-8EC4-47D4-8369-CA6C75666562}" destId="{BB00796E-9978-4968-97AA-0E819605A62D}" srcOrd="0" destOrd="0" presId="urn:microsoft.com/office/officeart/2005/8/layout/orgChart1"/>
    <dgm:cxn modelId="{216F35D7-C9A1-4F11-93D1-AA1575F39052}" type="presOf" srcId="{1E55C5EC-9E18-4155-83A7-C54AE0484C9D}" destId="{C79CF328-83DC-41C9-9BBE-D4A3AF514CB8}" srcOrd="1" destOrd="0" presId="urn:microsoft.com/office/officeart/2005/8/layout/orgChart1"/>
    <dgm:cxn modelId="{C5D91D22-F7E2-4AAF-AAA8-81FC81CADF9E}" type="presOf" srcId="{86C5E621-3CD5-48B7-93A8-A6BDF1498BF5}" destId="{0FDA62AA-038A-4378-8503-0FDF197FDE4D}" srcOrd="1" destOrd="0" presId="urn:microsoft.com/office/officeart/2005/8/layout/orgChart1"/>
    <dgm:cxn modelId="{4DF79696-B13F-494D-9029-7E497028D080}" type="presOf" srcId="{DE8AABEA-7F11-4BEE-9F13-9F87DE5378F0}" destId="{405ED2B4-D3AF-4B86-A19A-14B90C4F8861}" srcOrd="0" destOrd="0" presId="urn:microsoft.com/office/officeart/2005/8/layout/orgChart1"/>
    <dgm:cxn modelId="{A9F5A505-E5D3-4E8B-B7F7-7D3D49C818BB}" type="presOf" srcId="{12A46495-B589-4E35-A34C-797ADB32AF0E}" destId="{E8B7886D-9E75-476F-B37E-09ADA39C3B0F}" srcOrd="0" destOrd="0" presId="urn:microsoft.com/office/officeart/2005/8/layout/orgChart1"/>
    <dgm:cxn modelId="{A2243A6A-AF2B-48D2-B205-A54BF6860836}" type="presOf" srcId="{2A011754-6BF3-4894-8E7A-D0A15D920B3A}" destId="{DB79BF83-CB5A-421A-A352-2F194833CD91}" srcOrd="0" destOrd="0" presId="urn:microsoft.com/office/officeart/2005/8/layout/orgChart1"/>
    <dgm:cxn modelId="{C29BC3E1-1120-4D84-8B4D-A14EABDFEF09}" type="presOf" srcId="{91577D24-FF67-4785-B68A-EF84C5AF4F89}" destId="{4DDFD0BD-E49C-46C6-BAEA-BE756349F410}" srcOrd="1" destOrd="0" presId="urn:microsoft.com/office/officeart/2005/8/layout/orgChart1"/>
    <dgm:cxn modelId="{486377FF-FEAC-4A00-9CBC-149AA1FFC272}" type="presOf" srcId="{A35AC8ED-3CFD-4049-8C87-AD89EE22A058}" destId="{8A08FAF6-74FE-40A0-AE8F-B1B617197F8C}" srcOrd="0" destOrd="0" presId="urn:microsoft.com/office/officeart/2005/8/layout/orgChart1"/>
    <dgm:cxn modelId="{B54831A7-2774-45C8-B3A1-8F31A3DBF321}" type="presOf" srcId="{2948CBFE-F468-4664-9BC7-51A5A3EBA736}" destId="{F737C117-DB3D-4444-8C0E-4C70A61F3518}" srcOrd="0" destOrd="0" presId="urn:microsoft.com/office/officeart/2005/8/layout/orgChart1"/>
    <dgm:cxn modelId="{585BE697-D869-4C99-82A3-C18A7ED34598}" type="presOf" srcId="{3517D70B-4F94-4FF7-A189-2A81766A19CB}" destId="{856275E1-9F89-466E-B6C1-4E8DD598683F}" srcOrd="0" destOrd="0" presId="urn:microsoft.com/office/officeart/2005/8/layout/orgChart1"/>
    <dgm:cxn modelId="{6D2B707D-BAB6-4F8F-B2AB-D086C5C4EC50}" type="presOf" srcId="{4EE6ED20-6B73-4204-8DB7-75B6AAE8326E}" destId="{09E4C511-FCAD-4C26-B50B-9BB58B135528}" srcOrd="0" destOrd="0" presId="urn:microsoft.com/office/officeart/2005/8/layout/orgChart1"/>
    <dgm:cxn modelId="{59A76C80-1064-4994-B061-8F0D12107528}" type="presOf" srcId="{86C5E621-3CD5-48B7-93A8-A6BDF1498BF5}" destId="{210EFF03-DD80-421B-9C08-D5F8EE6FC602}" srcOrd="0" destOrd="0" presId="urn:microsoft.com/office/officeart/2005/8/layout/orgChart1"/>
    <dgm:cxn modelId="{A5BFD2DC-4D63-47B7-BCC2-5305CBD92103}" srcId="{44065B69-6339-46E2-8115-F56B96EA8CC7}" destId="{3116ACF4-39F9-403D-A3F7-5C49EADD3AC5}" srcOrd="7" destOrd="0" parTransId="{ECFF296E-E5E6-4E13-8701-FDB20E645010}" sibTransId="{C998F73F-DFEA-4B36-BF17-F248E8EA5828}"/>
    <dgm:cxn modelId="{AEE0B3F4-9A1E-4608-AD77-B3DDA7042FFE}" srcId="{44065B69-6339-46E2-8115-F56B96EA8CC7}" destId="{1E55C5EC-9E18-4155-83A7-C54AE0484C9D}" srcOrd="3" destOrd="0" parTransId="{254CE603-A695-4CE7-9BC6-FF06BDA74C8A}" sibTransId="{EDF088D5-EEB7-4E99-A460-76E6C90FE7E1}"/>
    <dgm:cxn modelId="{75366659-86E9-4104-A8D0-F8D15D7A4719}" srcId="{44065B69-6339-46E2-8115-F56B96EA8CC7}" destId="{E8E3ECAC-55D2-4B31-BEEA-37081BE326E3}" srcOrd="9" destOrd="0" parTransId="{17C5CF6E-30EF-47E7-9AA8-5A536AD11972}" sibTransId="{6A2C2F0E-A83F-42C9-BEB3-33B35ABAAC87}"/>
    <dgm:cxn modelId="{3D5B0BF1-C95C-4242-933C-9DE3713956A7}" type="presOf" srcId="{4EE6ED20-6B73-4204-8DB7-75B6AAE8326E}" destId="{81F98329-7241-4D8E-A9AD-05CF8A681EB5}" srcOrd="1" destOrd="0" presId="urn:microsoft.com/office/officeart/2005/8/layout/orgChart1"/>
    <dgm:cxn modelId="{30AAEBAA-1B7E-4F45-8D5A-38BB69B842A9}" type="presOf" srcId="{60EAD890-6B58-4C9D-A5DF-917CDA845A46}" destId="{6BCD5619-C88E-469B-8972-31825508A380}" srcOrd="1" destOrd="0" presId="urn:microsoft.com/office/officeart/2005/8/layout/orgChart1"/>
    <dgm:cxn modelId="{7B399EE2-EE23-4330-9CCB-0B7DFE501013}" type="presOf" srcId="{9F46B8BA-3280-4E75-A46E-2FDF5F63D82B}" destId="{F066D677-421C-4BCC-9402-61F813E2FDFA}" srcOrd="1" destOrd="0" presId="urn:microsoft.com/office/officeart/2005/8/layout/orgChart1"/>
    <dgm:cxn modelId="{6A31141F-0CED-4FC6-BEDF-347F0155161D}" type="presOf" srcId="{0FD67B7C-DAD3-4731-A082-5A35ABE269F3}" destId="{1267EBC6-4DE8-4BC2-8D8A-7E6A3D5FC1F3}" srcOrd="0" destOrd="0" presId="urn:microsoft.com/office/officeart/2005/8/layout/orgChart1"/>
    <dgm:cxn modelId="{939DFEB2-D446-4C5C-A527-FF6A405D2A8C}" type="presOf" srcId="{9F46B8BA-3280-4E75-A46E-2FDF5F63D82B}" destId="{70257375-EB7B-43BD-9835-567D773FA13B}" srcOrd="0" destOrd="0" presId="urn:microsoft.com/office/officeart/2005/8/layout/orgChart1"/>
    <dgm:cxn modelId="{C83C5C34-72C1-4037-AD7B-DDAEBCC4D72B}" type="presOf" srcId="{C3D7D104-6D2E-43E5-AE70-5A8DECD6386C}" destId="{2C03042B-485C-478D-93C4-B3D790ED0256}" srcOrd="0" destOrd="0" presId="urn:microsoft.com/office/officeart/2005/8/layout/orgChart1"/>
    <dgm:cxn modelId="{E7B2FCEE-7517-48AC-AC92-4E20F6AA3D45}" srcId="{DE8AABEA-7F11-4BEE-9F13-9F87DE5378F0}" destId="{9F46B8BA-3280-4E75-A46E-2FDF5F63D82B}" srcOrd="0" destOrd="0" parTransId="{A35AC8ED-3CFD-4049-8C87-AD89EE22A058}" sibTransId="{43F780FC-76C8-4795-A7EC-B265F257BB6A}"/>
    <dgm:cxn modelId="{787824AC-AED2-4213-AF34-455FC05D6B30}" srcId="{E00CC91D-A27F-45EC-8394-CB7BFCAB9823}" destId="{6D274293-3D0F-4BE6-A8C1-E6DFD168D936}" srcOrd="2" destOrd="0" parTransId="{36DBB3B1-9968-4602-9A46-05A3B1A2870D}" sibTransId="{A2883375-A9D4-4625-B51A-A984231F8557}"/>
    <dgm:cxn modelId="{7136E19F-A788-4D78-A44C-5987CE442E6A}" srcId="{44065B69-6339-46E2-8115-F56B96EA8CC7}" destId="{60EAD890-6B58-4C9D-A5DF-917CDA845A46}" srcOrd="5" destOrd="0" parTransId="{38A7BDAD-AAC6-499A-A226-007A6F9B5845}" sibTransId="{CAFEC56F-96BB-4DE3-9134-3C7D6D345BBD}"/>
    <dgm:cxn modelId="{FA84DE48-1967-40DA-82E8-081EBE1E3BEF}" type="presOf" srcId="{87CA6712-CBAE-4BCA-B938-C598319D0743}" destId="{F5DDDF05-3E8C-455E-8E30-9E6F0E71F70C}" srcOrd="0" destOrd="0" presId="urn:microsoft.com/office/officeart/2005/8/layout/orgChart1"/>
    <dgm:cxn modelId="{9BB02F0D-C468-444C-8CD3-4BC6D6AE0B8D}" type="presOf" srcId="{17C5CF6E-30EF-47E7-9AA8-5A536AD11972}" destId="{C7759040-9CC4-47F8-BCAD-676FE9BA27D2}" srcOrd="0" destOrd="0" presId="urn:microsoft.com/office/officeart/2005/8/layout/orgChart1"/>
    <dgm:cxn modelId="{28846D0C-E593-4FA0-A733-56BF3F73C1CA}" srcId="{E00CC91D-A27F-45EC-8394-CB7BFCAB9823}" destId="{4EE6ED20-6B73-4204-8DB7-75B6AAE8326E}" srcOrd="1" destOrd="0" parTransId="{C3D7D104-6D2E-43E5-AE70-5A8DECD6386C}" sibTransId="{FC10D6F0-8747-475B-8DED-5CBE1445788E}"/>
    <dgm:cxn modelId="{E93417A2-AA84-4B9F-8873-21C6620ED406}" type="presOf" srcId="{2948CBFE-F468-4664-9BC7-51A5A3EBA736}" destId="{369B0575-203E-419E-8B6A-332464560353}" srcOrd="1" destOrd="0" presId="urn:microsoft.com/office/officeart/2005/8/layout/orgChart1"/>
    <dgm:cxn modelId="{4B68AE32-2D66-4397-B0FB-1A5EC5F5E42C}" type="presOf" srcId="{44065B69-6339-46E2-8115-F56B96EA8CC7}" destId="{B6C00EB0-4040-4751-B8B6-1873CA87B578}" srcOrd="1" destOrd="0" presId="urn:microsoft.com/office/officeart/2005/8/layout/orgChart1"/>
    <dgm:cxn modelId="{CB65DC9A-34C6-4FAF-B54F-B6D29EA396B2}" srcId="{44065B69-6339-46E2-8115-F56B96EA8CC7}" destId="{87CA6712-CBAE-4BCA-B938-C598319D0743}" srcOrd="4" destOrd="0" parTransId="{063BCD9F-76CE-471B-9F3E-FB7E70F52533}" sibTransId="{867C9746-2196-41BD-AB0F-9CF2FA5EA9A0}"/>
    <dgm:cxn modelId="{52867669-A6AB-4631-BFD3-A63519578CF4}" type="presOf" srcId="{CA5DA0DB-F90F-4AF5-B1D8-E319D275AC5E}" destId="{54C74E9F-9DD8-4E44-9B7F-9997EBB88963}" srcOrd="0" destOrd="0" presId="urn:microsoft.com/office/officeart/2005/8/layout/orgChart1"/>
    <dgm:cxn modelId="{807995D4-2252-4E0A-9C26-61F6090047A3}" srcId="{44065B69-6339-46E2-8115-F56B96EA8CC7}" destId="{2948CBFE-F468-4664-9BC7-51A5A3EBA736}" srcOrd="0" destOrd="0" parTransId="{661576CC-6EA7-426E-829B-21447AB7EE07}" sibTransId="{DA3C0596-2CB4-49FE-81FE-B962C0D8DC40}"/>
    <dgm:cxn modelId="{47B1D60C-18FE-477D-9350-C207BA506702}" type="presOf" srcId="{38A7BDAD-AAC6-499A-A226-007A6F9B5845}" destId="{95556734-8782-4268-8726-E29E8331E1AB}" srcOrd="0" destOrd="0" presId="urn:microsoft.com/office/officeart/2005/8/layout/orgChart1"/>
    <dgm:cxn modelId="{E19BDD35-46D3-45BE-A2A1-487073811104}" type="presOf" srcId="{F3C54B3F-10EB-4C37-B1B4-D0B860575FBB}" destId="{0FE1163D-05DB-467B-8B6B-FB4DF0D4C453}" srcOrd="1" destOrd="0" presId="urn:microsoft.com/office/officeart/2005/8/layout/orgChart1"/>
    <dgm:cxn modelId="{31E17C9F-ED0C-4BBB-B48B-D110E338C33A}" type="presOf" srcId="{52187A46-F7DE-4205-A70E-88B7C0975806}" destId="{42B3B4A2-74B2-4778-9681-A243CF1E3305}" srcOrd="0" destOrd="0" presId="urn:microsoft.com/office/officeart/2005/8/layout/orgChart1"/>
    <dgm:cxn modelId="{1F886A05-26BB-49C8-8ED1-ADB70EBDF341}" type="presOf" srcId="{141E1267-5BC4-4DEE-A4E3-08165CB67DE0}" destId="{60FA0CFB-2ED0-44FC-8062-393D3F304812}" srcOrd="0" destOrd="0" presId="urn:microsoft.com/office/officeart/2005/8/layout/orgChart1"/>
    <dgm:cxn modelId="{DDDEF07C-71C5-42AD-9C61-BFC6A98AB599}" type="presOf" srcId="{36DBB3B1-9968-4602-9A46-05A3B1A2870D}" destId="{66BFDE7D-AF6F-4F98-9A13-DCCF96693735}" srcOrd="0" destOrd="0" presId="urn:microsoft.com/office/officeart/2005/8/layout/orgChart1"/>
    <dgm:cxn modelId="{52863D06-2F72-4DCD-862B-8BB791793BA4}" type="presOf" srcId="{87CA6712-CBAE-4BCA-B938-C598319D0743}" destId="{2D9E9A86-481D-4F2F-B09A-C76704BA7FA2}" srcOrd="1" destOrd="0" presId="urn:microsoft.com/office/officeart/2005/8/layout/orgChart1"/>
    <dgm:cxn modelId="{2469F54A-09D4-4767-B3AA-A30183624A51}" type="presOf" srcId="{1E55C5EC-9E18-4155-83A7-C54AE0484C9D}" destId="{41E4CCAE-0E7E-479D-98A9-58DA3D6E5B11}" srcOrd="0" destOrd="0" presId="urn:microsoft.com/office/officeart/2005/8/layout/orgChart1"/>
    <dgm:cxn modelId="{C0CAB93B-F8C6-4F06-96D1-D7BDD774A59C}" type="presOf" srcId="{9C9A672A-B59E-4980-86AA-C6F7C624BCEA}" destId="{433F2102-43A4-4737-BA04-177930BA3C96}" srcOrd="1" destOrd="0" presId="urn:microsoft.com/office/officeart/2005/8/layout/orgChart1"/>
    <dgm:cxn modelId="{BF1377B2-322A-46D7-AC97-688B91B8724E}" type="presOf" srcId="{E8E3ECAC-55D2-4B31-BEEA-37081BE326E3}" destId="{0527EFBB-24C5-4E57-AF9A-71A75A30FDDE}" srcOrd="1" destOrd="0" presId="urn:microsoft.com/office/officeart/2005/8/layout/orgChart1"/>
    <dgm:cxn modelId="{1B790D73-0FD9-48D3-957C-5C16DD419772}" type="presOf" srcId="{E00CC91D-A27F-45EC-8394-CB7BFCAB9823}" destId="{2EB2BF1D-12D8-4282-8AB1-B756E6956A7B}" srcOrd="1" destOrd="0" presId="urn:microsoft.com/office/officeart/2005/8/layout/orgChart1"/>
    <dgm:cxn modelId="{F4D16543-B1C3-4B46-846A-823D4CCBC75C}" type="presParOf" srcId="{1267EBC6-4DE8-4BC2-8D8A-7E6A3D5FC1F3}" destId="{B9A4A425-25CE-412A-A764-AB07E2DB500F}" srcOrd="0" destOrd="0" presId="urn:microsoft.com/office/officeart/2005/8/layout/orgChart1"/>
    <dgm:cxn modelId="{B4E15A04-7B45-4F22-8E2E-05924A04205D}" type="presParOf" srcId="{B9A4A425-25CE-412A-A764-AB07E2DB500F}" destId="{B0DEFB5C-0275-46CA-95A9-39B57A192CA1}" srcOrd="0" destOrd="0" presId="urn:microsoft.com/office/officeart/2005/8/layout/orgChart1"/>
    <dgm:cxn modelId="{4DBA6572-9FFB-46E5-A4D3-2EC9C879462C}" type="presParOf" srcId="{B0DEFB5C-0275-46CA-95A9-39B57A192CA1}" destId="{59B639DF-848C-4417-AF09-554A75654F53}" srcOrd="0" destOrd="0" presId="urn:microsoft.com/office/officeart/2005/8/layout/orgChart1"/>
    <dgm:cxn modelId="{82AB018F-D9BF-4A57-975B-04808A781F70}" type="presParOf" srcId="{B0DEFB5C-0275-46CA-95A9-39B57A192CA1}" destId="{B6C00EB0-4040-4751-B8B6-1873CA87B578}" srcOrd="1" destOrd="0" presId="urn:microsoft.com/office/officeart/2005/8/layout/orgChart1"/>
    <dgm:cxn modelId="{2492010C-AA37-4E61-9305-80D5A3271277}" type="presParOf" srcId="{B9A4A425-25CE-412A-A764-AB07E2DB500F}" destId="{41DAE17A-473C-4946-974F-1971379C3DD4}" srcOrd="1" destOrd="0" presId="urn:microsoft.com/office/officeart/2005/8/layout/orgChart1"/>
    <dgm:cxn modelId="{8A77BAFA-C31E-4DD6-81FE-D4938985A029}" type="presParOf" srcId="{41DAE17A-473C-4946-974F-1971379C3DD4}" destId="{7C156107-1552-45FD-A016-8D14B79E3962}" srcOrd="0" destOrd="0" presId="urn:microsoft.com/office/officeart/2005/8/layout/orgChart1"/>
    <dgm:cxn modelId="{36B960A5-A360-429A-802F-3009FBD3FF34}" type="presParOf" srcId="{41DAE17A-473C-4946-974F-1971379C3DD4}" destId="{561CCDFF-73B4-4DC1-8739-9BFDB5C36D2C}" srcOrd="1" destOrd="0" presId="urn:microsoft.com/office/officeart/2005/8/layout/orgChart1"/>
    <dgm:cxn modelId="{82DB9140-40CE-4FC6-8A3C-063CA0F98A28}" type="presParOf" srcId="{561CCDFF-73B4-4DC1-8739-9BFDB5C36D2C}" destId="{061E0F5F-7B31-4B7F-999B-439BEAC71804}" srcOrd="0" destOrd="0" presId="urn:microsoft.com/office/officeart/2005/8/layout/orgChart1"/>
    <dgm:cxn modelId="{8E18277A-F2FE-40AA-BA0C-DD5904C000D9}" type="presParOf" srcId="{061E0F5F-7B31-4B7F-999B-439BEAC71804}" destId="{41E4CCAE-0E7E-479D-98A9-58DA3D6E5B11}" srcOrd="0" destOrd="0" presId="urn:microsoft.com/office/officeart/2005/8/layout/orgChart1"/>
    <dgm:cxn modelId="{CF5BB179-2AB2-445F-A5A8-69126948C00F}" type="presParOf" srcId="{061E0F5F-7B31-4B7F-999B-439BEAC71804}" destId="{C79CF328-83DC-41C9-9BBE-D4A3AF514CB8}" srcOrd="1" destOrd="0" presId="urn:microsoft.com/office/officeart/2005/8/layout/orgChart1"/>
    <dgm:cxn modelId="{5D9C8971-5F8D-452E-B20E-E96DE1AF7E4B}" type="presParOf" srcId="{561CCDFF-73B4-4DC1-8739-9BFDB5C36D2C}" destId="{B695886B-0EE8-44B8-87F4-A33A62EEC90B}" srcOrd="1" destOrd="0" presId="urn:microsoft.com/office/officeart/2005/8/layout/orgChart1"/>
    <dgm:cxn modelId="{2BDA016A-17AE-4615-B78A-4980A9875012}" type="presParOf" srcId="{561CCDFF-73B4-4DC1-8739-9BFDB5C36D2C}" destId="{6C299E28-AE2F-4C54-9158-02FA706362CA}" srcOrd="2" destOrd="0" presId="urn:microsoft.com/office/officeart/2005/8/layout/orgChart1"/>
    <dgm:cxn modelId="{B8A987C3-9DF2-41ED-AB76-347B006FA8F0}" type="presParOf" srcId="{41DAE17A-473C-4946-974F-1971379C3DD4}" destId="{B3FAC888-8BCC-4DC1-9CBF-99838AD8168A}" srcOrd="2" destOrd="0" presId="urn:microsoft.com/office/officeart/2005/8/layout/orgChart1"/>
    <dgm:cxn modelId="{BE9D436E-82AB-499C-94FB-4902658971D4}" type="presParOf" srcId="{41DAE17A-473C-4946-974F-1971379C3DD4}" destId="{0EAE9349-E757-453C-ABBF-812A311F19A8}" srcOrd="3" destOrd="0" presId="urn:microsoft.com/office/officeart/2005/8/layout/orgChart1"/>
    <dgm:cxn modelId="{EC6F4704-1FF6-40A1-A4FB-990CF6693FC5}" type="presParOf" srcId="{0EAE9349-E757-453C-ABBF-812A311F19A8}" destId="{81F4418B-34DE-4225-B89C-217F05B563D5}" srcOrd="0" destOrd="0" presId="urn:microsoft.com/office/officeart/2005/8/layout/orgChart1"/>
    <dgm:cxn modelId="{BC875DD8-A72A-4084-8D50-D5891B6C0B81}" type="presParOf" srcId="{81F4418B-34DE-4225-B89C-217F05B563D5}" destId="{F5DDDF05-3E8C-455E-8E30-9E6F0E71F70C}" srcOrd="0" destOrd="0" presId="urn:microsoft.com/office/officeart/2005/8/layout/orgChart1"/>
    <dgm:cxn modelId="{824F0505-7DF1-440F-B973-989A0D2D3C2D}" type="presParOf" srcId="{81F4418B-34DE-4225-B89C-217F05B563D5}" destId="{2D9E9A86-481D-4F2F-B09A-C76704BA7FA2}" srcOrd="1" destOrd="0" presId="urn:microsoft.com/office/officeart/2005/8/layout/orgChart1"/>
    <dgm:cxn modelId="{7E6E6A90-6E3F-4679-8BCE-3AD074197F16}" type="presParOf" srcId="{0EAE9349-E757-453C-ABBF-812A311F19A8}" destId="{A8FAB2EE-E1D2-4E5F-855A-F1AB966C154E}" srcOrd="1" destOrd="0" presId="urn:microsoft.com/office/officeart/2005/8/layout/orgChart1"/>
    <dgm:cxn modelId="{E4E131FD-CEDE-4A86-BA82-22873FB363DD}" type="presParOf" srcId="{0EAE9349-E757-453C-ABBF-812A311F19A8}" destId="{54EB9C38-C969-4B16-ABC3-1AF1F5843BB7}" srcOrd="2" destOrd="0" presId="urn:microsoft.com/office/officeart/2005/8/layout/orgChart1"/>
    <dgm:cxn modelId="{25797AFE-880A-4A32-835D-BBEE5332C949}" type="presParOf" srcId="{41DAE17A-473C-4946-974F-1971379C3DD4}" destId="{95556734-8782-4268-8726-E29E8331E1AB}" srcOrd="4" destOrd="0" presId="urn:microsoft.com/office/officeart/2005/8/layout/orgChart1"/>
    <dgm:cxn modelId="{3D94266F-6CEF-421C-94A4-D0A26F01A6BC}" type="presParOf" srcId="{41DAE17A-473C-4946-974F-1971379C3DD4}" destId="{21769C85-9F47-4847-AFBA-CA54D3D5C311}" srcOrd="5" destOrd="0" presId="urn:microsoft.com/office/officeart/2005/8/layout/orgChart1"/>
    <dgm:cxn modelId="{048688FF-317E-4D29-9890-1FEFF6C12E0E}" type="presParOf" srcId="{21769C85-9F47-4847-AFBA-CA54D3D5C311}" destId="{9B8DC279-B228-4133-AF31-DDB6C811EE98}" srcOrd="0" destOrd="0" presId="urn:microsoft.com/office/officeart/2005/8/layout/orgChart1"/>
    <dgm:cxn modelId="{8BA4CB01-4A40-43E6-8F4E-A37E61DC3766}" type="presParOf" srcId="{9B8DC279-B228-4133-AF31-DDB6C811EE98}" destId="{DF897D9E-8CA3-4676-BE48-72C4A5046DC4}" srcOrd="0" destOrd="0" presId="urn:microsoft.com/office/officeart/2005/8/layout/orgChart1"/>
    <dgm:cxn modelId="{564CF5AF-6221-4A6B-B85F-4A2CA21A5E76}" type="presParOf" srcId="{9B8DC279-B228-4133-AF31-DDB6C811EE98}" destId="{6BCD5619-C88E-469B-8972-31825508A380}" srcOrd="1" destOrd="0" presId="urn:microsoft.com/office/officeart/2005/8/layout/orgChart1"/>
    <dgm:cxn modelId="{45E65E1B-82EB-4379-8E76-FFD4A10EDBE3}" type="presParOf" srcId="{21769C85-9F47-4847-AFBA-CA54D3D5C311}" destId="{BD3A24B0-CE1F-412C-A43B-8EF26CB6F9B3}" srcOrd="1" destOrd="0" presId="urn:microsoft.com/office/officeart/2005/8/layout/orgChart1"/>
    <dgm:cxn modelId="{25D2C273-53B7-4296-BD7A-00406B7EC970}" type="presParOf" srcId="{BD3A24B0-CE1F-412C-A43B-8EF26CB6F9B3}" destId="{0646B584-FF27-42B8-B0F1-CA5B4A42C169}" srcOrd="0" destOrd="0" presId="urn:microsoft.com/office/officeart/2005/8/layout/orgChart1"/>
    <dgm:cxn modelId="{DA28EA28-25FE-45AB-BD24-96AB9E217CA9}" type="presParOf" srcId="{BD3A24B0-CE1F-412C-A43B-8EF26CB6F9B3}" destId="{87DA5446-7BEF-4669-85FA-B1DCF1F4CE70}" srcOrd="1" destOrd="0" presId="urn:microsoft.com/office/officeart/2005/8/layout/orgChart1"/>
    <dgm:cxn modelId="{E557368A-C57C-4213-A494-F8D4A436496E}" type="presParOf" srcId="{87DA5446-7BEF-4669-85FA-B1DCF1F4CE70}" destId="{8E8B487A-940D-4761-9B07-CF183938B68F}" srcOrd="0" destOrd="0" presId="urn:microsoft.com/office/officeart/2005/8/layout/orgChart1"/>
    <dgm:cxn modelId="{0F1B1D6A-145A-4162-A548-5DD969A7B84F}" type="presParOf" srcId="{8E8B487A-940D-4761-9B07-CF183938B68F}" destId="{F62DC42E-3522-4860-B301-E2981A1CC848}" srcOrd="0" destOrd="0" presId="urn:microsoft.com/office/officeart/2005/8/layout/orgChart1"/>
    <dgm:cxn modelId="{25C7FF0C-7139-498A-9EEB-007A6BC8E9E6}" type="presParOf" srcId="{8E8B487A-940D-4761-9B07-CF183938B68F}" destId="{0FE1163D-05DB-467B-8B6B-FB4DF0D4C453}" srcOrd="1" destOrd="0" presId="urn:microsoft.com/office/officeart/2005/8/layout/orgChart1"/>
    <dgm:cxn modelId="{401999E1-AC3D-46A2-AF85-0BD341855980}" type="presParOf" srcId="{87DA5446-7BEF-4669-85FA-B1DCF1F4CE70}" destId="{652C7295-B9EF-4194-980A-25E69BCE7738}" srcOrd="1" destOrd="0" presId="urn:microsoft.com/office/officeart/2005/8/layout/orgChart1"/>
    <dgm:cxn modelId="{ED02D753-45E3-450C-AAA7-3922E2452976}" type="presParOf" srcId="{87DA5446-7BEF-4669-85FA-B1DCF1F4CE70}" destId="{6EC6ABB9-60E0-4A97-98D8-F2CE65C2435D}" srcOrd="2" destOrd="0" presId="urn:microsoft.com/office/officeart/2005/8/layout/orgChart1"/>
    <dgm:cxn modelId="{7F8A8C8E-7536-4018-A9FC-449411A327A5}" type="presParOf" srcId="{BD3A24B0-CE1F-412C-A43B-8EF26CB6F9B3}" destId="{DB79BF83-CB5A-421A-A352-2F194833CD91}" srcOrd="2" destOrd="0" presId="urn:microsoft.com/office/officeart/2005/8/layout/orgChart1"/>
    <dgm:cxn modelId="{E3E8DEB8-A6CB-42D8-916A-5A78294D8CE9}" type="presParOf" srcId="{BD3A24B0-CE1F-412C-A43B-8EF26CB6F9B3}" destId="{4583A82C-0CE0-4520-B48E-D68113785A2F}" srcOrd="3" destOrd="0" presId="urn:microsoft.com/office/officeart/2005/8/layout/orgChart1"/>
    <dgm:cxn modelId="{38AEA25E-ED2F-4F64-966E-2B3F85B81649}" type="presParOf" srcId="{4583A82C-0CE0-4520-B48E-D68113785A2F}" destId="{CB971C72-0293-47D2-8245-161C8D94B2AD}" srcOrd="0" destOrd="0" presId="urn:microsoft.com/office/officeart/2005/8/layout/orgChart1"/>
    <dgm:cxn modelId="{97B28C86-3043-418D-A7D3-68A6CFD7871C}" type="presParOf" srcId="{CB971C72-0293-47D2-8245-161C8D94B2AD}" destId="{405ED2B4-D3AF-4B86-A19A-14B90C4F8861}" srcOrd="0" destOrd="0" presId="urn:microsoft.com/office/officeart/2005/8/layout/orgChart1"/>
    <dgm:cxn modelId="{BFA641FC-784E-4359-AB2B-DCE11AF943FB}" type="presParOf" srcId="{CB971C72-0293-47D2-8245-161C8D94B2AD}" destId="{FB8AB8CA-FC9B-4983-833B-0DB333435485}" srcOrd="1" destOrd="0" presId="urn:microsoft.com/office/officeart/2005/8/layout/orgChart1"/>
    <dgm:cxn modelId="{B479473B-CD4E-42C6-9D17-2CC528FE3307}" type="presParOf" srcId="{4583A82C-0CE0-4520-B48E-D68113785A2F}" destId="{E35821D2-AFBB-43E8-826E-33225B2E56BA}" srcOrd="1" destOrd="0" presId="urn:microsoft.com/office/officeart/2005/8/layout/orgChart1"/>
    <dgm:cxn modelId="{A465ECC6-8E30-4E48-A7DC-88058EEF8FC9}" type="presParOf" srcId="{E35821D2-AFBB-43E8-826E-33225B2E56BA}" destId="{8A08FAF6-74FE-40A0-AE8F-B1B617197F8C}" srcOrd="0" destOrd="0" presId="urn:microsoft.com/office/officeart/2005/8/layout/orgChart1"/>
    <dgm:cxn modelId="{C9DF45D6-BAAE-46DA-9A3B-9018AEB1B8BA}" type="presParOf" srcId="{E35821D2-AFBB-43E8-826E-33225B2E56BA}" destId="{C64EB9AF-807D-4FF7-AE43-3F6F3FD1EC31}" srcOrd="1" destOrd="0" presId="urn:microsoft.com/office/officeart/2005/8/layout/orgChart1"/>
    <dgm:cxn modelId="{56937EDB-2698-4994-8AAD-E82D2219F0C7}" type="presParOf" srcId="{C64EB9AF-807D-4FF7-AE43-3F6F3FD1EC31}" destId="{A4D63630-72C8-4ED3-A34D-77CD23E760BE}" srcOrd="0" destOrd="0" presId="urn:microsoft.com/office/officeart/2005/8/layout/orgChart1"/>
    <dgm:cxn modelId="{441D2564-B751-48F9-BA58-09E58FEC6C92}" type="presParOf" srcId="{A4D63630-72C8-4ED3-A34D-77CD23E760BE}" destId="{70257375-EB7B-43BD-9835-567D773FA13B}" srcOrd="0" destOrd="0" presId="urn:microsoft.com/office/officeart/2005/8/layout/orgChart1"/>
    <dgm:cxn modelId="{DBE36B54-F846-42FD-B773-6E1D82050F3F}" type="presParOf" srcId="{A4D63630-72C8-4ED3-A34D-77CD23E760BE}" destId="{F066D677-421C-4BCC-9402-61F813E2FDFA}" srcOrd="1" destOrd="0" presId="urn:microsoft.com/office/officeart/2005/8/layout/orgChart1"/>
    <dgm:cxn modelId="{43797714-D747-403D-B5EB-BED7FA3D3FB1}" type="presParOf" srcId="{C64EB9AF-807D-4FF7-AE43-3F6F3FD1EC31}" destId="{3BB97AD9-7E98-4DA6-A8E2-008521B6501C}" srcOrd="1" destOrd="0" presId="urn:microsoft.com/office/officeart/2005/8/layout/orgChart1"/>
    <dgm:cxn modelId="{1F47EF2F-875E-429C-8C03-E09AE2D7DCEA}" type="presParOf" srcId="{C64EB9AF-807D-4FF7-AE43-3F6F3FD1EC31}" destId="{64F9E2EB-7C8D-4D44-ACEE-752BB045A3A6}" srcOrd="2" destOrd="0" presId="urn:microsoft.com/office/officeart/2005/8/layout/orgChart1"/>
    <dgm:cxn modelId="{357FE012-4EEF-4794-BCF2-EFCBA3E5061C}" type="presParOf" srcId="{4583A82C-0CE0-4520-B48E-D68113785A2F}" destId="{449A7B26-EC73-4B57-AD45-3CD30B13ECBB}" srcOrd="2" destOrd="0" presId="urn:microsoft.com/office/officeart/2005/8/layout/orgChart1"/>
    <dgm:cxn modelId="{63F2F6D8-A5DE-4E08-BA3D-C57ABC609C95}" type="presParOf" srcId="{BD3A24B0-CE1F-412C-A43B-8EF26CB6F9B3}" destId="{42B3B4A2-74B2-4778-9681-A243CF1E3305}" srcOrd="4" destOrd="0" presId="urn:microsoft.com/office/officeart/2005/8/layout/orgChart1"/>
    <dgm:cxn modelId="{EA0AE116-49DD-4B76-A78B-F427E2ADED94}" type="presParOf" srcId="{BD3A24B0-CE1F-412C-A43B-8EF26CB6F9B3}" destId="{C54AB88B-331A-4ACE-AF0C-D99C4E867858}" srcOrd="5" destOrd="0" presId="urn:microsoft.com/office/officeart/2005/8/layout/orgChart1"/>
    <dgm:cxn modelId="{B8B2D0FF-9EBB-46C8-9D34-93E73CD9969A}" type="presParOf" srcId="{C54AB88B-331A-4ACE-AF0C-D99C4E867858}" destId="{0F317224-5FD8-4C1D-BE92-71149A3EF8D2}" srcOrd="0" destOrd="0" presId="urn:microsoft.com/office/officeart/2005/8/layout/orgChart1"/>
    <dgm:cxn modelId="{657C27C5-4BAD-4AAB-B03E-06F97A08995F}" type="presParOf" srcId="{0F317224-5FD8-4C1D-BE92-71149A3EF8D2}" destId="{210EFF03-DD80-421B-9C08-D5F8EE6FC602}" srcOrd="0" destOrd="0" presId="urn:microsoft.com/office/officeart/2005/8/layout/orgChart1"/>
    <dgm:cxn modelId="{52B16ADB-2404-4D70-BF91-49988A93C9D7}" type="presParOf" srcId="{0F317224-5FD8-4C1D-BE92-71149A3EF8D2}" destId="{0FDA62AA-038A-4378-8503-0FDF197FDE4D}" srcOrd="1" destOrd="0" presId="urn:microsoft.com/office/officeart/2005/8/layout/orgChart1"/>
    <dgm:cxn modelId="{29CEC8BA-266C-4C45-8246-C8073C1B3AC5}" type="presParOf" srcId="{C54AB88B-331A-4ACE-AF0C-D99C4E867858}" destId="{40F2F9FA-E6B9-417F-B4C0-FE94A4FC21AC}" srcOrd="1" destOrd="0" presId="urn:microsoft.com/office/officeart/2005/8/layout/orgChart1"/>
    <dgm:cxn modelId="{2F535A20-9910-4A6C-BC1E-24CBE23120E3}" type="presParOf" srcId="{C54AB88B-331A-4ACE-AF0C-D99C4E867858}" destId="{73C6E095-8389-441C-9B3F-75B1813BB247}" srcOrd="2" destOrd="0" presId="urn:microsoft.com/office/officeart/2005/8/layout/orgChart1"/>
    <dgm:cxn modelId="{1BDF571C-09B0-4E3E-B830-8CECCE0FA1B1}" type="presParOf" srcId="{21769C85-9F47-4847-AFBA-CA54D3D5C311}" destId="{5DD48E7A-425B-4719-83EE-A7871F3E23FC}" srcOrd="2" destOrd="0" presId="urn:microsoft.com/office/officeart/2005/8/layout/orgChart1"/>
    <dgm:cxn modelId="{AED1E4CD-284B-4065-9410-AFCD74CD970A}" type="presParOf" srcId="{41DAE17A-473C-4946-974F-1971379C3DD4}" destId="{60FA0CFB-2ED0-44FC-8062-393D3F304812}" srcOrd="6" destOrd="0" presId="urn:microsoft.com/office/officeart/2005/8/layout/orgChart1"/>
    <dgm:cxn modelId="{FCC2C065-561B-4447-BABA-4DC9DEE4C69E}" type="presParOf" srcId="{41DAE17A-473C-4946-974F-1971379C3DD4}" destId="{0BC84C8D-6E5C-4137-87AC-DF08C837B0DA}" srcOrd="7" destOrd="0" presId="urn:microsoft.com/office/officeart/2005/8/layout/orgChart1"/>
    <dgm:cxn modelId="{E372B5B2-BCDA-47AE-A442-80A804F9F87C}" type="presParOf" srcId="{0BC84C8D-6E5C-4137-87AC-DF08C837B0DA}" destId="{51E04777-443B-4C44-B681-EF8BC185DFB5}" srcOrd="0" destOrd="0" presId="urn:microsoft.com/office/officeart/2005/8/layout/orgChart1"/>
    <dgm:cxn modelId="{399C8A96-CD9D-4F97-82DD-B079355C287B}" type="presParOf" srcId="{51E04777-443B-4C44-B681-EF8BC185DFB5}" destId="{C9EFB454-43C3-48B3-AAA2-807C1BCC8178}" srcOrd="0" destOrd="0" presId="urn:microsoft.com/office/officeart/2005/8/layout/orgChart1"/>
    <dgm:cxn modelId="{85B27420-99D8-4AC1-B060-991EBA34150B}" type="presParOf" srcId="{51E04777-443B-4C44-B681-EF8BC185DFB5}" destId="{4DDFD0BD-E49C-46C6-BAEA-BE756349F410}" srcOrd="1" destOrd="0" presId="urn:microsoft.com/office/officeart/2005/8/layout/orgChart1"/>
    <dgm:cxn modelId="{8E8D12EC-116F-43B8-9AC6-96BFB16F4741}" type="presParOf" srcId="{0BC84C8D-6E5C-4137-87AC-DF08C837B0DA}" destId="{1CC1E010-FDD6-466D-B2C0-899C557FD186}" srcOrd="1" destOrd="0" presId="urn:microsoft.com/office/officeart/2005/8/layout/orgChart1"/>
    <dgm:cxn modelId="{EFA15CF7-9AB7-478E-A6A1-A48B2A07D717}" type="presParOf" srcId="{0BC84C8D-6E5C-4137-87AC-DF08C837B0DA}" destId="{4531556E-4E07-4274-B170-C4BA1A0FF3BF}" srcOrd="2" destOrd="0" presId="urn:microsoft.com/office/officeart/2005/8/layout/orgChart1"/>
    <dgm:cxn modelId="{4FD00269-FCEB-4E32-88F1-8C5CACFD1EFE}" type="presParOf" srcId="{41DAE17A-473C-4946-974F-1971379C3DD4}" destId="{B8521DD4-D531-44FA-BB7D-256CAC62C4FC}" srcOrd="8" destOrd="0" presId="urn:microsoft.com/office/officeart/2005/8/layout/orgChart1"/>
    <dgm:cxn modelId="{329C4C23-FC92-4B0C-AC63-3894A39AB420}" type="presParOf" srcId="{41DAE17A-473C-4946-974F-1971379C3DD4}" destId="{9E765A84-9688-4700-B11E-4D6D87027428}" srcOrd="9" destOrd="0" presId="urn:microsoft.com/office/officeart/2005/8/layout/orgChart1"/>
    <dgm:cxn modelId="{112085B3-52B8-4185-9E32-6BE1BDFE95CC}" type="presParOf" srcId="{9E765A84-9688-4700-B11E-4D6D87027428}" destId="{BE76B77F-93B7-4C05-9FEF-F98DCADE11C5}" srcOrd="0" destOrd="0" presId="urn:microsoft.com/office/officeart/2005/8/layout/orgChart1"/>
    <dgm:cxn modelId="{B3CBE16E-F961-4C00-91A9-03ABD906CFD8}" type="presParOf" srcId="{BE76B77F-93B7-4C05-9FEF-F98DCADE11C5}" destId="{6B5AC9DE-77F5-4CAA-BA39-8E505DC858B0}" srcOrd="0" destOrd="0" presId="urn:microsoft.com/office/officeart/2005/8/layout/orgChart1"/>
    <dgm:cxn modelId="{5D18E383-A23C-43BE-A2EB-991B14095572}" type="presParOf" srcId="{BE76B77F-93B7-4C05-9FEF-F98DCADE11C5}" destId="{2C2B470E-7578-4F93-BF25-2A3BB1E45A14}" srcOrd="1" destOrd="0" presId="urn:microsoft.com/office/officeart/2005/8/layout/orgChart1"/>
    <dgm:cxn modelId="{F661F3AE-8859-4521-9C03-A55A59EE38C7}" type="presParOf" srcId="{9E765A84-9688-4700-B11E-4D6D87027428}" destId="{A066A433-8F31-4F88-8A4D-4A7F940E8BA9}" srcOrd="1" destOrd="0" presId="urn:microsoft.com/office/officeart/2005/8/layout/orgChart1"/>
    <dgm:cxn modelId="{648EBC72-E991-4F63-B7DB-C5AE79DADA3B}" type="presParOf" srcId="{9E765A84-9688-4700-B11E-4D6D87027428}" destId="{8D48A585-D46C-4A9C-9021-78D44BCF51AB}" srcOrd="2" destOrd="0" presId="urn:microsoft.com/office/officeart/2005/8/layout/orgChart1"/>
    <dgm:cxn modelId="{0590828B-13BD-49C4-B6FF-8E4DDAA601E6}" type="presParOf" srcId="{41DAE17A-473C-4946-974F-1971379C3DD4}" destId="{5219F881-4983-40B5-A521-EA730E7B78F2}" srcOrd="10" destOrd="0" presId="urn:microsoft.com/office/officeart/2005/8/layout/orgChart1"/>
    <dgm:cxn modelId="{9CF3CBA4-7F0D-4D13-854C-6309765A20D3}" type="presParOf" srcId="{41DAE17A-473C-4946-974F-1971379C3DD4}" destId="{CA672D52-400B-4E34-A098-887C8C197604}" srcOrd="11" destOrd="0" presId="urn:microsoft.com/office/officeart/2005/8/layout/orgChart1"/>
    <dgm:cxn modelId="{EB7D92AB-82FC-4892-8306-314860C4D671}" type="presParOf" srcId="{CA672D52-400B-4E34-A098-887C8C197604}" destId="{14407C54-C0BA-445A-975B-ACFAC5187459}" srcOrd="0" destOrd="0" presId="urn:microsoft.com/office/officeart/2005/8/layout/orgChart1"/>
    <dgm:cxn modelId="{D92987FE-4B03-4016-9C3C-45EED4C49C9E}" type="presParOf" srcId="{14407C54-C0BA-445A-975B-ACFAC5187459}" destId="{54C74E9F-9DD8-4E44-9B7F-9997EBB88963}" srcOrd="0" destOrd="0" presId="urn:microsoft.com/office/officeart/2005/8/layout/orgChart1"/>
    <dgm:cxn modelId="{D8A1C676-F635-47CC-A4DF-43372D3CC895}" type="presParOf" srcId="{14407C54-C0BA-445A-975B-ACFAC5187459}" destId="{8C7DB881-B41F-49CB-A119-23F3A8B90F93}" srcOrd="1" destOrd="0" presId="urn:microsoft.com/office/officeart/2005/8/layout/orgChart1"/>
    <dgm:cxn modelId="{F43B17A3-68EF-4C03-87B7-1975B0004A31}" type="presParOf" srcId="{CA672D52-400B-4E34-A098-887C8C197604}" destId="{92703E05-C064-478D-9491-857434A1913F}" srcOrd="1" destOrd="0" presId="urn:microsoft.com/office/officeart/2005/8/layout/orgChart1"/>
    <dgm:cxn modelId="{141307BA-1AEF-461F-BB06-5A439FF4AA98}" type="presParOf" srcId="{CA672D52-400B-4E34-A098-887C8C197604}" destId="{D7FBBBC8-907B-4999-A922-043BF3DAA711}" srcOrd="2" destOrd="0" presId="urn:microsoft.com/office/officeart/2005/8/layout/orgChart1"/>
    <dgm:cxn modelId="{017CE26B-CD27-40ED-BF03-7CCF97541EC5}" type="presParOf" srcId="{41DAE17A-473C-4946-974F-1971379C3DD4}" destId="{C7759040-9CC4-47F8-BCAD-676FE9BA27D2}" srcOrd="12" destOrd="0" presId="urn:microsoft.com/office/officeart/2005/8/layout/orgChart1"/>
    <dgm:cxn modelId="{2CE116FD-B2A4-45AD-9C70-61C959C06411}" type="presParOf" srcId="{41DAE17A-473C-4946-974F-1971379C3DD4}" destId="{7985E241-25F7-4D5A-AEED-BAF6FE11DE97}" srcOrd="13" destOrd="0" presId="urn:microsoft.com/office/officeart/2005/8/layout/orgChart1"/>
    <dgm:cxn modelId="{160B0B24-6113-4AAE-8106-244C4D50F5A2}" type="presParOf" srcId="{7985E241-25F7-4D5A-AEED-BAF6FE11DE97}" destId="{56632C0F-8AFA-4B52-A8AD-EF104AE6ACA1}" srcOrd="0" destOrd="0" presId="urn:microsoft.com/office/officeart/2005/8/layout/orgChart1"/>
    <dgm:cxn modelId="{FF886296-5A3F-4604-B0A8-F6385D1802E1}" type="presParOf" srcId="{56632C0F-8AFA-4B52-A8AD-EF104AE6ACA1}" destId="{FBD76E01-2168-4D6D-8D5F-F9E7BAF5B4FE}" srcOrd="0" destOrd="0" presId="urn:microsoft.com/office/officeart/2005/8/layout/orgChart1"/>
    <dgm:cxn modelId="{DB736323-DA4C-46B2-AE5B-B272D1E518C5}" type="presParOf" srcId="{56632C0F-8AFA-4B52-A8AD-EF104AE6ACA1}" destId="{0527EFBB-24C5-4E57-AF9A-71A75A30FDDE}" srcOrd="1" destOrd="0" presId="urn:microsoft.com/office/officeart/2005/8/layout/orgChart1"/>
    <dgm:cxn modelId="{3434949B-D75B-430B-96BC-8B386295E0BF}" type="presParOf" srcId="{7985E241-25F7-4D5A-AEED-BAF6FE11DE97}" destId="{0836E095-5F16-4E14-9FC5-B00BD6FA952A}" srcOrd="1" destOrd="0" presId="urn:microsoft.com/office/officeart/2005/8/layout/orgChart1"/>
    <dgm:cxn modelId="{A33861B4-AE42-4419-838D-CC6DF1161086}" type="presParOf" srcId="{7985E241-25F7-4D5A-AEED-BAF6FE11DE97}" destId="{F07BE0BB-8ABC-4E63-BCF7-C2BD6DFD7F42}" srcOrd="2" destOrd="0" presId="urn:microsoft.com/office/officeart/2005/8/layout/orgChart1"/>
    <dgm:cxn modelId="{3A4A73F4-AC01-4E7A-A6EE-2FAEA63CCCE9}" type="presParOf" srcId="{B9A4A425-25CE-412A-A764-AB07E2DB500F}" destId="{34B72C2B-F2D8-49B0-9132-7DAC2FCC47F4}" srcOrd="2" destOrd="0" presId="urn:microsoft.com/office/officeart/2005/8/layout/orgChart1"/>
    <dgm:cxn modelId="{4BC846C2-8E7F-4997-B851-8A67A36A0963}" type="presParOf" srcId="{34B72C2B-F2D8-49B0-9132-7DAC2FCC47F4}" destId="{FC206356-0905-4D7E-984C-9B3E2A7760C3}" srcOrd="0" destOrd="0" presId="urn:microsoft.com/office/officeart/2005/8/layout/orgChart1"/>
    <dgm:cxn modelId="{373257D3-5C12-4068-804B-355CC6593967}" type="presParOf" srcId="{34B72C2B-F2D8-49B0-9132-7DAC2FCC47F4}" destId="{81CC83B1-B067-4E10-8CC0-C91BB860F14C}" srcOrd="1" destOrd="0" presId="urn:microsoft.com/office/officeart/2005/8/layout/orgChart1"/>
    <dgm:cxn modelId="{F929A30C-70DD-4C58-BE2F-AF70EB24D5D2}" type="presParOf" srcId="{81CC83B1-B067-4E10-8CC0-C91BB860F14C}" destId="{D9EBE7B4-63E9-4C56-B06A-D0D5C9AAA37A}" srcOrd="0" destOrd="0" presId="urn:microsoft.com/office/officeart/2005/8/layout/orgChart1"/>
    <dgm:cxn modelId="{F665DBCC-2732-4A89-9040-630588E6FE0F}" type="presParOf" srcId="{D9EBE7B4-63E9-4C56-B06A-D0D5C9AAA37A}" destId="{F737C117-DB3D-4444-8C0E-4C70A61F3518}" srcOrd="0" destOrd="0" presId="urn:microsoft.com/office/officeart/2005/8/layout/orgChart1"/>
    <dgm:cxn modelId="{3AE26B7D-2CDF-4330-B071-DE950D237205}" type="presParOf" srcId="{D9EBE7B4-63E9-4C56-B06A-D0D5C9AAA37A}" destId="{369B0575-203E-419E-8B6A-332464560353}" srcOrd="1" destOrd="0" presId="urn:microsoft.com/office/officeart/2005/8/layout/orgChart1"/>
    <dgm:cxn modelId="{FE8F684A-0856-4ABA-BFC9-D673A60EDBAF}" type="presParOf" srcId="{81CC83B1-B067-4E10-8CC0-C91BB860F14C}" destId="{5F5963E4-1561-4D09-BCF8-344DBE57CCAF}" srcOrd="1" destOrd="0" presId="urn:microsoft.com/office/officeart/2005/8/layout/orgChart1"/>
    <dgm:cxn modelId="{041E3424-C9A8-4F86-A32D-B5E1E9B7DD56}" type="presParOf" srcId="{81CC83B1-B067-4E10-8CC0-C91BB860F14C}" destId="{85697522-0C2D-4A1C-A3D5-831D2E6788FB}" srcOrd="2" destOrd="0" presId="urn:microsoft.com/office/officeart/2005/8/layout/orgChart1"/>
    <dgm:cxn modelId="{3712E4DB-FE99-4224-9112-F0011EA48CA0}" type="presParOf" srcId="{34B72C2B-F2D8-49B0-9132-7DAC2FCC47F4}" destId="{856275E1-9F89-466E-B6C1-4E8DD598683F}" srcOrd="2" destOrd="0" presId="urn:microsoft.com/office/officeart/2005/8/layout/orgChart1"/>
    <dgm:cxn modelId="{50780D4F-B481-42ED-8858-BEC89742C2EB}" type="presParOf" srcId="{34B72C2B-F2D8-49B0-9132-7DAC2FCC47F4}" destId="{85FCA134-4687-4DF2-B04D-CD0493974999}" srcOrd="3" destOrd="0" presId="urn:microsoft.com/office/officeart/2005/8/layout/orgChart1"/>
    <dgm:cxn modelId="{3BCC77F3-E828-4590-A603-50535649792B}" type="presParOf" srcId="{85FCA134-4687-4DF2-B04D-CD0493974999}" destId="{ECC1129A-D590-4CE6-B8E8-3A42027A675D}" srcOrd="0" destOrd="0" presId="urn:microsoft.com/office/officeart/2005/8/layout/orgChart1"/>
    <dgm:cxn modelId="{2A6BAFD8-D6B2-4B16-A107-98B872F4888A}" type="presParOf" srcId="{ECC1129A-D590-4CE6-B8E8-3A42027A675D}" destId="{E8B7886D-9E75-476F-B37E-09ADA39C3B0F}" srcOrd="0" destOrd="0" presId="urn:microsoft.com/office/officeart/2005/8/layout/orgChart1"/>
    <dgm:cxn modelId="{6795F33F-797D-4AFF-A1F6-FA8D273F0C36}" type="presParOf" srcId="{ECC1129A-D590-4CE6-B8E8-3A42027A675D}" destId="{84BBC327-5205-45C0-90EF-867731A4A721}" srcOrd="1" destOrd="0" presId="urn:microsoft.com/office/officeart/2005/8/layout/orgChart1"/>
    <dgm:cxn modelId="{677340FF-83AF-4A61-8874-C07D05775A7F}" type="presParOf" srcId="{85FCA134-4687-4DF2-B04D-CD0493974999}" destId="{9171A5FE-E5C9-4870-B784-C90917EFC3FA}" srcOrd="1" destOrd="0" presId="urn:microsoft.com/office/officeart/2005/8/layout/orgChart1"/>
    <dgm:cxn modelId="{61CE6FA4-99CB-4D2C-9376-CE0A6FF7828E}" type="presParOf" srcId="{85FCA134-4687-4DF2-B04D-CD0493974999}" destId="{F88C23A6-EB39-4A77-A343-5B88984F913F}" srcOrd="2" destOrd="0" presId="urn:microsoft.com/office/officeart/2005/8/layout/orgChart1"/>
    <dgm:cxn modelId="{7317EB49-A0A2-49BD-ADA3-F5C8A877D9EA}" type="presParOf" srcId="{34B72C2B-F2D8-49B0-9132-7DAC2FCC47F4}" destId="{BB00796E-9978-4968-97AA-0E819605A62D}" srcOrd="4" destOrd="0" presId="urn:microsoft.com/office/officeart/2005/8/layout/orgChart1"/>
    <dgm:cxn modelId="{0D3DF6A9-4741-48F5-AFF9-636FBC7CF4E9}" type="presParOf" srcId="{34B72C2B-F2D8-49B0-9132-7DAC2FCC47F4}" destId="{304EB88C-9AD0-4E9A-B6FA-389FE5C3C887}" srcOrd="5" destOrd="0" presId="urn:microsoft.com/office/officeart/2005/8/layout/orgChart1"/>
    <dgm:cxn modelId="{DD87FFB4-63DD-4BE6-B88A-699270C1A074}" type="presParOf" srcId="{304EB88C-9AD0-4E9A-B6FA-389FE5C3C887}" destId="{B7A180F2-E39C-4C38-8F18-72F97E3CDA95}" srcOrd="0" destOrd="0" presId="urn:microsoft.com/office/officeart/2005/8/layout/orgChart1"/>
    <dgm:cxn modelId="{F466A92C-6582-4D84-A607-DD19F6FEEEE1}" type="presParOf" srcId="{B7A180F2-E39C-4C38-8F18-72F97E3CDA95}" destId="{4FA4B452-E108-412B-B8DD-19B756183AAC}" srcOrd="0" destOrd="0" presId="urn:microsoft.com/office/officeart/2005/8/layout/orgChart1"/>
    <dgm:cxn modelId="{12430CA0-DAB8-48E8-BA35-07CD522B2594}" type="presParOf" srcId="{B7A180F2-E39C-4C38-8F18-72F97E3CDA95}" destId="{2EB2BF1D-12D8-4282-8AB1-B756E6956A7B}" srcOrd="1" destOrd="0" presId="urn:microsoft.com/office/officeart/2005/8/layout/orgChart1"/>
    <dgm:cxn modelId="{D1D27734-A648-4A2B-828A-4387879CC15D}" type="presParOf" srcId="{304EB88C-9AD0-4E9A-B6FA-389FE5C3C887}" destId="{02CA3B12-1D6C-4B59-A6D7-4EF6AE598CA1}" srcOrd="1" destOrd="0" presId="urn:microsoft.com/office/officeart/2005/8/layout/orgChart1"/>
    <dgm:cxn modelId="{BA1634EF-8FC4-406A-9837-0BB402ACCE8A}" type="presParOf" srcId="{02CA3B12-1D6C-4B59-A6D7-4EF6AE598CA1}" destId="{2C03042B-485C-478D-93C4-B3D790ED0256}" srcOrd="0" destOrd="0" presId="urn:microsoft.com/office/officeart/2005/8/layout/orgChart1"/>
    <dgm:cxn modelId="{397D6CDD-7E11-4F79-9D52-90116F1C0B11}" type="presParOf" srcId="{02CA3B12-1D6C-4B59-A6D7-4EF6AE598CA1}" destId="{7C3A7DE8-5545-4102-A1E5-4501C53F2220}" srcOrd="1" destOrd="0" presId="urn:microsoft.com/office/officeart/2005/8/layout/orgChart1"/>
    <dgm:cxn modelId="{2F980C2F-EAD1-4C17-8F0F-0AAA1EDE1C56}" type="presParOf" srcId="{7C3A7DE8-5545-4102-A1E5-4501C53F2220}" destId="{37785234-AAE6-4AD7-A413-6061158592BF}" srcOrd="0" destOrd="0" presId="urn:microsoft.com/office/officeart/2005/8/layout/orgChart1"/>
    <dgm:cxn modelId="{28F9900C-504E-4E4B-A28D-378687E32EFF}" type="presParOf" srcId="{37785234-AAE6-4AD7-A413-6061158592BF}" destId="{09E4C511-FCAD-4C26-B50B-9BB58B135528}" srcOrd="0" destOrd="0" presId="urn:microsoft.com/office/officeart/2005/8/layout/orgChart1"/>
    <dgm:cxn modelId="{2DB2795C-69B7-4FBF-A38E-1AEC1D8BECB0}" type="presParOf" srcId="{37785234-AAE6-4AD7-A413-6061158592BF}" destId="{81F98329-7241-4D8E-A9AD-05CF8A681EB5}" srcOrd="1" destOrd="0" presId="urn:microsoft.com/office/officeart/2005/8/layout/orgChart1"/>
    <dgm:cxn modelId="{C91030BA-E95C-4523-ACED-C400F05C101F}" type="presParOf" srcId="{7C3A7DE8-5545-4102-A1E5-4501C53F2220}" destId="{5A6BD359-2646-40A5-97C8-92E19542C162}" srcOrd="1" destOrd="0" presId="urn:microsoft.com/office/officeart/2005/8/layout/orgChart1"/>
    <dgm:cxn modelId="{9AC879EB-92CA-4479-93AC-EA95691042B6}" type="presParOf" srcId="{7C3A7DE8-5545-4102-A1E5-4501C53F2220}" destId="{F1219E41-B21A-4F7C-A3D8-299D4BDEE8FB}" srcOrd="2" destOrd="0" presId="urn:microsoft.com/office/officeart/2005/8/layout/orgChart1"/>
    <dgm:cxn modelId="{9A20BD1F-2DD7-4D6D-9C9C-EEEC576B233A}" type="presParOf" srcId="{02CA3B12-1D6C-4B59-A6D7-4EF6AE598CA1}" destId="{66BFDE7D-AF6F-4F98-9A13-DCCF96693735}" srcOrd="2" destOrd="0" presId="urn:microsoft.com/office/officeart/2005/8/layout/orgChart1"/>
    <dgm:cxn modelId="{89B833F7-A7D7-4BB6-8147-84A5D486567F}" type="presParOf" srcId="{02CA3B12-1D6C-4B59-A6D7-4EF6AE598CA1}" destId="{951CFC3C-EF4A-4597-8A37-8302185B06AF}" srcOrd="3" destOrd="0" presId="urn:microsoft.com/office/officeart/2005/8/layout/orgChart1"/>
    <dgm:cxn modelId="{80B26603-4157-40B7-BE3C-72FC477990B5}" type="presParOf" srcId="{951CFC3C-EF4A-4597-8A37-8302185B06AF}" destId="{7A943FCD-41E7-4272-BBC4-F262F8D0E6DC}" srcOrd="0" destOrd="0" presId="urn:microsoft.com/office/officeart/2005/8/layout/orgChart1"/>
    <dgm:cxn modelId="{EB1F8BBC-E1BA-4437-850D-F5D60A3C2288}" type="presParOf" srcId="{7A943FCD-41E7-4272-BBC4-F262F8D0E6DC}" destId="{EE64DD11-4DC7-4CB0-A8E8-DE0092171897}" srcOrd="0" destOrd="0" presId="urn:microsoft.com/office/officeart/2005/8/layout/orgChart1"/>
    <dgm:cxn modelId="{766AF30E-BAC1-49B0-8E25-80F09F924869}" type="presParOf" srcId="{7A943FCD-41E7-4272-BBC4-F262F8D0E6DC}" destId="{A2A47B43-4839-4506-8A1B-34EE9B73351B}" srcOrd="1" destOrd="0" presId="urn:microsoft.com/office/officeart/2005/8/layout/orgChart1"/>
    <dgm:cxn modelId="{D28DCB9C-95C1-4CF8-8A15-9ACE79674716}" type="presParOf" srcId="{951CFC3C-EF4A-4597-8A37-8302185B06AF}" destId="{13DDBA83-EC0D-46C4-946F-1BC50E7A71A5}" srcOrd="1" destOrd="0" presId="urn:microsoft.com/office/officeart/2005/8/layout/orgChart1"/>
    <dgm:cxn modelId="{38827497-AE13-4149-B510-FB6FC3DE23D4}" type="presParOf" srcId="{951CFC3C-EF4A-4597-8A37-8302185B06AF}" destId="{4951F203-4F8A-47C5-A7BC-314C79929FB7}" srcOrd="2" destOrd="0" presId="urn:microsoft.com/office/officeart/2005/8/layout/orgChart1"/>
    <dgm:cxn modelId="{C49CB180-F626-4BB0-BDAD-565D7C9396B6}" type="presParOf" srcId="{02CA3B12-1D6C-4B59-A6D7-4EF6AE598CA1}" destId="{35E235CA-0C52-4D22-8156-725B1E41DF0E}" srcOrd="4" destOrd="0" presId="urn:microsoft.com/office/officeart/2005/8/layout/orgChart1"/>
    <dgm:cxn modelId="{4E2A3A82-864D-4992-B0B6-0347714FA806}" type="presParOf" srcId="{02CA3B12-1D6C-4B59-A6D7-4EF6AE598CA1}" destId="{C0C3788E-B0A3-43AC-8689-A142F3D91C3A}" srcOrd="5" destOrd="0" presId="urn:microsoft.com/office/officeart/2005/8/layout/orgChart1"/>
    <dgm:cxn modelId="{C941E7E1-3FAA-4284-8A0B-FD67507DB3A7}" type="presParOf" srcId="{C0C3788E-B0A3-43AC-8689-A142F3D91C3A}" destId="{7D7257F6-6BBA-4CB2-B91D-A40CF994D3DE}" srcOrd="0" destOrd="0" presId="urn:microsoft.com/office/officeart/2005/8/layout/orgChart1"/>
    <dgm:cxn modelId="{83B3F732-E356-4087-BCA6-D89DDA5BDB13}" type="presParOf" srcId="{7D7257F6-6BBA-4CB2-B91D-A40CF994D3DE}" destId="{B5D4713F-0F31-406B-9783-02CE5E673F23}" srcOrd="0" destOrd="0" presId="urn:microsoft.com/office/officeart/2005/8/layout/orgChart1"/>
    <dgm:cxn modelId="{270E0F39-8551-4781-B1F3-BEFC02FECB29}" type="presParOf" srcId="{7D7257F6-6BBA-4CB2-B91D-A40CF994D3DE}" destId="{6506C9C4-5E81-4D81-87D0-86B6E2516804}" srcOrd="1" destOrd="0" presId="urn:microsoft.com/office/officeart/2005/8/layout/orgChart1"/>
    <dgm:cxn modelId="{0ECD032F-B3BA-4D05-98CE-9F6C41CD9402}" type="presParOf" srcId="{C0C3788E-B0A3-43AC-8689-A142F3D91C3A}" destId="{3AA4C006-EAE5-4E99-B41B-D223E5E5754C}" srcOrd="1" destOrd="0" presId="urn:microsoft.com/office/officeart/2005/8/layout/orgChart1"/>
    <dgm:cxn modelId="{B6826F51-0888-4603-9F13-AB273B83C62C}" type="presParOf" srcId="{C0C3788E-B0A3-43AC-8689-A142F3D91C3A}" destId="{5D37496A-5F15-4CA3-9CE2-5B5A9A8F793C}" srcOrd="2" destOrd="0" presId="urn:microsoft.com/office/officeart/2005/8/layout/orgChart1"/>
    <dgm:cxn modelId="{68D6D33D-6B01-4552-AE36-C0F85EFB25ED}" type="presParOf" srcId="{304EB88C-9AD0-4E9A-B6FA-389FE5C3C887}" destId="{14D04576-D19F-4312-90FB-E944660ACB78}" srcOrd="2" destOrd="0" presId="urn:microsoft.com/office/officeart/2005/8/layout/orgChart1"/>
    <dgm:cxn modelId="{DF208F88-2F18-4347-869B-8BC4B4F8E8F5}" type="presParOf" srcId="{14D04576-D19F-4312-90FB-E944660ACB78}" destId="{6E0378EA-9430-4044-95C6-CA63D9228843}" srcOrd="0" destOrd="0" presId="urn:microsoft.com/office/officeart/2005/8/layout/orgChart1"/>
    <dgm:cxn modelId="{874F2C33-D3D6-4EA2-93EC-FAFE4794C0D4}" type="presParOf" srcId="{14D04576-D19F-4312-90FB-E944660ACB78}" destId="{10DEE918-94BE-4CF8-BF59-235996FC7E0B}" srcOrd="1" destOrd="0" presId="urn:microsoft.com/office/officeart/2005/8/layout/orgChart1"/>
    <dgm:cxn modelId="{EE81289D-7708-4D7A-A517-7162A689E1D4}" type="presParOf" srcId="{10DEE918-94BE-4CF8-BF59-235996FC7E0B}" destId="{82BE2975-359F-43C7-B84B-7B49EB2954D2}" srcOrd="0" destOrd="0" presId="urn:microsoft.com/office/officeart/2005/8/layout/orgChart1"/>
    <dgm:cxn modelId="{4FE9943E-F245-443D-8D56-0778C102AE0A}" type="presParOf" srcId="{82BE2975-359F-43C7-B84B-7B49EB2954D2}" destId="{D4401F7C-41E9-482A-98A4-B688236BDB4E}" srcOrd="0" destOrd="0" presId="urn:microsoft.com/office/officeart/2005/8/layout/orgChart1"/>
    <dgm:cxn modelId="{130E631E-9E5F-4CFB-BD95-F2B8CB6EB126}" type="presParOf" srcId="{82BE2975-359F-43C7-B84B-7B49EB2954D2}" destId="{433F2102-43A4-4737-BA04-177930BA3C96}" srcOrd="1" destOrd="0" presId="urn:microsoft.com/office/officeart/2005/8/layout/orgChart1"/>
    <dgm:cxn modelId="{4D172866-3C29-4A74-9D0A-85E36F046FD5}" type="presParOf" srcId="{10DEE918-94BE-4CF8-BF59-235996FC7E0B}" destId="{495D6028-6C4A-4B7B-B86A-3BA821BB9D9D}" srcOrd="1" destOrd="0" presId="urn:microsoft.com/office/officeart/2005/8/layout/orgChart1"/>
    <dgm:cxn modelId="{9901F21B-706B-4AC1-8348-65545716FA75}" type="presParOf" srcId="{10DEE918-94BE-4CF8-BF59-235996FC7E0B}" destId="{264F9590-FF30-440B-BB25-D50E547A75A9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0378EA-9430-4044-95C6-CA63D9228843}">
      <dsp:nvSpPr>
        <dsp:cNvPr id="0" name=""/>
        <dsp:cNvSpPr/>
      </dsp:nvSpPr>
      <dsp:spPr>
        <a:xfrm>
          <a:off x="2289991" y="1351148"/>
          <a:ext cx="91440" cy="184772"/>
        </a:xfrm>
        <a:custGeom>
          <a:avLst/>
          <a:gdLst/>
          <a:ahLst/>
          <a:cxnLst/>
          <a:rect l="0" t="0" r="0" b="0"/>
          <a:pathLst>
            <a:path>
              <a:moveTo>
                <a:pt x="112232" y="0"/>
              </a:moveTo>
              <a:lnTo>
                <a:pt x="112232" y="184772"/>
              </a:lnTo>
              <a:lnTo>
                <a:pt x="45720" y="1847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E235CA-0C52-4D22-8156-725B1E41DF0E}">
      <dsp:nvSpPr>
        <dsp:cNvPr id="0" name=""/>
        <dsp:cNvSpPr/>
      </dsp:nvSpPr>
      <dsp:spPr>
        <a:xfrm>
          <a:off x="2286480" y="1351148"/>
          <a:ext cx="91440" cy="962195"/>
        </a:xfrm>
        <a:custGeom>
          <a:avLst/>
          <a:gdLst/>
          <a:ahLst/>
          <a:cxnLst/>
          <a:rect l="0" t="0" r="0" b="0"/>
          <a:pathLst>
            <a:path>
              <a:moveTo>
                <a:pt x="115743" y="0"/>
              </a:moveTo>
              <a:lnTo>
                <a:pt x="115743" y="962195"/>
              </a:lnTo>
              <a:lnTo>
                <a:pt x="45720" y="9621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BFDE7D-AF6F-4F98-9A13-DCCF96693735}">
      <dsp:nvSpPr>
        <dsp:cNvPr id="0" name=""/>
        <dsp:cNvSpPr/>
      </dsp:nvSpPr>
      <dsp:spPr>
        <a:xfrm>
          <a:off x="2296521" y="1351148"/>
          <a:ext cx="105703" cy="517461"/>
        </a:xfrm>
        <a:custGeom>
          <a:avLst/>
          <a:gdLst/>
          <a:ahLst/>
          <a:cxnLst/>
          <a:rect l="0" t="0" r="0" b="0"/>
          <a:pathLst>
            <a:path>
              <a:moveTo>
                <a:pt x="105703" y="0"/>
              </a:moveTo>
              <a:lnTo>
                <a:pt x="105703" y="517461"/>
              </a:lnTo>
              <a:lnTo>
                <a:pt x="0" y="5174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3042B-485C-478D-93C4-B3D790ED0256}">
      <dsp:nvSpPr>
        <dsp:cNvPr id="0" name=""/>
        <dsp:cNvSpPr/>
      </dsp:nvSpPr>
      <dsp:spPr>
        <a:xfrm>
          <a:off x="2281037" y="1351148"/>
          <a:ext cx="91440" cy="1314863"/>
        </a:xfrm>
        <a:custGeom>
          <a:avLst/>
          <a:gdLst/>
          <a:ahLst/>
          <a:cxnLst/>
          <a:rect l="0" t="0" r="0" b="0"/>
          <a:pathLst>
            <a:path>
              <a:moveTo>
                <a:pt x="121186" y="0"/>
              </a:moveTo>
              <a:lnTo>
                <a:pt x="121186" y="1314863"/>
              </a:lnTo>
              <a:lnTo>
                <a:pt x="45720" y="13148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00796E-9978-4968-97AA-0E819605A62D}">
      <dsp:nvSpPr>
        <dsp:cNvPr id="0" name=""/>
        <dsp:cNvSpPr/>
      </dsp:nvSpPr>
      <dsp:spPr>
        <a:xfrm>
          <a:off x="2804790" y="367641"/>
          <a:ext cx="377524" cy="809693"/>
        </a:xfrm>
        <a:custGeom>
          <a:avLst/>
          <a:gdLst/>
          <a:ahLst/>
          <a:cxnLst/>
          <a:rect l="0" t="0" r="0" b="0"/>
          <a:pathLst>
            <a:path>
              <a:moveTo>
                <a:pt x="377524" y="0"/>
              </a:moveTo>
              <a:lnTo>
                <a:pt x="377524" y="809693"/>
              </a:lnTo>
              <a:lnTo>
                <a:pt x="0" y="8096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6275E1-9F89-466E-B6C1-4E8DD598683F}">
      <dsp:nvSpPr>
        <dsp:cNvPr id="0" name=""/>
        <dsp:cNvSpPr/>
      </dsp:nvSpPr>
      <dsp:spPr>
        <a:xfrm>
          <a:off x="2275224" y="367641"/>
          <a:ext cx="907089" cy="264035"/>
        </a:xfrm>
        <a:custGeom>
          <a:avLst/>
          <a:gdLst/>
          <a:ahLst/>
          <a:cxnLst/>
          <a:rect l="0" t="0" r="0" b="0"/>
          <a:pathLst>
            <a:path>
              <a:moveTo>
                <a:pt x="907089" y="0"/>
              </a:moveTo>
              <a:lnTo>
                <a:pt x="907089" y="264035"/>
              </a:lnTo>
              <a:lnTo>
                <a:pt x="0" y="26403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206356-0905-4D7E-984C-9B3E2A7760C3}">
      <dsp:nvSpPr>
        <dsp:cNvPr id="0" name=""/>
        <dsp:cNvSpPr/>
      </dsp:nvSpPr>
      <dsp:spPr>
        <a:xfrm>
          <a:off x="1035305" y="367641"/>
          <a:ext cx="2147008" cy="514393"/>
        </a:xfrm>
        <a:custGeom>
          <a:avLst/>
          <a:gdLst/>
          <a:ahLst/>
          <a:cxnLst/>
          <a:rect l="0" t="0" r="0" b="0"/>
          <a:pathLst>
            <a:path>
              <a:moveTo>
                <a:pt x="2147008" y="0"/>
              </a:moveTo>
              <a:lnTo>
                <a:pt x="2147008" y="514393"/>
              </a:lnTo>
              <a:lnTo>
                <a:pt x="0" y="5143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759040-9CC4-47F8-BCAD-676FE9BA27D2}">
      <dsp:nvSpPr>
        <dsp:cNvPr id="0" name=""/>
        <dsp:cNvSpPr/>
      </dsp:nvSpPr>
      <dsp:spPr>
        <a:xfrm>
          <a:off x="3182314" y="367641"/>
          <a:ext cx="640935" cy="3168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6335"/>
              </a:lnTo>
              <a:lnTo>
                <a:pt x="640935" y="3136335"/>
              </a:lnTo>
              <a:lnTo>
                <a:pt x="640935" y="316877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9F881-4983-40B5-A521-EA730E7B78F2}">
      <dsp:nvSpPr>
        <dsp:cNvPr id="0" name=""/>
        <dsp:cNvSpPr/>
      </dsp:nvSpPr>
      <dsp:spPr>
        <a:xfrm>
          <a:off x="3182314" y="367641"/>
          <a:ext cx="622352" cy="2553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0860"/>
              </a:lnTo>
              <a:lnTo>
                <a:pt x="622352" y="2520860"/>
              </a:lnTo>
              <a:lnTo>
                <a:pt x="622352" y="255329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521DD4-D531-44FA-BB7D-256CAC62C4FC}">
      <dsp:nvSpPr>
        <dsp:cNvPr id="0" name=""/>
        <dsp:cNvSpPr/>
      </dsp:nvSpPr>
      <dsp:spPr>
        <a:xfrm>
          <a:off x="3182314" y="367641"/>
          <a:ext cx="639630" cy="2131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9186"/>
              </a:lnTo>
              <a:lnTo>
                <a:pt x="639630" y="2099186"/>
              </a:lnTo>
              <a:lnTo>
                <a:pt x="639630" y="21316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FA0CFB-2ED0-44FC-8062-393D3F304812}">
      <dsp:nvSpPr>
        <dsp:cNvPr id="0" name=""/>
        <dsp:cNvSpPr/>
      </dsp:nvSpPr>
      <dsp:spPr>
        <a:xfrm>
          <a:off x="3182314" y="367641"/>
          <a:ext cx="596001" cy="16051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2756"/>
              </a:lnTo>
              <a:lnTo>
                <a:pt x="596001" y="1572756"/>
              </a:lnTo>
              <a:lnTo>
                <a:pt x="596001" y="160519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3B4A2-74B2-4778-9681-A243CF1E3305}">
      <dsp:nvSpPr>
        <dsp:cNvPr id="0" name=""/>
        <dsp:cNvSpPr/>
      </dsp:nvSpPr>
      <dsp:spPr>
        <a:xfrm>
          <a:off x="5169675" y="1249334"/>
          <a:ext cx="446046" cy="1459140"/>
        </a:xfrm>
        <a:custGeom>
          <a:avLst/>
          <a:gdLst/>
          <a:ahLst/>
          <a:cxnLst/>
          <a:rect l="0" t="0" r="0" b="0"/>
          <a:pathLst>
            <a:path>
              <a:moveTo>
                <a:pt x="446046" y="0"/>
              </a:moveTo>
              <a:lnTo>
                <a:pt x="446046" y="1426704"/>
              </a:lnTo>
              <a:lnTo>
                <a:pt x="0" y="1426704"/>
              </a:lnTo>
              <a:lnTo>
                <a:pt x="0" y="14591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08FAF6-74FE-40A0-AE8F-B1B617197F8C}">
      <dsp:nvSpPr>
        <dsp:cNvPr id="0" name=""/>
        <dsp:cNvSpPr/>
      </dsp:nvSpPr>
      <dsp:spPr>
        <a:xfrm>
          <a:off x="4728073" y="2280565"/>
          <a:ext cx="91440" cy="10842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4230"/>
              </a:lnTo>
              <a:lnTo>
                <a:pt x="87073" y="10842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79BF83-CB5A-421A-A352-2F194833CD91}">
      <dsp:nvSpPr>
        <dsp:cNvPr id="0" name=""/>
        <dsp:cNvSpPr/>
      </dsp:nvSpPr>
      <dsp:spPr>
        <a:xfrm>
          <a:off x="5085910" y="1249334"/>
          <a:ext cx="529811" cy="754900"/>
        </a:xfrm>
        <a:custGeom>
          <a:avLst/>
          <a:gdLst/>
          <a:ahLst/>
          <a:cxnLst/>
          <a:rect l="0" t="0" r="0" b="0"/>
          <a:pathLst>
            <a:path>
              <a:moveTo>
                <a:pt x="529811" y="0"/>
              </a:moveTo>
              <a:lnTo>
                <a:pt x="529811" y="722464"/>
              </a:lnTo>
              <a:lnTo>
                <a:pt x="0" y="722464"/>
              </a:lnTo>
              <a:lnTo>
                <a:pt x="0" y="7549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46B584-FF27-42B8-B0F1-CA5B4A42C169}">
      <dsp:nvSpPr>
        <dsp:cNvPr id="0" name=""/>
        <dsp:cNvSpPr/>
      </dsp:nvSpPr>
      <dsp:spPr>
        <a:xfrm>
          <a:off x="5036735" y="1249334"/>
          <a:ext cx="578986" cy="286300"/>
        </a:xfrm>
        <a:custGeom>
          <a:avLst/>
          <a:gdLst/>
          <a:ahLst/>
          <a:cxnLst/>
          <a:rect l="0" t="0" r="0" b="0"/>
          <a:pathLst>
            <a:path>
              <a:moveTo>
                <a:pt x="578986" y="0"/>
              </a:moveTo>
              <a:lnTo>
                <a:pt x="578986" y="253864"/>
              </a:lnTo>
              <a:lnTo>
                <a:pt x="0" y="253864"/>
              </a:lnTo>
              <a:lnTo>
                <a:pt x="0" y="2863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556734-8782-4268-8726-E29E8331E1AB}">
      <dsp:nvSpPr>
        <dsp:cNvPr id="0" name=""/>
        <dsp:cNvSpPr/>
      </dsp:nvSpPr>
      <dsp:spPr>
        <a:xfrm>
          <a:off x="3182314" y="367641"/>
          <a:ext cx="2433407" cy="337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593"/>
              </a:lnTo>
              <a:lnTo>
                <a:pt x="2433407" y="304593"/>
              </a:lnTo>
              <a:lnTo>
                <a:pt x="2433407" y="33703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FAC888-8BCC-4DC1-9CBF-99838AD8168A}">
      <dsp:nvSpPr>
        <dsp:cNvPr id="0" name=""/>
        <dsp:cNvSpPr/>
      </dsp:nvSpPr>
      <dsp:spPr>
        <a:xfrm>
          <a:off x="3182314" y="367641"/>
          <a:ext cx="640788" cy="673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1468"/>
              </a:lnTo>
              <a:lnTo>
                <a:pt x="640788" y="641468"/>
              </a:lnTo>
              <a:lnTo>
                <a:pt x="640788" y="67390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156107-1552-45FD-A016-8D14B79E3962}">
      <dsp:nvSpPr>
        <dsp:cNvPr id="0" name=""/>
        <dsp:cNvSpPr/>
      </dsp:nvSpPr>
      <dsp:spPr>
        <a:xfrm>
          <a:off x="3182314" y="367641"/>
          <a:ext cx="604796" cy="1191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9053"/>
              </a:lnTo>
              <a:lnTo>
                <a:pt x="604796" y="1159053"/>
              </a:lnTo>
              <a:lnTo>
                <a:pt x="604796" y="119148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B639DF-848C-4417-AF09-554A75654F53}">
      <dsp:nvSpPr>
        <dsp:cNvPr id="0" name=""/>
        <dsp:cNvSpPr/>
      </dsp:nvSpPr>
      <dsp:spPr>
        <a:xfrm>
          <a:off x="1486151" y="0"/>
          <a:ext cx="3392325" cy="3676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Centrum Zdrowia Psychicznego +</a:t>
          </a:r>
          <a:br>
            <a:rPr lang="pl-PL" sz="900" kern="1200"/>
          </a:br>
          <a:r>
            <a:rPr lang="pl-PL" sz="900" kern="1200"/>
            <a:t>Lider Projektu: WCZ SP ZOZ</a:t>
          </a:r>
        </a:p>
      </dsp:txBody>
      <dsp:txXfrm>
        <a:off x="1486151" y="0"/>
        <a:ext cx="3392325" cy="367641"/>
      </dsp:txXfrm>
    </dsp:sp>
    <dsp:sp modelId="{41E4CCAE-0E7E-479D-98A9-58DA3D6E5B11}">
      <dsp:nvSpPr>
        <dsp:cNvPr id="0" name=""/>
        <dsp:cNvSpPr/>
      </dsp:nvSpPr>
      <dsp:spPr>
        <a:xfrm>
          <a:off x="3385771" y="1559131"/>
          <a:ext cx="802679" cy="2822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PZP I ZLŚ - Lider Projektu: WCZ SP ZOZ </a:t>
          </a:r>
          <a:br>
            <a:rPr lang="pl-PL" sz="600" kern="1200"/>
          </a:br>
          <a:r>
            <a:rPr lang="pl-PL" sz="600" kern="1200"/>
            <a:t>(kontrakt z NFZ)</a:t>
          </a:r>
        </a:p>
      </dsp:txBody>
      <dsp:txXfrm>
        <a:off x="3385771" y="1559131"/>
        <a:ext cx="802679" cy="282287"/>
      </dsp:txXfrm>
    </dsp:sp>
    <dsp:sp modelId="{F5DDDF05-3E8C-455E-8E30-9E6F0E71F70C}">
      <dsp:nvSpPr>
        <dsp:cNvPr id="0" name=""/>
        <dsp:cNvSpPr/>
      </dsp:nvSpPr>
      <dsp:spPr>
        <a:xfrm>
          <a:off x="3409255" y="1041546"/>
          <a:ext cx="827695" cy="4036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Zespół Terapeutyczny (Wyjazdowy i stacjonarny) - Lider Proejktu:WCZ SP ZOZ</a:t>
          </a:r>
        </a:p>
      </dsp:txBody>
      <dsp:txXfrm>
        <a:off x="3409255" y="1041546"/>
        <a:ext cx="827695" cy="403607"/>
      </dsp:txXfrm>
    </dsp:sp>
    <dsp:sp modelId="{DF897D9E-8CA3-4676-BE48-72C4A5046DC4}">
      <dsp:nvSpPr>
        <dsp:cNvPr id="0" name=""/>
        <dsp:cNvSpPr/>
      </dsp:nvSpPr>
      <dsp:spPr>
        <a:xfrm>
          <a:off x="5119892" y="704671"/>
          <a:ext cx="991658" cy="5446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Ośrodek Wsparcia Dziennego - połączenie funkcjonalności oddziału dziennego psychiatrycznego z ŚDS - Lider Projektu: WCZ SP ZOZ</a:t>
          </a:r>
        </a:p>
      </dsp:txBody>
      <dsp:txXfrm>
        <a:off x="5119892" y="704671"/>
        <a:ext cx="991658" cy="544662"/>
      </dsp:txXfrm>
    </dsp:sp>
    <dsp:sp modelId="{F62DC42E-3522-4860-B301-E2981A1CC848}">
      <dsp:nvSpPr>
        <dsp:cNvPr id="0" name=""/>
        <dsp:cNvSpPr/>
      </dsp:nvSpPr>
      <dsp:spPr>
        <a:xfrm>
          <a:off x="4635148" y="1535635"/>
          <a:ext cx="803173" cy="2461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Grupy terapeutyczne popołudniowe</a:t>
          </a:r>
        </a:p>
      </dsp:txBody>
      <dsp:txXfrm>
        <a:off x="4635148" y="1535635"/>
        <a:ext cx="803173" cy="246110"/>
      </dsp:txXfrm>
    </dsp:sp>
    <dsp:sp modelId="{405ED2B4-D3AF-4B86-A19A-14B90C4F8861}">
      <dsp:nvSpPr>
        <dsp:cNvPr id="0" name=""/>
        <dsp:cNvSpPr/>
      </dsp:nvSpPr>
      <dsp:spPr>
        <a:xfrm>
          <a:off x="4695764" y="2004235"/>
          <a:ext cx="780292" cy="2763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Działania dla Rodzin i Bliskich</a:t>
          </a:r>
        </a:p>
      </dsp:txBody>
      <dsp:txXfrm>
        <a:off x="4695764" y="2004235"/>
        <a:ext cx="780292" cy="276330"/>
      </dsp:txXfrm>
    </dsp:sp>
    <dsp:sp modelId="{70257375-EB7B-43BD-9835-567D773FA13B}">
      <dsp:nvSpPr>
        <dsp:cNvPr id="0" name=""/>
        <dsp:cNvSpPr/>
      </dsp:nvSpPr>
      <dsp:spPr>
        <a:xfrm>
          <a:off x="4815146" y="3096699"/>
          <a:ext cx="894201" cy="5361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Świetlica z warsztatami i innymi zajęciami zorganizowanymi</a:t>
          </a:r>
        </a:p>
      </dsp:txBody>
      <dsp:txXfrm>
        <a:off x="4815146" y="3096699"/>
        <a:ext cx="894201" cy="536192"/>
      </dsp:txXfrm>
    </dsp:sp>
    <dsp:sp modelId="{210EFF03-DD80-421B-9C08-D5F8EE6FC602}">
      <dsp:nvSpPr>
        <dsp:cNvPr id="0" name=""/>
        <dsp:cNvSpPr/>
      </dsp:nvSpPr>
      <dsp:spPr>
        <a:xfrm>
          <a:off x="4810582" y="2708475"/>
          <a:ext cx="718187" cy="3153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Gabinet zabiegowy</a:t>
          </a:r>
        </a:p>
      </dsp:txBody>
      <dsp:txXfrm>
        <a:off x="4810582" y="2708475"/>
        <a:ext cx="718187" cy="315334"/>
      </dsp:txXfrm>
    </dsp:sp>
    <dsp:sp modelId="{C9EFB454-43C3-48B3-AAA2-807C1BCC8178}">
      <dsp:nvSpPr>
        <dsp:cNvPr id="0" name=""/>
        <dsp:cNvSpPr/>
      </dsp:nvSpPr>
      <dsp:spPr>
        <a:xfrm>
          <a:off x="3405597" y="1972833"/>
          <a:ext cx="745437" cy="4117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Łózka kryzysowe - Partner Formalny:       4 WSK z Polikliniką SP ZOZ</a:t>
          </a:r>
        </a:p>
      </dsp:txBody>
      <dsp:txXfrm>
        <a:off x="3405597" y="1972833"/>
        <a:ext cx="745437" cy="411759"/>
      </dsp:txXfrm>
    </dsp:sp>
    <dsp:sp modelId="{6B5AC9DE-77F5-4CAA-BA39-8E505DC858B0}">
      <dsp:nvSpPr>
        <dsp:cNvPr id="0" name=""/>
        <dsp:cNvSpPr/>
      </dsp:nvSpPr>
      <dsp:spPr>
        <a:xfrm>
          <a:off x="3407259" y="2499264"/>
          <a:ext cx="829369" cy="2535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Łóżka interwencyjne -Partner Formalny: OiT</a:t>
          </a:r>
        </a:p>
      </dsp:txBody>
      <dsp:txXfrm>
        <a:off x="3407259" y="2499264"/>
        <a:ext cx="829369" cy="253586"/>
      </dsp:txXfrm>
    </dsp:sp>
    <dsp:sp modelId="{54C74E9F-9DD8-4E44-9B7F-9997EBB88963}">
      <dsp:nvSpPr>
        <dsp:cNvPr id="0" name=""/>
        <dsp:cNvSpPr/>
      </dsp:nvSpPr>
      <dsp:spPr>
        <a:xfrm>
          <a:off x="3389126" y="2920938"/>
          <a:ext cx="831081" cy="5392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Miejsca treningowe i usamodzielniające z funkcjonującą poza godzinami pracy  CZP+ infolinią - Partner Formalny: OiT</a:t>
          </a:r>
        </a:p>
      </dsp:txBody>
      <dsp:txXfrm>
        <a:off x="3389126" y="2920938"/>
        <a:ext cx="831081" cy="539255"/>
      </dsp:txXfrm>
    </dsp:sp>
    <dsp:sp modelId="{FBD76E01-2168-4D6D-8D5F-F9E7BAF5B4FE}">
      <dsp:nvSpPr>
        <dsp:cNvPr id="0" name=""/>
        <dsp:cNvSpPr/>
      </dsp:nvSpPr>
      <dsp:spPr>
        <a:xfrm>
          <a:off x="3412687" y="3536413"/>
          <a:ext cx="821124" cy="4989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 Rehabilitacja zawodowa i zatrudnienie wspomagane - Partner Formalny: Dolnośląskie Stowarzyszenie  "Ostoja"</a:t>
          </a:r>
        </a:p>
      </dsp:txBody>
      <dsp:txXfrm>
        <a:off x="3412687" y="3536413"/>
        <a:ext cx="821124" cy="498910"/>
      </dsp:txXfrm>
    </dsp:sp>
    <dsp:sp modelId="{F737C117-DB3D-4444-8C0E-4C70A61F3518}">
      <dsp:nvSpPr>
        <dsp:cNvPr id="0" name=""/>
        <dsp:cNvSpPr/>
      </dsp:nvSpPr>
      <dsp:spPr>
        <a:xfrm>
          <a:off x="178285" y="687872"/>
          <a:ext cx="857020" cy="3883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Współpraca z POZ, PZP, szpitalami i NGO - Lider Projektu: WCZ SP ZOZ</a:t>
          </a:r>
        </a:p>
      </dsp:txBody>
      <dsp:txXfrm>
        <a:off x="178285" y="687872"/>
        <a:ext cx="857020" cy="388324"/>
      </dsp:txXfrm>
    </dsp:sp>
    <dsp:sp modelId="{E8B7886D-9E75-476F-B37E-09ADA39C3B0F}">
      <dsp:nvSpPr>
        <dsp:cNvPr id="0" name=""/>
        <dsp:cNvSpPr/>
      </dsp:nvSpPr>
      <dsp:spPr>
        <a:xfrm>
          <a:off x="1431434" y="444828"/>
          <a:ext cx="843789" cy="3736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Recepcja z infolinią (w godzinach pracy CZP+) - Lider Projektu: WCZ SP ZOZ</a:t>
          </a:r>
        </a:p>
      </dsp:txBody>
      <dsp:txXfrm>
        <a:off x="1431434" y="444828"/>
        <a:ext cx="843789" cy="373697"/>
      </dsp:txXfrm>
    </dsp:sp>
    <dsp:sp modelId="{4FA4B452-E108-412B-B8DD-19B756183AAC}">
      <dsp:nvSpPr>
        <dsp:cNvPr id="0" name=""/>
        <dsp:cNvSpPr/>
      </dsp:nvSpPr>
      <dsp:spPr>
        <a:xfrm>
          <a:off x="1999658" y="1003522"/>
          <a:ext cx="805132" cy="3476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Centrum Koordynacji - Lider Projektu: WCZ SP ZOZ </a:t>
          </a:r>
        </a:p>
      </dsp:txBody>
      <dsp:txXfrm>
        <a:off x="1999658" y="1003522"/>
        <a:ext cx="805132" cy="347626"/>
      </dsp:txXfrm>
    </dsp:sp>
    <dsp:sp modelId="{09E4C511-FCAD-4C26-B50B-9BB58B135528}">
      <dsp:nvSpPr>
        <dsp:cNvPr id="0" name=""/>
        <dsp:cNvSpPr/>
      </dsp:nvSpPr>
      <dsp:spPr>
        <a:xfrm>
          <a:off x="1534618" y="2591703"/>
          <a:ext cx="792139" cy="14861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Pomoc prawna</a:t>
          </a:r>
        </a:p>
      </dsp:txBody>
      <dsp:txXfrm>
        <a:off x="1534618" y="2591703"/>
        <a:ext cx="792139" cy="148618"/>
      </dsp:txXfrm>
    </dsp:sp>
    <dsp:sp modelId="{EE64DD11-4DC7-4CB0-A8E8-DE0092171897}">
      <dsp:nvSpPr>
        <dsp:cNvPr id="0" name=""/>
        <dsp:cNvSpPr/>
      </dsp:nvSpPr>
      <dsp:spPr>
        <a:xfrm>
          <a:off x="1550731" y="1728803"/>
          <a:ext cx="745789" cy="2796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Specjalistyczne Usługi Opiekuńcze (SUO)</a:t>
          </a:r>
        </a:p>
      </dsp:txBody>
      <dsp:txXfrm>
        <a:off x="1550731" y="1728803"/>
        <a:ext cx="745789" cy="279612"/>
      </dsp:txXfrm>
    </dsp:sp>
    <dsp:sp modelId="{B5D4713F-0F31-406B-9783-02CE5E673F23}">
      <dsp:nvSpPr>
        <dsp:cNvPr id="0" name=""/>
        <dsp:cNvSpPr/>
      </dsp:nvSpPr>
      <dsp:spPr>
        <a:xfrm>
          <a:off x="1556434" y="2135486"/>
          <a:ext cx="775766" cy="3557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Usługi społeczne - Partner Nieformalny: MOPS we Wrocławiu</a:t>
          </a:r>
        </a:p>
      </dsp:txBody>
      <dsp:txXfrm>
        <a:off x="1556434" y="2135486"/>
        <a:ext cx="775766" cy="355715"/>
      </dsp:txXfrm>
    </dsp:sp>
    <dsp:sp modelId="{D4401F7C-41E9-482A-98A4-B688236BDB4E}">
      <dsp:nvSpPr>
        <dsp:cNvPr id="0" name=""/>
        <dsp:cNvSpPr/>
      </dsp:nvSpPr>
      <dsp:spPr>
        <a:xfrm>
          <a:off x="1573083" y="1422391"/>
          <a:ext cx="762628" cy="2270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Koordynatorzy Procesu Zdrowienia</a:t>
          </a:r>
        </a:p>
      </dsp:txBody>
      <dsp:txXfrm>
        <a:off x="1573083" y="1422391"/>
        <a:ext cx="762628" cy="2270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16A4-10AA-42AA-B282-E568E1AC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2311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Szczęśniak</dc:creator>
  <cp:lastModifiedBy>mkaluska</cp:lastModifiedBy>
  <cp:revision>3</cp:revision>
  <cp:lastPrinted>2018-08-24T06:46:00Z</cp:lastPrinted>
  <dcterms:created xsi:type="dcterms:W3CDTF">2018-08-24T06:46:00Z</dcterms:created>
  <dcterms:modified xsi:type="dcterms:W3CDTF">2018-11-29T08:40:00Z</dcterms:modified>
</cp:coreProperties>
</file>